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DCE3BE" w14:textId="4893FDF0" w:rsidR="00A876F5" w:rsidRDefault="00C42264" w:rsidP="00A876F5">
      <w:pPr>
        <w:spacing w:before="720"/>
        <w:jc w:val="center"/>
        <w:rPr>
          <w:szCs w:val="20"/>
        </w:rPr>
      </w:pPr>
      <w:r>
        <w:fldChar w:fldCharType="begin"/>
      </w:r>
      <w:r>
        <w:instrText xml:space="preserve"> MACROBUTTON MTEditEquationSection2 </w:instrText>
      </w:r>
      <w:r w:rsidRPr="00C42264">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A876F5">
        <w:rPr>
          <w:noProof/>
        </w:rPr>
        <mc:AlternateContent>
          <mc:Choice Requires="wpg">
            <w:drawing>
              <wp:anchor distT="0" distB="0" distL="114300" distR="114300" simplePos="0" relativeHeight="251653632" behindDoc="1" locked="0" layoutInCell="1" allowOverlap="1" wp14:anchorId="3A44FF02" wp14:editId="03F7CB4B">
                <wp:simplePos x="0" y="0"/>
                <wp:positionH relativeFrom="column">
                  <wp:posOffset>0</wp:posOffset>
                </wp:positionH>
                <wp:positionV relativeFrom="paragraph">
                  <wp:posOffset>-635</wp:posOffset>
                </wp:positionV>
                <wp:extent cx="6010275" cy="8296910"/>
                <wp:effectExtent l="19050" t="19050" r="28575" b="27940"/>
                <wp:wrapNone/>
                <wp:docPr id="34" name="组合 34"/>
                <wp:cNvGraphicFramePr/>
                <a:graphic xmlns:a="http://schemas.openxmlformats.org/drawingml/2006/main">
                  <a:graphicData uri="http://schemas.microsoft.com/office/word/2010/wordprocessingGroup">
                    <wpg:wgp>
                      <wpg:cNvGrpSpPr/>
                      <wpg:grpSpPr bwMode="auto">
                        <a:xfrm>
                          <a:off x="0" y="0"/>
                          <a:ext cx="6010275" cy="8296910"/>
                          <a:chOff x="0" y="0"/>
                          <a:chExt cx="9465" cy="13066"/>
                        </a:xfrm>
                      </wpg:grpSpPr>
                      <wps:wsp>
                        <wps:cNvPr id="18" name="Rectangle 2"/>
                        <wps:cNvSpPr>
                          <a:spLocks noChangeAspect="1" noChangeArrowheads="1"/>
                        </wps:cNvSpPr>
                        <wps:spPr bwMode="auto">
                          <a:xfrm>
                            <a:off x="0" y="0"/>
                            <a:ext cx="9360" cy="12960"/>
                          </a:xfrm>
                          <a:prstGeom prst="rect">
                            <a:avLst/>
                          </a:prstGeom>
                          <a:noFill/>
                          <a:ln w="38100">
                            <a:solidFill>
                              <a:srgbClr val="BE0F34"/>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107763" dir="2700000" algn="ctr" rotWithShape="0">
                                    <a:srgbClr val="000000">
                                      <a:alpha val="74998"/>
                                    </a:srgbClr>
                                  </a:outerShdw>
                                </a:effectLst>
                              </a14:hiddenEffects>
                            </a:ext>
                          </a:extLst>
                        </wps:spPr>
                        <wps:txbx>
                          <w:txbxContent>
                            <w:p w14:paraId="3694FAE6" w14:textId="77777777" w:rsidR="00FB1DA8" w:rsidRDefault="00FB1DA8" w:rsidP="00A876F5">
                              <w:pPr>
                                <w:rPr>
                                  <w:rFonts w:eastAsia="Times New Roman"/>
                                </w:rPr>
                              </w:pPr>
                            </w:p>
                          </w:txbxContent>
                        </wps:txbx>
                        <wps:bodyPr rot="0" vert="horz" wrap="square" lIns="91440" tIns="45720" rIns="91440" bIns="45720" anchor="t" anchorCtr="0" upright="1">
                          <a:noAutofit/>
                        </wps:bodyPr>
                      </wps:wsp>
                      <wps:wsp>
                        <wps:cNvPr id="19" name="Rectangle 3"/>
                        <wps:cNvSpPr>
                          <a:spLocks noChangeAspect="1" noChangeArrowheads="1"/>
                        </wps:cNvSpPr>
                        <wps:spPr bwMode="auto">
                          <a:xfrm>
                            <a:off x="105" y="106"/>
                            <a:ext cx="9360" cy="12960"/>
                          </a:xfrm>
                          <a:prstGeom prst="rect">
                            <a:avLst/>
                          </a:prstGeom>
                          <a:noFill/>
                          <a:ln w="38100">
                            <a:solidFill>
                              <a:srgbClr val="3333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107763" dir="2700000" algn="ctr" rotWithShape="0">
                                    <a:srgbClr val="000000">
                                      <a:alpha val="74998"/>
                                    </a:srgbClr>
                                  </a:outerShdw>
                                </a:effectLst>
                              </a14:hiddenEffects>
                            </a:ext>
                          </a:extLst>
                        </wps:spPr>
                        <wps:txbx>
                          <w:txbxContent>
                            <w:p w14:paraId="60273C7D" w14:textId="77777777" w:rsidR="00FB1DA8" w:rsidRDefault="00FB1DA8" w:rsidP="00A876F5">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4" o:spid="_x0000_s1026" style="position:absolute;left:0;text-align:left;margin-left:0;margin-top:0;width:473.25pt;height:653.3pt;z-index:-251662848" coordsize="9465,130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">
                <v:rect id="Rectangle 2" o:spid="_x0000_s1027" style="position:absolute;width:9360;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iONwgAA&#10;ANsAAAAPAAAAZHJzL2Rvd25yZXYueG1sRI9Bi8JADIXvC/6HIYKXRacKLqU6igiiJ2FdxWvoxLbY&#10;yZTOqNVfvzkI3hLey3tf5svO1epObag8GxiPElDEubcVFwaOf5thCipEZIu1ZzLwpADLRe9rjpn1&#10;D/6l+yEWSkI4ZGigjLHJtA55SQ7DyDfEol186zDK2hbatviQcFfrSZL8aIcVS0OJDa1Lyq+HmzNQ&#10;J9N9nnbfVaNxF1M6baev59mYQb9bzUBF6uLH/L7eWcEXWPlFBt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oSI43CAAAA2wAAAA8AAAAAAAAAAAAAAAAAlwIAAGRycy9kb3du&#10;cmV2LnhtbFBLBQYAAAAABAAEAPUAAACGAwAAAAA=&#10;" filled="f" strokecolor="#be0f34" strokeweight="3pt">
                  <v:shadow opacity="49150f" offset="6pt,6pt"/>
                  <o:lock v:ext="edit" aspectratio="t"/>
                  <v:textbox>
                    <w:txbxContent>
                      <w:p w14:paraId="3694FAE6" w14:textId="77777777" w:rsidR="00FB1DA8" w:rsidRDefault="00FB1DA8" w:rsidP="00A876F5">
                        <w:pPr>
                          <w:rPr>
                            <w:rFonts w:eastAsia="Times New Roman"/>
                          </w:rPr>
                        </w:pPr>
                      </w:p>
                    </w:txbxContent>
                  </v:textbox>
                </v:rect>
                <v:rect id="Rectangle 3" o:spid="_x0000_s1028" style="position:absolute;left:105;top:106;width:9360;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dEDvwAA&#10;ANsAAAAPAAAAZHJzL2Rvd25yZXYueG1sRE/NisIwEL4LvkMYwZumyipajaJCQRcvVh9gaMa22ExK&#10;k9Xq05sFwdt8fL+zXLemEndqXGlZwWgYgSDOrC45V3A5J4MZCOeRNVaWScGTHKxX3c4SY20ffKJ7&#10;6nMRQtjFqKDwvo6ldFlBBt3Q1sSBu9rGoA+wyaVu8BHCTSXHUTSVBksODQXWtCsou6V/RsEroflu&#10;kh4oOv0c3XZ0mP1ukkypfq/dLEB4av1X/HHvdZg/h/9fwgFy9Q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G10QO/AAAA2wAAAA8AAAAAAAAAAAAAAAAAlwIAAGRycy9kb3ducmV2&#10;LnhtbFBLBQYAAAAABAAEAPUAAACDAwAAAAA=&#10;" filled="f" strokecolor="#339" strokeweight="3pt">
                  <v:shadow opacity="49150f" offset="6pt,6pt"/>
                  <o:lock v:ext="edit" aspectratio="t"/>
                  <v:textbox>
                    <w:txbxContent>
                      <w:p w14:paraId="60273C7D" w14:textId="77777777" w:rsidR="00FB1DA8" w:rsidRDefault="00FB1DA8" w:rsidP="00A876F5">
                        <w:pPr>
                          <w:rPr>
                            <w:rFonts w:eastAsia="Times New Roman"/>
                          </w:rPr>
                        </w:pPr>
                      </w:p>
                    </w:txbxContent>
                  </v:textbox>
                </v:rect>
              </v:group>
            </w:pict>
          </mc:Fallback>
        </mc:AlternateContent>
      </w:r>
      <w:r w:rsidR="00A876F5">
        <w:t>PhD Preliminary Exam S</w:t>
      </w:r>
      <w:r w:rsidR="00A876F5">
        <w:rPr>
          <w:szCs w:val="20"/>
        </w:rPr>
        <w:t xml:space="preserve">ummary </w:t>
      </w:r>
    </w:p>
    <w:p w14:paraId="3D19B88E" w14:textId="77777777" w:rsidR="00A876F5" w:rsidRDefault="00A876F5" w:rsidP="00A876F5">
      <w:pPr>
        <w:spacing w:before="240"/>
        <w:jc w:val="center"/>
        <w:rPr>
          <w:szCs w:val="20"/>
        </w:rPr>
      </w:pPr>
      <w:r>
        <w:rPr>
          <w:szCs w:val="20"/>
        </w:rPr>
        <w:t>for</w:t>
      </w:r>
    </w:p>
    <w:p w14:paraId="1EC9F2D5" w14:textId="77777777" w:rsidR="00A876F5" w:rsidRDefault="00A876F5" w:rsidP="00A876F5">
      <w:pPr>
        <w:jc w:val="center"/>
        <w:rPr>
          <w:rFonts w:ascii="Helvetica" w:hAnsi="Helvetica"/>
          <w:b/>
          <w:sz w:val="36"/>
          <w:szCs w:val="36"/>
        </w:rPr>
      </w:pPr>
      <w:r>
        <w:rPr>
          <w:rFonts w:ascii="Helvetica" w:hAnsi="Helvetica"/>
          <w:b/>
          <w:sz w:val="36"/>
          <w:szCs w:val="36"/>
        </w:rPr>
        <w:t>American Sign Language (ASL) Recognition</w:t>
      </w:r>
    </w:p>
    <w:p w14:paraId="4475A7A6" w14:textId="77777777" w:rsidR="00A876F5" w:rsidRDefault="00A876F5" w:rsidP="00A876F5">
      <w:pPr>
        <w:jc w:val="center"/>
      </w:pPr>
      <w:r>
        <w:t>submitted to:</w:t>
      </w:r>
    </w:p>
    <w:p w14:paraId="70AD7613" w14:textId="77777777" w:rsidR="00A876F5" w:rsidRDefault="00A876F5" w:rsidP="00A876F5">
      <w:pPr>
        <w:spacing w:after="0"/>
        <w:jc w:val="center"/>
      </w:pPr>
      <w:r>
        <w:t>Dr. Joseph Picone, Examining Committee Chair</w:t>
      </w:r>
    </w:p>
    <w:p w14:paraId="4997B0E3" w14:textId="77777777" w:rsidR="00A876F5" w:rsidRDefault="00A876F5" w:rsidP="00A876F5">
      <w:pPr>
        <w:spacing w:after="0"/>
        <w:jc w:val="center"/>
      </w:pPr>
      <w:r>
        <w:t>Dr. Li Bai, Committee Member, Department of Electrical and Computer Engineering</w:t>
      </w:r>
    </w:p>
    <w:p w14:paraId="5B69C337" w14:textId="77777777" w:rsidR="00A876F5" w:rsidRDefault="00A876F5" w:rsidP="00A876F5">
      <w:pPr>
        <w:spacing w:after="0"/>
        <w:jc w:val="center"/>
      </w:pPr>
      <w:r>
        <w:t>Dr. Seong Kong, Committee Member, Department of Electrical and Computer Engineering</w:t>
      </w:r>
    </w:p>
    <w:p w14:paraId="0372EB27" w14:textId="77777777" w:rsidR="00A876F5" w:rsidRDefault="00A876F5" w:rsidP="00A876F5">
      <w:pPr>
        <w:spacing w:after="0"/>
        <w:jc w:val="center"/>
        <w:rPr>
          <w:szCs w:val="20"/>
        </w:rPr>
      </w:pPr>
      <w:r>
        <w:rPr>
          <w:szCs w:val="20"/>
        </w:rPr>
        <w:t>Dr. Rolf Lakaemper</w:t>
      </w:r>
      <w:r>
        <w:t>, Committee Member, Department of Computer and Information Sciences</w:t>
      </w:r>
    </w:p>
    <w:p w14:paraId="6AB3E64C" w14:textId="77777777" w:rsidR="00A876F5" w:rsidRDefault="00A876F5" w:rsidP="00A876F5">
      <w:pPr>
        <w:spacing w:after="0"/>
        <w:jc w:val="center"/>
      </w:pPr>
      <w:r>
        <w:rPr>
          <w:noProof/>
        </w:rPr>
        <mc:AlternateContent>
          <mc:Choice Requires="wps">
            <w:drawing>
              <wp:anchor distT="0" distB="0" distL="0" distR="0" simplePos="0" relativeHeight="251654656" behindDoc="0" locked="0" layoutInCell="1" allowOverlap="1" wp14:anchorId="543EAE5F" wp14:editId="03B46036">
                <wp:simplePos x="0" y="0"/>
                <wp:positionH relativeFrom="column">
                  <wp:posOffset>152400</wp:posOffset>
                </wp:positionH>
                <wp:positionV relativeFrom="page">
                  <wp:posOffset>873760</wp:posOffset>
                </wp:positionV>
                <wp:extent cx="3848100" cy="154940"/>
                <wp:effectExtent l="0" t="0" r="0" b="0"/>
                <wp:wrapTight wrapText="bothSides">
                  <wp:wrapPolygon edited="0">
                    <wp:start x="0" y="0"/>
                    <wp:lineTo x="0" y="18590"/>
                    <wp:lineTo x="21493" y="18590"/>
                    <wp:lineTo x="21493" y="0"/>
                    <wp:lineTo x="0" y="0"/>
                  </wp:wrapPolygon>
                </wp:wrapTight>
                <wp:docPr id="88" name="文本框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DDBE4" w14:textId="77777777" w:rsidR="00FB1DA8" w:rsidRDefault="00FB1DA8" w:rsidP="00A876F5">
                            <w:pPr>
                              <w:jc w:val="center"/>
                            </w:pPr>
                            <w:r>
                              <w:rPr>
                                <w:b/>
                                <w:caps/>
                                <w:color w:val="BE0F34"/>
                                <w:sz w:val="18"/>
                              </w:rPr>
                              <w:t>Department of Electrical and Computer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文本框 88" o:spid="_x0000_s1029" type="#_x0000_t202" style="position:absolute;left:0;text-align:left;margin-left:12pt;margin-top:68.8pt;width:303pt;height:12.2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" stroked="f">
                <v:textbox inset="0,0,0,0">
                  <w:txbxContent>
                    <w:p w14:paraId="636DDBE4" w14:textId="77777777" w:rsidR="00FB1DA8" w:rsidRDefault="00FB1DA8" w:rsidP="00A876F5">
                      <w:pPr>
                        <w:jc w:val="center"/>
                      </w:pPr>
                      <w:r>
                        <w:rPr>
                          <w:b/>
                          <w:caps/>
                          <w:color w:val="BE0F34"/>
                          <w:sz w:val="18"/>
                        </w:rPr>
                        <w:t>Department of Electrical and Computer Engineering</w:t>
                      </w:r>
                    </w:p>
                  </w:txbxContent>
                </v:textbox>
                <w10:wrap type="tight" anchory="page"/>
              </v:shape>
            </w:pict>
          </mc:Fallback>
        </mc:AlternateContent>
      </w:r>
      <w:r>
        <w:rPr>
          <w:szCs w:val="20"/>
        </w:rPr>
        <w:t>Dr. Haibin Ling</w:t>
      </w:r>
      <w:r>
        <w:t>, Committee Member, Department of Computer and Information Sciences</w:t>
      </w:r>
    </w:p>
    <w:p w14:paraId="1296D51E" w14:textId="77777777" w:rsidR="00A876F5" w:rsidRDefault="00A876F5" w:rsidP="00A876F5">
      <w:pPr>
        <w:spacing w:before="240"/>
        <w:jc w:val="center"/>
      </w:pPr>
      <w:r>
        <w:rPr>
          <w:noProof/>
        </w:rPr>
        <mc:AlternateContent>
          <mc:Choice Requires="wps">
            <w:drawing>
              <wp:anchor distT="0" distB="0" distL="114300" distR="114300" simplePos="0" relativeHeight="251655680" behindDoc="0" locked="0" layoutInCell="1" allowOverlap="1" wp14:anchorId="39DBA819" wp14:editId="3ACC8E90">
                <wp:simplePos x="0" y="0"/>
                <wp:positionH relativeFrom="column">
                  <wp:posOffset>152400</wp:posOffset>
                </wp:positionH>
                <wp:positionV relativeFrom="paragraph">
                  <wp:posOffset>480060</wp:posOffset>
                </wp:positionV>
                <wp:extent cx="5676900" cy="2181225"/>
                <wp:effectExtent l="0" t="0" r="0" b="0"/>
                <wp:wrapSquare wrapText="bothSides"/>
                <wp:docPr id="10" name="文本框 10"/>
                <wp:cNvGraphicFramePr/>
                <a:graphic xmlns:a="http://schemas.openxmlformats.org/drawingml/2006/main">
                  <a:graphicData uri="http://schemas.microsoft.com/office/word/2010/wordprocessingShape">
                    <wps:wsp>
                      <wps:cNvSpPr txBox="1"/>
                      <wps:spPr>
                        <a:xfrm>
                          <a:off x="0" y="0"/>
                          <a:ext cx="5676900" cy="2181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2F3C1" w14:textId="77777777" w:rsidR="00FB1DA8" w:rsidRDefault="00FB1DA8" w:rsidP="00A876F5">
                            <w:pPr>
                              <w:jc w:val="center"/>
                            </w:pPr>
                            <w:r>
                              <w:rPr>
                                <w:rFonts w:asciiTheme="minorHAnsi" w:hAnsiTheme="minorHAnsi" w:cstheme="minorBidi"/>
                                <w:noProof/>
                                <w:sz w:val="20"/>
                                <w:szCs w:val="20"/>
                              </w:rPr>
                              <w:drawing>
                                <wp:inline distT="0" distB="0" distL="0" distR="0" wp14:anchorId="394CEB20" wp14:editId="56E506C9">
                                  <wp:extent cx="4219575" cy="1857375"/>
                                  <wp:effectExtent l="0" t="0" r="9525"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1857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0" o:spid="_x0000_s1030" type="#_x0000_t202" style="position:absolute;left:0;text-align:left;margin-left:12pt;margin-top:37.8pt;width:447pt;height:17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" filled="f" stroked="f" strokeweight=".5pt">
                <v:textbox>
                  <w:txbxContent>
                    <w:p w14:paraId="0732F3C1" w14:textId="77777777" w:rsidR="00FB1DA8" w:rsidRDefault="00FB1DA8" w:rsidP="00A876F5">
                      <w:pPr>
                        <w:jc w:val="center"/>
                      </w:pPr>
                      <w:r>
                        <w:rPr>
                          <w:rFonts w:asciiTheme="minorHAnsi" w:hAnsiTheme="minorHAnsi" w:cstheme="minorBidi"/>
                          <w:noProof/>
                          <w:sz w:val="20"/>
                          <w:szCs w:val="20"/>
                        </w:rPr>
                        <w:drawing>
                          <wp:inline distT="0" distB="0" distL="0" distR="0" wp14:anchorId="394CEB20" wp14:editId="56E506C9">
                            <wp:extent cx="4219575" cy="1857375"/>
                            <wp:effectExtent l="0" t="0" r="9525"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1857375"/>
                                    </a:xfrm>
                                    <a:prstGeom prst="rect">
                                      <a:avLst/>
                                    </a:prstGeom>
                                    <a:noFill/>
                                    <a:ln>
                                      <a:noFill/>
                                    </a:ln>
                                  </pic:spPr>
                                </pic:pic>
                              </a:graphicData>
                            </a:graphic>
                          </wp:inline>
                        </w:drawing>
                      </w:r>
                    </w:p>
                  </w:txbxContent>
                </v:textbox>
                <w10:wrap type="square"/>
              </v:shape>
            </w:pict>
          </mc:Fallback>
        </mc:AlternateContent>
      </w:r>
      <w:r>
        <w:t>March 6, 2012</w:t>
      </w:r>
    </w:p>
    <w:p w14:paraId="3F7A9BC4" w14:textId="77777777" w:rsidR="00A876F5" w:rsidRDefault="00A876F5" w:rsidP="00A876F5">
      <w:pPr>
        <w:spacing w:before="240"/>
        <w:jc w:val="center"/>
      </w:pPr>
    </w:p>
    <w:p w14:paraId="5DB68D10" w14:textId="77777777" w:rsidR="00A876F5" w:rsidRDefault="00A876F5" w:rsidP="00A876F5">
      <w:pPr>
        <w:jc w:val="center"/>
      </w:pPr>
      <w:r>
        <w:t>prepared by:</w:t>
      </w:r>
    </w:p>
    <w:p w14:paraId="3F4E7701" w14:textId="77777777" w:rsidR="00A876F5" w:rsidRDefault="00A876F5" w:rsidP="00A876F5">
      <w:pPr>
        <w:spacing w:after="0"/>
        <w:jc w:val="center"/>
      </w:pPr>
      <w:r>
        <w:t>Shuang Lu, PhD Candidate</w:t>
      </w:r>
    </w:p>
    <w:p w14:paraId="4038332F" w14:textId="77777777" w:rsidR="00A876F5" w:rsidRDefault="00A876F5" w:rsidP="00A876F5">
      <w:pPr>
        <w:spacing w:after="0"/>
        <w:jc w:val="center"/>
      </w:pPr>
      <w:r>
        <w:t>PhD Advisor: Dr. Joseph Picone, Professor and Chair</w:t>
      </w:r>
    </w:p>
    <w:p w14:paraId="47107966" w14:textId="77777777" w:rsidR="00A876F5" w:rsidRDefault="00A876F5" w:rsidP="00A876F5">
      <w:pPr>
        <w:spacing w:after="0"/>
        <w:jc w:val="center"/>
      </w:pPr>
      <w:r>
        <w:t>Department of Electrical and Computer Engineering</w:t>
      </w:r>
    </w:p>
    <w:p w14:paraId="5E0E2A66" w14:textId="77777777" w:rsidR="00A876F5" w:rsidRDefault="00A876F5" w:rsidP="00A876F5">
      <w:pPr>
        <w:spacing w:after="0"/>
        <w:jc w:val="center"/>
      </w:pPr>
      <w:r>
        <w:t xml:space="preserve">Temple University </w:t>
      </w:r>
    </w:p>
    <w:p w14:paraId="607D7DEB" w14:textId="77777777" w:rsidR="00A876F5" w:rsidRDefault="00A876F5" w:rsidP="00A876F5">
      <w:pPr>
        <w:spacing w:after="0"/>
        <w:jc w:val="center"/>
        <w:rPr>
          <w:b/>
        </w:rPr>
      </w:pPr>
      <w:r>
        <w:t>College of Engineering</w:t>
      </w:r>
    </w:p>
    <w:p w14:paraId="49548BAB" w14:textId="77777777" w:rsidR="00A876F5" w:rsidRDefault="00A876F5" w:rsidP="00A876F5">
      <w:pPr>
        <w:spacing w:after="0"/>
        <w:jc w:val="center"/>
      </w:pPr>
      <w:r>
        <w:t>1947 North 12</w:t>
      </w:r>
      <w:r>
        <w:rPr>
          <w:vertAlign w:val="superscript"/>
        </w:rPr>
        <w:t>th</w:t>
      </w:r>
      <w:r>
        <w:t xml:space="preserve"> Street</w:t>
      </w:r>
    </w:p>
    <w:p w14:paraId="4B7EFD28" w14:textId="77777777" w:rsidR="00A876F5" w:rsidRDefault="00A876F5" w:rsidP="00A876F5">
      <w:pPr>
        <w:spacing w:after="0"/>
        <w:jc w:val="center"/>
      </w:pPr>
      <w:r>
        <w:t>Philadelphia, Pennsylvania 19122</w:t>
      </w:r>
    </w:p>
    <w:p w14:paraId="61C2BFCC" w14:textId="77777777" w:rsidR="00A876F5" w:rsidRDefault="00A876F5" w:rsidP="00A876F5">
      <w:pPr>
        <w:spacing w:after="0"/>
        <w:jc w:val="center"/>
      </w:pPr>
      <w:r>
        <w:t>Tel: 215-204-</w:t>
      </w:r>
      <w:r>
        <w:rPr>
          <w:noProof/>
        </w:rPr>
        <w:drawing>
          <wp:anchor distT="0" distB="0" distL="114300" distR="114300" simplePos="0" relativeHeight="251656704" behindDoc="1" locked="1" layoutInCell="1" allowOverlap="1" wp14:anchorId="54860F17" wp14:editId="35FDCAF6">
            <wp:simplePos x="0" y="0"/>
            <wp:positionH relativeFrom="column">
              <wp:posOffset>5280660</wp:posOffset>
            </wp:positionH>
            <wp:positionV relativeFrom="page">
              <wp:posOffset>8864600</wp:posOffset>
            </wp:positionV>
            <wp:extent cx="556260" cy="624840"/>
            <wp:effectExtent l="0" t="0" r="0" b="381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0">
                      <a:extLst>
                        <a:ext uri="{28A0092B-C50C-407E-A947-70E740481C1C}">
                          <a14:useLocalDpi xmlns:a14="http://schemas.microsoft.com/office/drawing/2010/main" val="0"/>
                        </a:ext>
                      </a:extLst>
                    </a:blip>
                    <a:srcRect l="6410" r="-2"/>
                    <a:stretch>
                      <a:fillRect/>
                    </a:stretch>
                  </pic:blipFill>
                  <pic:spPr bwMode="auto">
                    <a:xfrm>
                      <a:off x="0" y="0"/>
                      <a:ext cx="556260" cy="624840"/>
                    </a:xfrm>
                    <a:prstGeom prst="rect">
                      <a:avLst/>
                    </a:prstGeom>
                    <a:noFill/>
                  </pic:spPr>
                </pic:pic>
              </a:graphicData>
            </a:graphic>
            <wp14:sizeRelH relativeFrom="page">
              <wp14:pctWidth>0</wp14:pctWidth>
            </wp14:sizeRelH>
            <wp14:sizeRelV relativeFrom="page">
              <wp14:pctHeight>0</wp14:pctHeight>
            </wp14:sizeRelV>
          </wp:anchor>
        </w:drawing>
      </w:r>
      <w:r>
        <w:t>4841</w:t>
      </w:r>
    </w:p>
    <w:p w14:paraId="0744CDE7" w14:textId="3914A8FE" w:rsidR="00A876F5" w:rsidRDefault="00A876F5" w:rsidP="00A876F5">
      <w:pPr>
        <w:spacing w:after="480"/>
        <w:jc w:val="center"/>
      </w:pPr>
      <w:r>
        <w:t xml:space="preserve">Email: </w:t>
      </w:r>
      <w:r w:rsidRPr="003B2D19">
        <w:t>tuc74165@temple.edu</w:t>
      </w:r>
    </w:p>
    <w:p w14:paraId="759BD3C2" w14:textId="77777777" w:rsidR="00A876F5" w:rsidRDefault="00A876F5" w:rsidP="00A876F5">
      <w:pPr>
        <w:spacing w:before="960" w:after="0"/>
        <w:ind w:left="187"/>
        <w:jc w:val="left"/>
        <w:rPr>
          <w:noProof/>
        </w:rPr>
      </w:pPr>
      <w:r>
        <w:t>For further information, please contact Dr. Joseph Picone (email: picone@temple.edu).</w:t>
      </w:r>
      <w:r>
        <w:rPr>
          <w:noProof/>
        </w:rPr>
        <w:t xml:space="preserve"> </w:t>
      </w:r>
    </w:p>
    <w:p w14:paraId="7617A632" w14:textId="77777777" w:rsidR="00A876F5" w:rsidRDefault="00A876F5" w:rsidP="00A876F5">
      <w:pPr>
        <w:pStyle w:val="Header"/>
        <w:pageBreakBefore/>
      </w:pPr>
      <w:r>
        <w:lastRenderedPageBreak/>
        <w:t>Executive Summary</w:t>
      </w:r>
    </w:p>
    <w:p w14:paraId="044FBB96" w14:textId="77777777" w:rsidR="00A876F5" w:rsidRDefault="00A876F5" w:rsidP="00A876F5">
      <w:r>
        <w:t>Developing sign language applications for hearing-impaired people is extremely important since it is difficult for these people to communicate with people that are unfamiliar with sign language. Ideally, a translation system would improve communication by utilizing common and intuitive signs that can facilitate communications. Continuous sign recognition is significantly challenging since both spatial (hand position) and temporal (when gesture starts/ends) segmentation will cause inaccuracy in the results. Therefore, most research is based on assumptions of knowing either spatial or temporal segmentation, which is not possible for real</w:t>
      </w:r>
      <w:r>
        <w:softHyphen/>
      </w:r>
      <w:r>
        <w:softHyphen/>
      </w:r>
      <w:r>
        <w:noBreakHyphen/>
        <w:t>time processing.</w:t>
      </w:r>
    </w:p>
    <w:p w14:paraId="01DC20DE" w14:textId="143C692A" w:rsidR="00A876F5" w:rsidRDefault="00A876F5" w:rsidP="00A876F5">
      <w:r>
        <w:t xml:space="preserve">Frameworks for real-time sign language recognition which do not need precise segmentations are very unstable due in part to a lack of training data. An enhanced level building technique emerged which reduced the requirement for large amounts of training data. This approach reduced the error rate by 54% from 71% to 17%. Unfortunately, error rates increased to above 30% when dealing with complex and unpredictable backgrounds. Also, signer-independent tests, in which no signers are common between the training and test data, resulted in error rates ranging from 21% to 72%. The results suggest that </w:t>
      </w:r>
      <w:r w:rsidR="00AC3204">
        <w:t>hand</w:t>
      </w:r>
      <w:r w:rsidR="00715345">
        <w:t xml:space="preserve"> </w:t>
      </w:r>
      <w:r w:rsidR="00AC3204">
        <w:t>shape</w:t>
      </w:r>
      <w:r>
        <w:t xml:space="preserve"> matching might be a promising approach to improving performance because there are signs with similar positions and motions, but different</w:t>
      </w:r>
      <w:r w:rsidR="00715345">
        <w:t xml:space="preserve"> hand shape</w:t>
      </w:r>
      <w:r>
        <w:t>s.</w:t>
      </w:r>
    </w:p>
    <w:p w14:paraId="74E5A10A" w14:textId="77777777" w:rsidR="00A876F5" w:rsidRDefault="00A876F5" w:rsidP="00A876F5">
      <w:pPr>
        <w:rPr>
          <w:rFonts w:ascii="AdvP7C2E" w:hAnsi="AdvP7C2E" w:cs="AdvP7C2E"/>
          <w:sz w:val="19"/>
          <w:szCs w:val="19"/>
        </w:rPr>
      </w:pPr>
      <w:r>
        <w:t>The first paper, “</w:t>
      </w:r>
      <w:r>
        <w:rPr>
          <w:i/>
        </w:rPr>
        <w:t>A unified framework for gesture recognition and spatiotemporal gesture segmentation</w:t>
      </w:r>
      <w:r>
        <w:t xml:space="preserve">” by J. Alon, et al., proposes a framework for American Sign Language (ASL) recognition with ambiguous hand position and start/end times. </w:t>
      </w:r>
      <w:r>
        <w:rPr>
          <w:color w:val="000000" w:themeColor="text1"/>
        </w:rPr>
        <w:t>Instead of assuming correct hand positions at each frame, the proposed algorithm searched for a set of several candidate hand locations at each frame, and then hand candidate features were fed into the higher</w:t>
      </w:r>
      <w:r>
        <w:rPr>
          <w:color w:val="000000" w:themeColor="text1"/>
        </w:rPr>
        <w:softHyphen/>
      </w:r>
      <w:r>
        <w:rPr>
          <w:color w:val="000000" w:themeColor="text1"/>
        </w:rPr>
        <w:noBreakHyphen/>
        <w:t>level model</w:t>
      </w:r>
      <w:r>
        <w:rPr>
          <w:color w:val="000000" w:themeColor="text1"/>
        </w:rPr>
        <w:noBreakHyphen/>
        <w:t xml:space="preserve">matching algorithm based on dynamic programming to estimate the hand position. This is referred to as top-down and bottom-up segmentation. Dynamic programming-based </w:t>
      </w:r>
      <w:r>
        <w:t xml:space="preserve">approaches, such as Dynamic Time Warping (DTW), have the advantage that only one example is needed, but they lack a statistical model for variations. A hybrid approach was employed in which a Gaussian model for each observation probability was estimated and a uniform transition probability model was used. </w:t>
      </w:r>
      <w:r>
        <w:rPr>
          <w:color w:val="000000" w:themeColor="text1"/>
        </w:rPr>
        <w:t xml:space="preserve">The </w:t>
      </w:r>
      <w:r>
        <w:t xml:space="preserve">Baum-Welch algorithm was used to estimate the parameters of the models for each sign. The proposed approach reduced the false positive rate from 65% to 12% for the sign “Now.” </w:t>
      </w:r>
    </w:p>
    <w:p w14:paraId="285FE5E9" w14:textId="77777777" w:rsidR="00A876F5" w:rsidRDefault="00A876F5" w:rsidP="00A876F5">
      <w:r>
        <w:t>The second paper, “</w:t>
      </w:r>
      <w:r>
        <w:rPr>
          <w:i/>
        </w:rPr>
        <w:t>Handling movement epenthesis and hand segmentation ambiguities in continuous sign language recognition using nested dynamic programming,</w:t>
      </w:r>
      <w:r>
        <w:t>” by Yang, Sarkar and Loeding</w:t>
      </w:r>
      <w:r>
        <w:rPr>
          <w:color w:val="000000" w:themeColor="text1"/>
        </w:rPr>
        <w:t xml:space="preserve"> also addresses the same task using a nested DP technique. The framework nests a DP matching algorithm inside an enhanced dynamic level building algorithm. This approach does not need a large training dataset, unlike more sophisticated statistical approaches. Movement epenthesis (meaningless gestures between signs) is also taken into consideration. To reduce the time complexity for DP path searching, a bigram model is used to prune meaningless or unpromising paths. Skin color was modeled using Gaussian Mixture Models (GMMs) and combined with motion cues to find multiple possible hand positions. This resulted in a 40% improvement in performance, reducing the error rate from 82% to 31%. </w:t>
      </w:r>
    </w:p>
    <w:p w14:paraId="0203EDFF" w14:textId="16303B0D" w:rsidR="00A876F5" w:rsidRDefault="00A876F5" w:rsidP="00A876F5">
      <w:pPr>
        <w:rPr>
          <w:color w:val="000000" w:themeColor="text1"/>
        </w:rPr>
      </w:pPr>
      <w:r>
        <w:rPr>
          <w:color w:val="000000" w:themeColor="text1"/>
        </w:rPr>
        <w:t>Both papers used only hand position and motion. Yet,</w:t>
      </w:r>
      <w:r w:rsidR="00715345">
        <w:rPr>
          <w:color w:val="000000" w:themeColor="text1"/>
        </w:rPr>
        <w:t xml:space="preserve"> hand shape</w:t>
      </w:r>
      <w:r>
        <w:rPr>
          <w:color w:val="000000" w:themeColor="text1"/>
        </w:rPr>
        <w:t xml:space="preserve"> is also an important feature for distinguishing different signs in ASL. </w:t>
      </w:r>
      <w:r>
        <w:t>The third paper, “</w:t>
      </w:r>
      <w:r>
        <w:rPr>
          <w:i/>
        </w:rPr>
        <w:t>Exploiting phonological constraints for</w:t>
      </w:r>
      <w:r w:rsidR="00715345">
        <w:rPr>
          <w:i/>
        </w:rPr>
        <w:t xml:space="preserve"> </w:t>
      </w:r>
      <w:r w:rsidR="00434D95">
        <w:rPr>
          <w:i/>
        </w:rPr>
        <w:t>hand</w:t>
      </w:r>
      <w:r w:rsidR="00AC3204">
        <w:rPr>
          <w:i/>
        </w:rPr>
        <w:t>shape</w:t>
      </w:r>
      <w:r>
        <w:rPr>
          <w:i/>
        </w:rPr>
        <w:t xml:space="preserve"> inference in ASL video,</w:t>
      </w:r>
      <w:r>
        <w:t xml:space="preserve">” </w:t>
      </w:r>
      <w:r>
        <w:rPr>
          <w:iCs/>
        </w:rPr>
        <w:t xml:space="preserve">Thangali, Nash, Sclaroff and Neidle, </w:t>
      </w:r>
      <w:r>
        <w:t>proposes a Bayesian network based on a</w:t>
      </w:r>
      <w:r w:rsidR="00715345">
        <w:t xml:space="preserve"> hand shape</w:t>
      </w:r>
      <w:r>
        <w:t xml:space="preserve"> matching algorithm (HSBN). A novel non-rigid alignment is introduced to reduce the variation caused by slight displacement, rotations and also different implementation habit of signers. A start-end co-occurrence probability is introduced to obtain more possible sign models after acquiring both start and end gesture separately. </w:t>
      </w:r>
      <w:r>
        <w:rPr>
          <w:color w:val="000000" w:themeColor="text1"/>
        </w:rPr>
        <w:t xml:space="preserve">The </w:t>
      </w:r>
      <w:r>
        <w:rPr>
          <w:i/>
          <w:color w:val="000000" w:themeColor="text1"/>
        </w:rPr>
        <w:t>N</w:t>
      </w:r>
      <w:r>
        <w:rPr>
          <w:color w:val="000000" w:themeColor="text1"/>
        </w:rPr>
        <w:t>-best error rate for the top 5 choices was 38.7% using this approach. The algorithm was planned to be used in conjunction with hand positions and movements to facilitate progress towards person-independent large vocabulary sign recognition.</w:t>
      </w:r>
    </w:p>
    <w:sdt>
      <w:sdtPr>
        <w:rPr>
          <w:rFonts w:ascii="Times New Roman" w:eastAsiaTheme="minorEastAsia" w:hAnsi="Times New Roman" w:cs="Times New Roman"/>
          <w:b w:val="0"/>
          <w:bCs w:val="0"/>
          <w:color w:val="auto"/>
          <w:sz w:val="22"/>
          <w:szCs w:val="22"/>
          <w:lang w:eastAsia="en-US"/>
        </w:rPr>
        <w:id w:val="379438370"/>
        <w:docPartObj>
          <w:docPartGallery w:val="Table of Contents"/>
          <w:docPartUnique/>
        </w:docPartObj>
      </w:sdtPr>
      <w:sdtEndPr/>
      <w:sdtContent>
        <w:p w14:paraId="6BCDF4A6" w14:textId="6B827D67" w:rsidR="00A876F5" w:rsidRPr="00C876C4" w:rsidRDefault="0073308E" w:rsidP="0073308E">
          <w:pPr>
            <w:pStyle w:val="TOCHeading"/>
            <w:spacing w:after="240"/>
            <w:rPr>
              <w:rFonts w:ascii="Times New Roman" w:hAnsi="Times New Roman" w:cs="Times New Roman"/>
              <w:color w:val="auto"/>
              <w:sz w:val="22"/>
              <w:szCs w:val="22"/>
            </w:rPr>
          </w:pPr>
          <w:r w:rsidRPr="00C876C4">
            <w:rPr>
              <w:rFonts w:ascii="Times New Roman" w:hAnsi="Times New Roman" w:cs="Times New Roman"/>
              <w:color w:val="auto"/>
              <w:sz w:val="22"/>
              <w:szCs w:val="22"/>
            </w:rPr>
            <w:t xml:space="preserve">Table of </w:t>
          </w:r>
          <w:r w:rsidR="00A876F5" w:rsidRPr="00C876C4">
            <w:rPr>
              <w:rFonts w:ascii="Times New Roman" w:hAnsi="Times New Roman" w:cs="Times New Roman"/>
              <w:color w:val="auto"/>
              <w:sz w:val="22"/>
              <w:szCs w:val="22"/>
            </w:rPr>
            <w:t>Contents</w:t>
          </w:r>
        </w:p>
        <w:p w14:paraId="48B7180F" w14:textId="77777777" w:rsidR="00985A7B" w:rsidRPr="00C876C4" w:rsidRDefault="00A876F5">
          <w:pPr>
            <w:pStyle w:val="TOC1"/>
            <w:rPr>
              <w:noProof/>
              <w:lang w:eastAsia="zh-CN"/>
            </w:rPr>
          </w:pPr>
          <w:r>
            <w:fldChar w:fldCharType="begin"/>
          </w:r>
          <w:r>
            <w:instrText xml:space="preserve"> TOC \o "1-3" \h \z \u </w:instrText>
          </w:r>
          <w:r>
            <w:fldChar w:fldCharType="separate"/>
          </w:r>
          <w:hyperlink w:anchor="_Toc361382091" w:history="1">
            <w:r w:rsidR="00985A7B" w:rsidRPr="00C876C4">
              <w:rPr>
                <w:rStyle w:val="Hyperlink"/>
                <w:noProof/>
              </w:rPr>
              <w:t>1.</w:t>
            </w:r>
            <w:r w:rsidR="00985A7B" w:rsidRPr="00C876C4">
              <w:rPr>
                <w:noProof/>
                <w:lang w:eastAsia="zh-CN"/>
              </w:rPr>
              <w:tab/>
            </w:r>
            <w:r w:rsidR="00985A7B" w:rsidRPr="00C876C4">
              <w:rPr>
                <w:rStyle w:val="Hyperlink"/>
                <w:noProof/>
              </w:rPr>
              <w:t>Introduction</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_Toc361382091 \h </w:instrText>
            </w:r>
            <w:r w:rsidR="00985A7B" w:rsidRPr="00C876C4">
              <w:rPr>
                <w:noProof/>
                <w:webHidden/>
              </w:rPr>
            </w:r>
            <w:r w:rsidR="00985A7B" w:rsidRPr="00C876C4">
              <w:rPr>
                <w:noProof/>
                <w:webHidden/>
              </w:rPr>
              <w:fldChar w:fldCharType="separate"/>
            </w:r>
            <w:r w:rsidR="003A62F9">
              <w:rPr>
                <w:noProof/>
                <w:webHidden/>
              </w:rPr>
              <w:t>1</w:t>
            </w:r>
            <w:r w:rsidR="00985A7B" w:rsidRPr="00C876C4">
              <w:rPr>
                <w:noProof/>
                <w:webHidden/>
              </w:rPr>
              <w:fldChar w:fldCharType="end"/>
            </w:r>
          </w:hyperlink>
        </w:p>
        <w:p w14:paraId="3322E18C" w14:textId="77777777" w:rsidR="00985A7B" w:rsidRPr="00C876C4" w:rsidRDefault="003A62F9">
          <w:pPr>
            <w:pStyle w:val="TOC1"/>
            <w:rPr>
              <w:noProof/>
              <w:lang w:eastAsia="zh-CN"/>
            </w:rPr>
          </w:pPr>
          <w:hyperlink w:anchor="_Toc361382092" w:history="1">
            <w:r w:rsidR="00985A7B" w:rsidRPr="00C876C4">
              <w:rPr>
                <w:rStyle w:val="Hyperlink"/>
                <w:noProof/>
              </w:rPr>
              <w:t>2.</w:t>
            </w:r>
            <w:r w:rsidR="00985A7B" w:rsidRPr="00C876C4">
              <w:rPr>
                <w:noProof/>
                <w:lang w:eastAsia="zh-CN"/>
              </w:rPr>
              <w:tab/>
            </w:r>
            <w:r w:rsidR="00985A7B" w:rsidRPr="00C876C4">
              <w:rPr>
                <w:rStyle w:val="Hyperlink"/>
                <w:noProof/>
              </w:rPr>
              <w:t>Hand Detection</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_Toc361382092 \h </w:instrText>
            </w:r>
            <w:r w:rsidR="00985A7B" w:rsidRPr="00C876C4">
              <w:rPr>
                <w:noProof/>
                <w:webHidden/>
              </w:rPr>
            </w:r>
            <w:r w:rsidR="00985A7B" w:rsidRPr="00C876C4">
              <w:rPr>
                <w:noProof/>
                <w:webHidden/>
              </w:rPr>
              <w:fldChar w:fldCharType="separate"/>
            </w:r>
            <w:r>
              <w:rPr>
                <w:noProof/>
                <w:webHidden/>
              </w:rPr>
              <w:t>6</w:t>
            </w:r>
            <w:r w:rsidR="00985A7B" w:rsidRPr="00C876C4">
              <w:rPr>
                <w:noProof/>
                <w:webHidden/>
              </w:rPr>
              <w:fldChar w:fldCharType="end"/>
            </w:r>
          </w:hyperlink>
        </w:p>
        <w:p w14:paraId="5C33997D" w14:textId="77777777" w:rsidR="00985A7B" w:rsidRPr="00C876C4" w:rsidRDefault="003A62F9">
          <w:pPr>
            <w:pStyle w:val="TOC2"/>
            <w:tabs>
              <w:tab w:val="left" w:pos="880"/>
              <w:tab w:val="right" w:leader="dot" w:pos="9350"/>
            </w:tabs>
            <w:rPr>
              <w:noProof/>
              <w:lang w:eastAsia="zh-CN"/>
            </w:rPr>
          </w:pPr>
          <w:hyperlink w:anchor="_Toc361382093" w:history="1">
            <w:r w:rsidR="00985A7B" w:rsidRPr="00C876C4">
              <w:rPr>
                <w:rStyle w:val="Hyperlink"/>
                <w:noProof/>
              </w:rPr>
              <w:t>2.1.</w:t>
            </w:r>
            <w:r w:rsidR="00985A7B" w:rsidRPr="00C876C4">
              <w:rPr>
                <w:noProof/>
                <w:lang w:eastAsia="zh-CN"/>
              </w:rPr>
              <w:tab/>
            </w:r>
            <w:r w:rsidR="00985A7B" w:rsidRPr="00C876C4">
              <w:rPr>
                <w:rStyle w:val="Hyperlink"/>
                <w:noProof/>
              </w:rPr>
              <w:t>Bottom-up Hand Detection Using Color Models and Motion Tracking</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_Toc361382093 \h </w:instrText>
            </w:r>
            <w:r w:rsidR="00985A7B" w:rsidRPr="00C876C4">
              <w:rPr>
                <w:noProof/>
                <w:webHidden/>
              </w:rPr>
            </w:r>
            <w:r w:rsidR="00985A7B" w:rsidRPr="00C876C4">
              <w:rPr>
                <w:noProof/>
                <w:webHidden/>
              </w:rPr>
              <w:fldChar w:fldCharType="separate"/>
            </w:r>
            <w:r>
              <w:rPr>
                <w:noProof/>
                <w:webHidden/>
              </w:rPr>
              <w:t>7</w:t>
            </w:r>
            <w:r w:rsidR="00985A7B" w:rsidRPr="00C876C4">
              <w:rPr>
                <w:noProof/>
                <w:webHidden/>
              </w:rPr>
              <w:fldChar w:fldCharType="end"/>
            </w:r>
          </w:hyperlink>
        </w:p>
        <w:p w14:paraId="42944440" w14:textId="77777777" w:rsidR="00985A7B" w:rsidRPr="00C876C4" w:rsidRDefault="003A62F9">
          <w:pPr>
            <w:pStyle w:val="TOC2"/>
            <w:tabs>
              <w:tab w:val="left" w:pos="880"/>
              <w:tab w:val="right" w:leader="dot" w:pos="9350"/>
            </w:tabs>
            <w:rPr>
              <w:noProof/>
              <w:lang w:eastAsia="zh-CN"/>
            </w:rPr>
          </w:pPr>
          <w:hyperlink w:anchor="_Toc361382094" w:history="1">
            <w:r w:rsidR="00985A7B" w:rsidRPr="00C876C4">
              <w:rPr>
                <w:rStyle w:val="Hyperlink"/>
                <w:noProof/>
              </w:rPr>
              <w:t>2.2.</w:t>
            </w:r>
            <w:r w:rsidR="00985A7B" w:rsidRPr="00C876C4">
              <w:rPr>
                <w:noProof/>
                <w:lang w:eastAsia="zh-CN"/>
              </w:rPr>
              <w:tab/>
            </w:r>
            <w:r w:rsidR="00985A7B" w:rsidRPr="00C876C4">
              <w:rPr>
                <w:rStyle w:val="Hyperlink"/>
                <w:noProof/>
              </w:rPr>
              <w:t>Hand Detection Using a Combined Bottom-up and Top-down Approach</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_Toc361382094 \h </w:instrText>
            </w:r>
            <w:r w:rsidR="00985A7B" w:rsidRPr="00C876C4">
              <w:rPr>
                <w:noProof/>
                <w:webHidden/>
              </w:rPr>
            </w:r>
            <w:r w:rsidR="00985A7B" w:rsidRPr="00C876C4">
              <w:rPr>
                <w:noProof/>
                <w:webHidden/>
              </w:rPr>
              <w:fldChar w:fldCharType="separate"/>
            </w:r>
            <w:r>
              <w:rPr>
                <w:noProof/>
                <w:webHidden/>
              </w:rPr>
              <w:t>8</w:t>
            </w:r>
            <w:r w:rsidR="00985A7B" w:rsidRPr="00C876C4">
              <w:rPr>
                <w:noProof/>
                <w:webHidden/>
              </w:rPr>
              <w:fldChar w:fldCharType="end"/>
            </w:r>
          </w:hyperlink>
        </w:p>
        <w:p w14:paraId="4D0B1E0C" w14:textId="77777777" w:rsidR="00985A7B" w:rsidRPr="00C876C4" w:rsidRDefault="003A62F9">
          <w:pPr>
            <w:pStyle w:val="TOC1"/>
            <w:rPr>
              <w:noProof/>
              <w:lang w:eastAsia="zh-CN"/>
            </w:rPr>
          </w:pPr>
          <w:hyperlink w:anchor="_Toc361382095" w:history="1">
            <w:r w:rsidR="00985A7B" w:rsidRPr="00C876C4">
              <w:rPr>
                <w:rStyle w:val="Hyperlink"/>
                <w:noProof/>
              </w:rPr>
              <w:t>3.</w:t>
            </w:r>
            <w:r w:rsidR="00985A7B" w:rsidRPr="00C876C4">
              <w:rPr>
                <w:noProof/>
                <w:lang w:eastAsia="zh-CN"/>
              </w:rPr>
              <w:tab/>
            </w:r>
            <w:r w:rsidR="00985A7B" w:rsidRPr="00C876C4">
              <w:rPr>
                <w:rStyle w:val="Hyperlink"/>
                <w:noProof/>
              </w:rPr>
              <w:t>Sign Feature Extraction</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_Toc361382095 \h </w:instrText>
            </w:r>
            <w:r w:rsidR="00985A7B" w:rsidRPr="00C876C4">
              <w:rPr>
                <w:noProof/>
                <w:webHidden/>
              </w:rPr>
            </w:r>
            <w:r w:rsidR="00985A7B" w:rsidRPr="00C876C4">
              <w:rPr>
                <w:noProof/>
                <w:webHidden/>
              </w:rPr>
              <w:fldChar w:fldCharType="separate"/>
            </w:r>
            <w:r>
              <w:rPr>
                <w:noProof/>
                <w:webHidden/>
              </w:rPr>
              <w:t>8</w:t>
            </w:r>
            <w:r w:rsidR="00985A7B" w:rsidRPr="00C876C4">
              <w:rPr>
                <w:noProof/>
                <w:webHidden/>
              </w:rPr>
              <w:fldChar w:fldCharType="end"/>
            </w:r>
          </w:hyperlink>
        </w:p>
        <w:p w14:paraId="3E8C812F" w14:textId="77777777" w:rsidR="00985A7B" w:rsidRPr="00C876C4" w:rsidRDefault="003A62F9">
          <w:pPr>
            <w:pStyle w:val="TOC2"/>
            <w:tabs>
              <w:tab w:val="left" w:pos="880"/>
              <w:tab w:val="right" w:leader="dot" w:pos="9350"/>
            </w:tabs>
            <w:rPr>
              <w:noProof/>
              <w:lang w:eastAsia="zh-CN"/>
            </w:rPr>
          </w:pPr>
          <w:hyperlink w:anchor="_Toc361382096" w:history="1">
            <w:r w:rsidR="00985A7B" w:rsidRPr="00C876C4">
              <w:rPr>
                <w:rStyle w:val="Hyperlink"/>
                <w:noProof/>
              </w:rPr>
              <w:t>3.1.</w:t>
            </w:r>
            <w:r w:rsidR="00985A7B" w:rsidRPr="00C876C4">
              <w:rPr>
                <w:noProof/>
                <w:lang w:eastAsia="zh-CN"/>
              </w:rPr>
              <w:tab/>
            </w:r>
            <w:r w:rsidR="00985A7B" w:rsidRPr="00C876C4">
              <w:rPr>
                <w:rStyle w:val="Hyperlink"/>
                <w:noProof/>
              </w:rPr>
              <w:t>Hand Movement and Location Features</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_Toc361382096 \h </w:instrText>
            </w:r>
            <w:r w:rsidR="00985A7B" w:rsidRPr="00C876C4">
              <w:rPr>
                <w:noProof/>
                <w:webHidden/>
              </w:rPr>
            </w:r>
            <w:r w:rsidR="00985A7B" w:rsidRPr="00C876C4">
              <w:rPr>
                <w:noProof/>
                <w:webHidden/>
              </w:rPr>
              <w:fldChar w:fldCharType="separate"/>
            </w:r>
            <w:r>
              <w:rPr>
                <w:noProof/>
                <w:webHidden/>
              </w:rPr>
              <w:t>9</w:t>
            </w:r>
            <w:r w:rsidR="00985A7B" w:rsidRPr="00C876C4">
              <w:rPr>
                <w:noProof/>
                <w:webHidden/>
              </w:rPr>
              <w:fldChar w:fldCharType="end"/>
            </w:r>
          </w:hyperlink>
        </w:p>
        <w:p w14:paraId="2F44C536" w14:textId="77777777" w:rsidR="00985A7B" w:rsidRPr="00C876C4" w:rsidRDefault="003A62F9">
          <w:pPr>
            <w:pStyle w:val="TOC2"/>
            <w:tabs>
              <w:tab w:val="left" w:pos="880"/>
              <w:tab w:val="right" w:leader="dot" w:pos="9350"/>
            </w:tabs>
            <w:rPr>
              <w:noProof/>
              <w:lang w:eastAsia="zh-CN"/>
            </w:rPr>
          </w:pPr>
          <w:hyperlink w:anchor="_Toc361382097" w:history="1">
            <w:r w:rsidR="00985A7B" w:rsidRPr="00C876C4">
              <w:rPr>
                <w:rStyle w:val="Hyperlink"/>
                <w:noProof/>
              </w:rPr>
              <w:t>3.2.</w:t>
            </w:r>
            <w:r w:rsidR="00985A7B" w:rsidRPr="00C876C4">
              <w:rPr>
                <w:noProof/>
                <w:lang w:eastAsia="zh-CN"/>
              </w:rPr>
              <w:tab/>
            </w:r>
            <w:r w:rsidR="00985A7B" w:rsidRPr="00C876C4">
              <w:rPr>
                <w:rStyle w:val="Hyperlink"/>
                <w:noProof/>
              </w:rPr>
              <w:t>Handshape Features</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_Toc361382097 \h </w:instrText>
            </w:r>
            <w:r w:rsidR="00985A7B" w:rsidRPr="00C876C4">
              <w:rPr>
                <w:noProof/>
                <w:webHidden/>
              </w:rPr>
            </w:r>
            <w:r w:rsidR="00985A7B" w:rsidRPr="00C876C4">
              <w:rPr>
                <w:noProof/>
                <w:webHidden/>
              </w:rPr>
              <w:fldChar w:fldCharType="separate"/>
            </w:r>
            <w:r>
              <w:rPr>
                <w:noProof/>
                <w:webHidden/>
              </w:rPr>
              <w:t>10</w:t>
            </w:r>
            <w:r w:rsidR="00985A7B" w:rsidRPr="00C876C4">
              <w:rPr>
                <w:noProof/>
                <w:webHidden/>
              </w:rPr>
              <w:fldChar w:fldCharType="end"/>
            </w:r>
          </w:hyperlink>
        </w:p>
        <w:p w14:paraId="7C4E79FC" w14:textId="77777777" w:rsidR="00985A7B" w:rsidRPr="00C876C4" w:rsidRDefault="003A62F9">
          <w:pPr>
            <w:pStyle w:val="TOC3"/>
            <w:tabs>
              <w:tab w:val="left" w:pos="1320"/>
              <w:tab w:val="right" w:leader="dot" w:pos="9350"/>
            </w:tabs>
            <w:rPr>
              <w:rFonts w:ascii="Times New Roman" w:hAnsi="Times New Roman" w:cs="Times New Roman"/>
              <w:noProof/>
              <w:lang w:eastAsia="zh-CN"/>
            </w:rPr>
          </w:pPr>
          <w:hyperlink w:anchor="_Toc361382098" w:history="1">
            <w:r w:rsidR="00985A7B" w:rsidRPr="00C876C4">
              <w:rPr>
                <w:rStyle w:val="Hyperlink"/>
                <w:rFonts w:ascii="Times New Roman" w:hAnsi="Times New Roman" w:cs="Times New Roman"/>
                <w:noProof/>
              </w:rPr>
              <w:t>3.2.1.</w:t>
            </w:r>
            <w:r w:rsidR="00985A7B" w:rsidRPr="00C876C4">
              <w:rPr>
                <w:rFonts w:ascii="Times New Roman" w:hAnsi="Times New Roman" w:cs="Times New Roman"/>
                <w:noProof/>
                <w:lang w:eastAsia="zh-CN"/>
              </w:rPr>
              <w:tab/>
            </w:r>
            <w:r w:rsidR="00985A7B" w:rsidRPr="00C876C4">
              <w:rPr>
                <w:rStyle w:val="Hyperlink"/>
                <w:rFonts w:ascii="Times New Roman" w:hAnsi="Times New Roman" w:cs="Times New Roman"/>
                <w:noProof/>
              </w:rPr>
              <w:t>HOG Feature Extraction</w:t>
            </w:r>
            <w:r w:rsidR="00985A7B" w:rsidRPr="00C876C4">
              <w:rPr>
                <w:rFonts w:ascii="Times New Roman" w:hAnsi="Times New Roman" w:cs="Times New Roman"/>
                <w:noProof/>
                <w:webHidden/>
              </w:rPr>
              <w:tab/>
            </w:r>
            <w:r w:rsidR="00985A7B" w:rsidRPr="00C876C4">
              <w:rPr>
                <w:rFonts w:ascii="Times New Roman" w:hAnsi="Times New Roman" w:cs="Times New Roman"/>
                <w:noProof/>
                <w:webHidden/>
              </w:rPr>
              <w:fldChar w:fldCharType="begin"/>
            </w:r>
            <w:r w:rsidR="00985A7B" w:rsidRPr="00C876C4">
              <w:rPr>
                <w:rFonts w:ascii="Times New Roman" w:hAnsi="Times New Roman" w:cs="Times New Roman"/>
                <w:noProof/>
                <w:webHidden/>
              </w:rPr>
              <w:instrText xml:space="preserve"> PAGEREF _Toc361382098 \h </w:instrText>
            </w:r>
            <w:r w:rsidR="00985A7B" w:rsidRPr="00C876C4">
              <w:rPr>
                <w:rFonts w:ascii="Times New Roman" w:hAnsi="Times New Roman" w:cs="Times New Roman"/>
                <w:noProof/>
                <w:webHidden/>
              </w:rPr>
            </w:r>
            <w:r w:rsidR="00985A7B" w:rsidRPr="00C876C4">
              <w:rPr>
                <w:rFonts w:ascii="Times New Roman" w:hAnsi="Times New Roman" w:cs="Times New Roman"/>
                <w:noProof/>
                <w:webHidden/>
              </w:rPr>
              <w:fldChar w:fldCharType="separate"/>
            </w:r>
            <w:r>
              <w:rPr>
                <w:rFonts w:ascii="Times New Roman" w:hAnsi="Times New Roman" w:cs="Times New Roman"/>
                <w:noProof/>
                <w:webHidden/>
              </w:rPr>
              <w:t>10</w:t>
            </w:r>
            <w:r w:rsidR="00985A7B" w:rsidRPr="00C876C4">
              <w:rPr>
                <w:rFonts w:ascii="Times New Roman" w:hAnsi="Times New Roman" w:cs="Times New Roman"/>
                <w:noProof/>
                <w:webHidden/>
              </w:rPr>
              <w:fldChar w:fldCharType="end"/>
            </w:r>
          </w:hyperlink>
        </w:p>
        <w:p w14:paraId="69AAC2CA" w14:textId="77777777" w:rsidR="00985A7B" w:rsidRPr="00C876C4" w:rsidRDefault="003A62F9">
          <w:pPr>
            <w:pStyle w:val="TOC3"/>
            <w:tabs>
              <w:tab w:val="left" w:pos="1320"/>
              <w:tab w:val="right" w:leader="dot" w:pos="9350"/>
            </w:tabs>
            <w:rPr>
              <w:rFonts w:ascii="Times New Roman" w:hAnsi="Times New Roman" w:cs="Times New Roman"/>
              <w:noProof/>
              <w:lang w:eastAsia="zh-CN"/>
            </w:rPr>
          </w:pPr>
          <w:hyperlink w:anchor="_Toc361382099" w:history="1">
            <w:r w:rsidR="00985A7B" w:rsidRPr="00C876C4">
              <w:rPr>
                <w:rStyle w:val="Hyperlink"/>
                <w:rFonts w:ascii="Times New Roman" w:hAnsi="Times New Roman" w:cs="Times New Roman"/>
                <w:noProof/>
              </w:rPr>
              <w:t>3.2.2.</w:t>
            </w:r>
            <w:r w:rsidR="00985A7B" w:rsidRPr="00C876C4">
              <w:rPr>
                <w:rFonts w:ascii="Times New Roman" w:hAnsi="Times New Roman" w:cs="Times New Roman"/>
                <w:noProof/>
                <w:lang w:eastAsia="zh-CN"/>
              </w:rPr>
              <w:tab/>
            </w:r>
            <w:r w:rsidR="00985A7B" w:rsidRPr="00C876C4">
              <w:rPr>
                <w:rStyle w:val="Hyperlink"/>
                <w:rFonts w:ascii="Times New Roman" w:hAnsi="Times New Roman" w:cs="Times New Roman"/>
                <w:noProof/>
              </w:rPr>
              <w:t>Hand Image Alignment</w:t>
            </w:r>
            <w:r w:rsidR="00985A7B" w:rsidRPr="00C876C4">
              <w:rPr>
                <w:rFonts w:ascii="Times New Roman" w:hAnsi="Times New Roman" w:cs="Times New Roman"/>
                <w:noProof/>
                <w:webHidden/>
              </w:rPr>
              <w:tab/>
            </w:r>
            <w:r w:rsidR="00985A7B" w:rsidRPr="00C876C4">
              <w:rPr>
                <w:rFonts w:ascii="Times New Roman" w:hAnsi="Times New Roman" w:cs="Times New Roman"/>
                <w:noProof/>
                <w:webHidden/>
              </w:rPr>
              <w:fldChar w:fldCharType="begin"/>
            </w:r>
            <w:r w:rsidR="00985A7B" w:rsidRPr="00C876C4">
              <w:rPr>
                <w:rFonts w:ascii="Times New Roman" w:hAnsi="Times New Roman" w:cs="Times New Roman"/>
                <w:noProof/>
                <w:webHidden/>
              </w:rPr>
              <w:instrText xml:space="preserve"> PAGEREF _Toc361382099 \h </w:instrText>
            </w:r>
            <w:r w:rsidR="00985A7B" w:rsidRPr="00C876C4">
              <w:rPr>
                <w:rFonts w:ascii="Times New Roman" w:hAnsi="Times New Roman" w:cs="Times New Roman"/>
                <w:noProof/>
                <w:webHidden/>
              </w:rPr>
            </w:r>
            <w:r w:rsidR="00985A7B" w:rsidRPr="00C876C4">
              <w:rPr>
                <w:rFonts w:ascii="Times New Roman" w:hAnsi="Times New Roman" w:cs="Times New Roman"/>
                <w:noProof/>
                <w:webHidden/>
              </w:rPr>
              <w:fldChar w:fldCharType="separate"/>
            </w:r>
            <w:r>
              <w:rPr>
                <w:rFonts w:ascii="Times New Roman" w:hAnsi="Times New Roman" w:cs="Times New Roman"/>
                <w:noProof/>
                <w:webHidden/>
              </w:rPr>
              <w:t>10</w:t>
            </w:r>
            <w:r w:rsidR="00985A7B" w:rsidRPr="00C876C4">
              <w:rPr>
                <w:rFonts w:ascii="Times New Roman" w:hAnsi="Times New Roman" w:cs="Times New Roman"/>
                <w:noProof/>
                <w:webHidden/>
              </w:rPr>
              <w:fldChar w:fldCharType="end"/>
            </w:r>
          </w:hyperlink>
        </w:p>
        <w:p w14:paraId="56FF9E2B" w14:textId="77777777" w:rsidR="00985A7B" w:rsidRPr="00C876C4" w:rsidRDefault="003A62F9">
          <w:pPr>
            <w:pStyle w:val="TOC1"/>
            <w:rPr>
              <w:noProof/>
              <w:lang w:eastAsia="zh-CN"/>
            </w:rPr>
          </w:pPr>
          <w:hyperlink w:anchor="_Toc361382100" w:history="1">
            <w:r w:rsidR="00985A7B" w:rsidRPr="00C876C4">
              <w:rPr>
                <w:rStyle w:val="Hyperlink"/>
                <w:noProof/>
              </w:rPr>
              <w:t>4.</w:t>
            </w:r>
            <w:r w:rsidR="00985A7B" w:rsidRPr="00C876C4">
              <w:rPr>
                <w:noProof/>
                <w:lang w:eastAsia="zh-CN"/>
              </w:rPr>
              <w:tab/>
            </w:r>
            <w:r w:rsidR="00985A7B" w:rsidRPr="00C876C4">
              <w:rPr>
                <w:rStyle w:val="Hyperlink"/>
                <w:noProof/>
              </w:rPr>
              <w:t>Continuous ASL Recognition Based on DP</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_Toc361382100 \h </w:instrText>
            </w:r>
            <w:r w:rsidR="00985A7B" w:rsidRPr="00C876C4">
              <w:rPr>
                <w:noProof/>
                <w:webHidden/>
              </w:rPr>
            </w:r>
            <w:r w:rsidR="00985A7B" w:rsidRPr="00C876C4">
              <w:rPr>
                <w:noProof/>
                <w:webHidden/>
              </w:rPr>
              <w:fldChar w:fldCharType="separate"/>
            </w:r>
            <w:r>
              <w:rPr>
                <w:noProof/>
                <w:webHidden/>
              </w:rPr>
              <w:t>13</w:t>
            </w:r>
            <w:r w:rsidR="00985A7B" w:rsidRPr="00C876C4">
              <w:rPr>
                <w:noProof/>
                <w:webHidden/>
              </w:rPr>
              <w:fldChar w:fldCharType="end"/>
            </w:r>
          </w:hyperlink>
        </w:p>
        <w:p w14:paraId="2763A8D8" w14:textId="77777777" w:rsidR="00985A7B" w:rsidRPr="00C876C4" w:rsidRDefault="003A62F9">
          <w:pPr>
            <w:pStyle w:val="TOC2"/>
            <w:tabs>
              <w:tab w:val="left" w:pos="880"/>
              <w:tab w:val="right" w:leader="dot" w:pos="9350"/>
            </w:tabs>
            <w:rPr>
              <w:noProof/>
              <w:lang w:eastAsia="zh-CN"/>
            </w:rPr>
          </w:pPr>
          <w:hyperlink w:anchor="_Toc361382101" w:history="1">
            <w:r w:rsidR="00985A7B" w:rsidRPr="00C876C4">
              <w:rPr>
                <w:rStyle w:val="Hyperlink"/>
                <w:noProof/>
              </w:rPr>
              <w:t>4.1.</w:t>
            </w:r>
            <w:r w:rsidR="00985A7B" w:rsidRPr="00C876C4">
              <w:rPr>
                <w:noProof/>
                <w:lang w:eastAsia="zh-CN"/>
              </w:rPr>
              <w:tab/>
            </w:r>
            <w:r w:rsidR="00985A7B" w:rsidRPr="00C876C4">
              <w:rPr>
                <w:rStyle w:val="Hyperlink"/>
                <w:noProof/>
              </w:rPr>
              <w:t>Dynamic Time Warping and Hidden Markov Models</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_Toc361382101 \h </w:instrText>
            </w:r>
            <w:r w:rsidR="00985A7B" w:rsidRPr="00C876C4">
              <w:rPr>
                <w:noProof/>
                <w:webHidden/>
              </w:rPr>
            </w:r>
            <w:r w:rsidR="00985A7B" w:rsidRPr="00C876C4">
              <w:rPr>
                <w:noProof/>
                <w:webHidden/>
              </w:rPr>
              <w:fldChar w:fldCharType="separate"/>
            </w:r>
            <w:r>
              <w:rPr>
                <w:noProof/>
                <w:webHidden/>
              </w:rPr>
              <w:t>13</w:t>
            </w:r>
            <w:r w:rsidR="00985A7B" w:rsidRPr="00C876C4">
              <w:rPr>
                <w:noProof/>
                <w:webHidden/>
              </w:rPr>
              <w:fldChar w:fldCharType="end"/>
            </w:r>
          </w:hyperlink>
        </w:p>
        <w:p w14:paraId="35513C6A" w14:textId="77777777" w:rsidR="00985A7B" w:rsidRPr="00C876C4" w:rsidRDefault="003A62F9">
          <w:pPr>
            <w:pStyle w:val="TOC2"/>
            <w:tabs>
              <w:tab w:val="left" w:pos="880"/>
              <w:tab w:val="right" w:leader="dot" w:pos="9350"/>
            </w:tabs>
            <w:rPr>
              <w:noProof/>
              <w:lang w:eastAsia="zh-CN"/>
            </w:rPr>
          </w:pPr>
          <w:hyperlink w:anchor="_Toc361382102" w:history="1">
            <w:r w:rsidR="00985A7B" w:rsidRPr="00C876C4">
              <w:rPr>
                <w:rStyle w:val="Hyperlink"/>
                <w:noProof/>
              </w:rPr>
              <w:t>4.2.</w:t>
            </w:r>
            <w:r w:rsidR="00985A7B" w:rsidRPr="00C876C4">
              <w:rPr>
                <w:noProof/>
                <w:lang w:eastAsia="zh-CN"/>
              </w:rPr>
              <w:tab/>
            </w:r>
            <w:r w:rsidR="00985A7B" w:rsidRPr="00C876C4">
              <w:rPr>
                <w:rStyle w:val="Hyperlink"/>
                <w:noProof/>
              </w:rPr>
              <w:t>An Improved Pruning Method for DP</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_Toc361382102 \h </w:instrText>
            </w:r>
            <w:r w:rsidR="00985A7B" w:rsidRPr="00C876C4">
              <w:rPr>
                <w:noProof/>
                <w:webHidden/>
              </w:rPr>
            </w:r>
            <w:r w:rsidR="00985A7B" w:rsidRPr="00C876C4">
              <w:rPr>
                <w:noProof/>
                <w:webHidden/>
              </w:rPr>
              <w:fldChar w:fldCharType="separate"/>
            </w:r>
            <w:r>
              <w:rPr>
                <w:noProof/>
                <w:webHidden/>
              </w:rPr>
              <w:t>14</w:t>
            </w:r>
            <w:r w:rsidR="00985A7B" w:rsidRPr="00C876C4">
              <w:rPr>
                <w:noProof/>
                <w:webHidden/>
              </w:rPr>
              <w:fldChar w:fldCharType="end"/>
            </w:r>
          </w:hyperlink>
        </w:p>
        <w:p w14:paraId="08876F1A" w14:textId="77777777" w:rsidR="00985A7B" w:rsidRPr="00C876C4" w:rsidRDefault="003A62F9">
          <w:pPr>
            <w:pStyle w:val="TOC2"/>
            <w:tabs>
              <w:tab w:val="left" w:pos="880"/>
              <w:tab w:val="right" w:leader="dot" w:pos="9350"/>
            </w:tabs>
            <w:rPr>
              <w:noProof/>
              <w:lang w:eastAsia="zh-CN"/>
            </w:rPr>
          </w:pPr>
          <w:hyperlink w:anchor="_Toc361382103" w:history="1">
            <w:r w:rsidR="00985A7B" w:rsidRPr="00C876C4">
              <w:rPr>
                <w:rStyle w:val="Hyperlink"/>
                <w:noProof/>
              </w:rPr>
              <w:t>4.3.</w:t>
            </w:r>
            <w:r w:rsidR="00985A7B" w:rsidRPr="00C876C4">
              <w:rPr>
                <w:noProof/>
                <w:lang w:eastAsia="zh-CN"/>
              </w:rPr>
              <w:tab/>
            </w:r>
            <w:r w:rsidR="00985A7B" w:rsidRPr="00C876C4">
              <w:rPr>
                <w:rStyle w:val="Hyperlink"/>
                <w:noProof/>
              </w:rPr>
              <w:t>Enhanced Level Building for ASL Recognition</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_Toc361382103 \h </w:instrText>
            </w:r>
            <w:r w:rsidR="00985A7B" w:rsidRPr="00C876C4">
              <w:rPr>
                <w:noProof/>
                <w:webHidden/>
              </w:rPr>
            </w:r>
            <w:r w:rsidR="00985A7B" w:rsidRPr="00C876C4">
              <w:rPr>
                <w:noProof/>
                <w:webHidden/>
              </w:rPr>
              <w:fldChar w:fldCharType="separate"/>
            </w:r>
            <w:r>
              <w:rPr>
                <w:noProof/>
                <w:webHidden/>
              </w:rPr>
              <w:t>15</w:t>
            </w:r>
            <w:r w:rsidR="00985A7B" w:rsidRPr="00C876C4">
              <w:rPr>
                <w:noProof/>
                <w:webHidden/>
              </w:rPr>
              <w:fldChar w:fldCharType="end"/>
            </w:r>
          </w:hyperlink>
        </w:p>
        <w:p w14:paraId="4EBDDB96" w14:textId="77777777" w:rsidR="00985A7B" w:rsidRPr="00C876C4" w:rsidRDefault="003A62F9">
          <w:pPr>
            <w:pStyle w:val="TOC1"/>
            <w:rPr>
              <w:noProof/>
              <w:lang w:eastAsia="zh-CN"/>
            </w:rPr>
          </w:pPr>
          <w:hyperlink w:anchor="_Toc361382104" w:history="1">
            <w:r w:rsidR="00985A7B" w:rsidRPr="00C876C4">
              <w:rPr>
                <w:rStyle w:val="Hyperlink"/>
                <w:noProof/>
              </w:rPr>
              <w:t>5.</w:t>
            </w:r>
            <w:r w:rsidR="00985A7B" w:rsidRPr="00C876C4">
              <w:rPr>
                <w:noProof/>
                <w:lang w:eastAsia="zh-CN"/>
              </w:rPr>
              <w:tab/>
            </w:r>
            <w:r w:rsidR="00985A7B" w:rsidRPr="00C876C4">
              <w:rPr>
                <w:rStyle w:val="Hyperlink"/>
                <w:noProof/>
              </w:rPr>
              <w:t>Handshape Inference For Sign Matching</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_Toc361382104 \h </w:instrText>
            </w:r>
            <w:r w:rsidR="00985A7B" w:rsidRPr="00C876C4">
              <w:rPr>
                <w:noProof/>
                <w:webHidden/>
              </w:rPr>
            </w:r>
            <w:r w:rsidR="00985A7B" w:rsidRPr="00C876C4">
              <w:rPr>
                <w:noProof/>
                <w:webHidden/>
              </w:rPr>
              <w:fldChar w:fldCharType="separate"/>
            </w:r>
            <w:r>
              <w:rPr>
                <w:noProof/>
                <w:webHidden/>
              </w:rPr>
              <w:t>18</w:t>
            </w:r>
            <w:r w:rsidR="00985A7B" w:rsidRPr="00C876C4">
              <w:rPr>
                <w:noProof/>
                <w:webHidden/>
              </w:rPr>
              <w:fldChar w:fldCharType="end"/>
            </w:r>
          </w:hyperlink>
        </w:p>
        <w:p w14:paraId="649DEA99" w14:textId="77777777" w:rsidR="00985A7B" w:rsidRPr="00C876C4" w:rsidRDefault="003A62F9">
          <w:pPr>
            <w:pStyle w:val="TOC2"/>
            <w:tabs>
              <w:tab w:val="left" w:pos="880"/>
              <w:tab w:val="right" w:leader="dot" w:pos="9350"/>
            </w:tabs>
            <w:rPr>
              <w:noProof/>
              <w:lang w:eastAsia="zh-CN"/>
            </w:rPr>
          </w:pPr>
          <w:hyperlink w:anchor="_Toc361382105" w:history="1">
            <w:r w:rsidR="00985A7B" w:rsidRPr="00C876C4">
              <w:rPr>
                <w:rStyle w:val="Hyperlink"/>
                <w:noProof/>
              </w:rPr>
              <w:t>5.1.</w:t>
            </w:r>
            <w:r w:rsidR="00985A7B" w:rsidRPr="00C876C4">
              <w:rPr>
                <w:noProof/>
                <w:lang w:eastAsia="zh-CN"/>
              </w:rPr>
              <w:tab/>
            </w:r>
            <w:r w:rsidR="00985A7B" w:rsidRPr="00C876C4">
              <w:rPr>
                <w:rStyle w:val="Hyperlink"/>
                <w:noProof/>
              </w:rPr>
              <w:t>Handshape Bayesian Network (HSBN)</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_Toc361382105 \h </w:instrText>
            </w:r>
            <w:r w:rsidR="00985A7B" w:rsidRPr="00C876C4">
              <w:rPr>
                <w:noProof/>
                <w:webHidden/>
              </w:rPr>
            </w:r>
            <w:r w:rsidR="00985A7B" w:rsidRPr="00C876C4">
              <w:rPr>
                <w:noProof/>
                <w:webHidden/>
              </w:rPr>
              <w:fldChar w:fldCharType="separate"/>
            </w:r>
            <w:r>
              <w:rPr>
                <w:noProof/>
                <w:webHidden/>
              </w:rPr>
              <w:t>18</w:t>
            </w:r>
            <w:r w:rsidR="00985A7B" w:rsidRPr="00C876C4">
              <w:rPr>
                <w:noProof/>
                <w:webHidden/>
              </w:rPr>
              <w:fldChar w:fldCharType="end"/>
            </w:r>
          </w:hyperlink>
        </w:p>
        <w:p w14:paraId="193DD902" w14:textId="77777777" w:rsidR="00985A7B" w:rsidRPr="00C876C4" w:rsidRDefault="003A62F9">
          <w:pPr>
            <w:pStyle w:val="TOC2"/>
            <w:tabs>
              <w:tab w:val="left" w:pos="880"/>
              <w:tab w:val="right" w:leader="dot" w:pos="9350"/>
            </w:tabs>
            <w:rPr>
              <w:noProof/>
              <w:lang w:eastAsia="zh-CN"/>
            </w:rPr>
          </w:pPr>
          <w:hyperlink w:anchor="_Toc361382106" w:history="1">
            <w:r w:rsidR="00985A7B" w:rsidRPr="00C876C4">
              <w:rPr>
                <w:rStyle w:val="Hyperlink"/>
                <w:noProof/>
              </w:rPr>
              <w:t>5.2.</w:t>
            </w:r>
            <w:r w:rsidR="00985A7B" w:rsidRPr="00C876C4">
              <w:rPr>
                <w:noProof/>
                <w:lang w:eastAsia="zh-CN"/>
              </w:rPr>
              <w:tab/>
            </w:r>
            <w:r w:rsidR="00985A7B" w:rsidRPr="00C876C4">
              <w:rPr>
                <w:rStyle w:val="Hyperlink"/>
                <w:noProof/>
              </w:rPr>
              <w:t xml:space="preserve"> Variational Bayesian Learning in an HSBN</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_Toc361382106 \h </w:instrText>
            </w:r>
            <w:r w:rsidR="00985A7B" w:rsidRPr="00C876C4">
              <w:rPr>
                <w:noProof/>
                <w:webHidden/>
              </w:rPr>
            </w:r>
            <w:r w:rsidR="00985A7B" w:rsidRPr="00C876C4">
              <w:rPr>
                <w:noProof/>
                <w:webHidden/>
              </w:rPr>
              <w:fldChar w:fldCharType="separate"/>
            </w:r>
            <w:r>
              <w:rPr>
                <w:noProof/>
                <w:webHidden/>
              </w:rPr>
              <w:t>18</w:t>
            </w:r>
            <w:r w:rsidR="00985A7B" w:rsidRPr="00C876C4">
              <w:rPr>
                <w:noProof/>
                <w:webHidden/>
              </w:rPr>
              <w:fldChar w:fldCharType="end"/>
            </w:r>
          </w:hyperlink>
        </w:p>
        <w:p w14:paraId="74BAEB01" w14:textId="77777777" w:rsidR="00985A7B" w:rsidRPr="00C876C4" w:rsidRDefault="003A62F9">
          <w:pPr>
            <w:pStyle w:val="TOC1"/>
            <w:rPr>
              <w:noProof/>
              <w:lang w:eastAsia="zh-CN"/>
            </w:rPr>
          </w:pPr>
          <w:hyperlink w:anchor="_Toc361382107" w:history="1">
            <w:r w:rsidR="00985A7B" w:rsidRPr="00C876C4">
              <w:rPr>
                <w:rStyle w:val="Hyperlink"/>
                <w:noProof/>
              </w:rPr>
              <w:t>6.</w:t>
            </w:r>
            <w:r w:rsidR="00985A7B" w:rsidRPr="00C876C4">
              <w:rPr>
                <w:noProof/>
                <w:lang w:eastAsia="zh-CN"/>
              </w:rPr>
              <w:tab/>
            </w:r>
            <w:r w:rsidR="00985A7B" w:rsidRPr="00C876C4">
              <w:rPr>
                <w:rStyle w:val="Hyperlink"/>
                <w:noProof/>
              </w:rPr>
              <w:t>Conclusions and Future Work</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_Toc361382107 \h </w:instrText>
            </w:r>
            <w:r w:rsidR="00985A7B" w:rsidRPr="00C876C4">
              <w:rPr>
                <w:noProof/>
                <w:webHidden/>
              </w:rPr>
            </w:r>
            <w:r w:rsidR="00985A7B" w:rsidRPr="00C876C4">
              <w:rPr>
                <w:noProof/>
                <w:webHidden/>
              </w:rPr>
              <w:fldChar w:fldCharType="separate"/>
            </w:r>
            <w:r>
              <w:rPr>
                <w:noProof/>
                <w:webHidden/>
              </w:rPr>
              <w:t>23</w:t>
            </w:r>
            <w:r w:rsidR="00985A7B" w:rsidRPr="00C876C4">
              <w:rPr>
                <w:noProof/>
                <w:webHidden/>
              </w:rPr>
              <w:fldChar w:fldCharType="end"/>
            </w:r>
          </w:hyperlink>
        </w:p>
        <w:p w14:paraId="41D677EE" w14:textId="77777777" w:rsidR="00985A7B" w:rsidRPr="00C876C4" w:rsidRDefault="003A62F9">
          <w:pPr>
            <w:pStyle w:val="TOC1"/>
            <w:rPr>
              <w:noProof/>
              <w:lang w:eastAsia="zh-CN"/>
            </w:rPr>
          </w:pPr>
          <w:hyperlink w:anchor="_Toc361382108" w:history="1">
            <w:r w:rsidR="00985A7B" w:rsidRPr="00C876C4">
              <w:rPr>
                <w:rStyle w:val="Hyperlink"/>
                <w:noProof/>
              </w:rPr>
              <w:t>7.</w:t>
            </w:r>
            <w:r w:rsidR="00985A7B" w:rsidRPr="00C876C4">
              <w:rPr>
                <w:noProof/>
                <w:lang w:eastAsia="zh-CN"/>
              </w:rPr>
              <w:tab/>
            </w:r>
            <w:r w:rsidR="00985A7B" w:rsidRPr="00C876C4">
              <w:rPr>
                <w:rStyle w:val="Hyperlink"/>
                <w:noProof/>
              </w:rPr>
              <w:t>References</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_Toc361382108 \h </w:instrText>
            </w:r>
            <w:r w:rsidR="00985A7B" w:rsidRPr="00C876C4">
              <w:rPr>
                <w:noProof/>
                <w:webHidden/>
              </w:rPr>
            </w:r>
            <w:r w:rsidR="00985A7B" w:rsidRPr="00C876C4">
              <w:rPr>
                <w:noProof/>
                <w:webHidden/>
              </w:rPr>
              <w:fldChar w:fldCharType="separate"/>
            </w:r>
            <w:r>
              <w:rPr>
                <w:noProof/>
                <w:webHidden/>
              </w:rPr>
              <w:t>24</w:t>
            </w:r>
            <w:r w:rsidR="00985A7B" w:rsidRPr="00C876C4">
              <w:rPr>
                <w:noProof/>
                <w:webHidden/>
              </w:rPr>
              <w:fldChar w:fldCharType="end"/>
            </w:r>
          </w:hyperlink>
        </w:p>
        <w:p w14:paraId="5BC3B4F5" w14:textId="77777777" w:rsidR="00985A7B" w:rsidRPr="00C876C4" w:rsidRDefault="003A62F9">
          <w:pPr>
            <w:pStyle w:val="TOC1"/>
            <w:rPr>
              <w:noProof/>
              <w:lang w:eastAsia="zh-CN"/>
            </w:rPr>
          </w:pPr>
          <w:hyperlink w:anchor="_Toc361382109" w:history="1">
            <w:r w:rsidR="00985A7B" w:rsidRPr="00C876C4">
              <w:rPr>
                <w:rStyle w:val="Hyperlink"/>
                <w:noProof/>
              </w:rPr>
              <w:t>Appendix A</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_Toc361382109 \h </w:instrText>
            </w:r>
            <w:r w:rsidR="00985A7B" w:rsidRPr="00C876C4">
              <w:rPr>
                <w:noProof/>
                <w:webHidden/>
              </w:rPr>
            </w:r>
            <w:r w:rsidR="00985A7B" w:rsidRPr="00C876C4">
              <w:rPr>
                <w:noProof/>
                <w:webHidden/>
              </w:rPr>
              <w:fldChar w:fldCharType="separate"/>
            </w:r>
            <w:r>
              <w:rPr>
                <w:noProof/>
                <w:webHidden/>
              </w:rPr>
              <w:t>32</w:t>
            </w:r>
            <w:r w:rsidR="00985A7B" w:rsidRPr="00C876C4">
              <w:rPr>
                <w:noProof/>
                <w:webHidden/>
              </w:rPr>
              <w:fldChar w:fldCharType="end"/>
            </w:r>
          </w:hyperlink>
        </w:p>
        <w:p w14:paraId="7E02107D" w14:textId="77777777" w:rsidR="00985A7B" w:rsidRPr="00C876C4" w:rsidRDefault="003A62F9">
          <w:pPr>
            <w:pStyle w:val="TOC2"/>
            <w:tabs>
              <w:tab w:val="left" w:pos="880"/>
              <w:tab w:val="right" w:leader="dot" w:pos="9350"/>
            </w:tabs>
            <w:rPr>
              <w:noProof/>
              <w:lang w:eastAsia="zh-CN"/>
            </w:rPr>
          </w:pPr>
          <w:hyperlink w:anchor="_Toc361382110" w:history="1">
            <w:r w:rsidR="00985A7B" w:rsidRPr="00C876C4">
              <w:rPr>
                <w:rStyle w:val="Hyperlink"/>
                <w:noProof/>
              </w:rPr>
              <w:t>A.1.</w:t>
            </w:r>
            <w:r w:rsidR="00985A7B" w:rsidRPr="00C876C4">
              <w:rPr>
                <w:noProof/>
                <w:lang w:eastAsia="zh-CN"/>
              </w:rPr>
              <w:tab/>
            </w:r>
            <w:r w:rsidR="00985A7B" w:rsidRPr="00C876C4">
              <w:rPr>
                <w:rStyle w:val="Hyperlink"/>
                <w:noProof/>
              </w:rPr>
              <w:t>Gamma Function</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_Toc361382110 \h </w:instrText>
            </w:r>
            <w:r w:rsidR="00985A7B" w:rsidRPr="00C876C4">
              <w:rPr>
                <w:noProof/>
                <w:webHidden/>
              </w:rPr>
            </w:r>
            <w:r w:rsidR="00985A7B" w:rsidRPr="00C876C4">
              <w:rPr>
                <w:noProof/>
                <w:webHidden/>
              </w:rPr>
              <w:fldChar w:fldCharType="separate"/>
            </w:r>
            <w:r>
              <w:rPr>
                <w:noProof/>
                <w:webHidden/>
              </w:rPr>
              <w:t>32</w:t>
            </w:r>
            <w:r w:rsidR="00985A7B" w:rsidRPr="00C876C4">
              <w:rPr>
                <w:noProof/>
                <w:webHidden/>
              </w:rPr>
              <w:fldChar w:fldCharType="end"/>
            </w:r>
          </w:hyperlink>
        </w:p>
        <w:p w14:paraId="303F846C" w14:textId="77777777" w:rsidR="00985A7B" w:rsidRPr="00C876C4" w:rsidRDefault="003A62F9">
          <w:pPr>
            <w:pStyle w:val="TOC2"/>
            <w:tabs>
              <w:tab w:val="left" w:pos="880"/>
              <w:tab w:val="right" w:leader="dot" w:pos="9350"/>
            </w:tabs>
            <w:rPr>
              <w:noProof/>
              <w:lang w:eastAsia="zh-CN"/>
            </w:rPr>
          </w:pPr>
          <w:hyperlink w:anchor="_Toc361382111" w:history="1">
            <w:r w:rsidR="00985A7B" w:rsidRPr="00C876C4">
              <w:rPr>
                <w:rStyle w:val="Hyperlink"/>
                <w:noProof/>
              </w:rPr>
              <w:t>A.2.</w:t>
            </w:r>
            <w:r w:rsidR="00985A7B" w:rsidRPr="00C876C4">
              <w:rPr>
                <w:noProof/>
                <w:lang w:eastAsia="zh-CN"/>
              </w:rPr>
              <w:tab/>
            </w:r>
            <w:r w:rsidR="00985A7B" w:rsidRPr="00C876C4">
              <w:rPr>
                <w:rStyle w:val="Hyperlink"/>
                <w:noProof/>
              </w:rPr>
              <w:t>Dirichlet Distribution</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_Toc361382111 \h </w:instrText>
            </w:r>
            <w:r w:rsidR="00985A7B" w:rsidRPr="00C876C4">
              <w:rPr>
                <w:noProof/>
                <w:webHidden/>
              </w:rPr>
            </w:r>
            <w:r w:rsidR="00985A7B" w:rsidRPr="00C876C4">
              <w:rPr>
                <w:noProof/>
                <w:webHidden/>
              </w:rPr>
              <w:fldChar w:fldCharType="separate"/>
            </w:r>
            <w:r>
              <w:rPr>
                <w:noProof/>
                <w:webHidden/>
              </w:rPr>
              <w:t>32</w:t>
            </w:r>
            <w:r w:rsidR="00985A7B" w:rsidRPr="00C876C4">
              <w:rPr>
                <w:noProof/>
                <w:webHidden/>
              </w:rPr>
              <w:fldChar w:fldCharType="end"/>
            </w:r>
          </w:hyperlink>
        </w:p>
        <w:p w14:paraId="0FC7E433" w14:textId="77777777" w:rsidR="00985A7B" w:rsidRPr="00C876C4" w:rsidRDefault="003A62F9">
          <w:pPr>
            <w:pStyle w:val="TOC2"/>
            <w:tabs>
              <w:tab w:val="left" w:pos="880"/>
              <w:tab w:val="right" w:leader="dot" w:pos="9350"/>
            </w:tabs>
            <w:rPr>
              <w:noProof/>
              <w:lang w:eastAsia="zh-CN"/>
            </w:rPr>
          </w:pPr>
          <w:hyperlink w:anchor="_Toc361382112" w:history="1">
            <w:r w:rsidR="00985A7B" w:rsidRPr="00C876C4">
              <w:rPr>
                <w:rStyle w:val="Hyperlink"/>
                <w:noProof/>
              </w:rPr>
              <w:t>A.3.</w:t>
            </w:r>
            <w:r w:rsidR="00985A7B" w:rsidRPr="00C876C4">
              <w:rPr>
                <w:noProof/>
                <w:lang w:eastAsia="zh-CN"/>
              </w:rPr>
              <w:tab/>
            </w:r>
            <w:r w:rsidR="00985A7B" w:rsidRPr="00C876C4">
              <w:rPr>
                <w:rStyle w:val="Hyperlink"/>
                <w:noProof/>
              </w:rPr>
              <w:t>K-L Convergence</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_Toc361382112 \h </w:instrText>
            </w:r>
            <w:r w:rsidR="00985A7B" w:rsidRPr="00C876C4">
              <w:rPr>
                <w:noProof/>
                <w:webHidden/>
              </w:rPr>
            </w:r>
            <w:r w:rsidR="00985A7B" w:rsidRPr="00C876C4">
              <w:rPr>
                <w:noProof/>
                <w:webHidden/>
              </w:rPr>
              <w:fldChar w:fldCharType="separate"/>
            </w:r>
            <w:r>
              <w:rPr>
                <w:noProof/>
                <w:webHidden/>
              </w:rPr>
              <w:t>32</w:t>
            </w:r>
            <w:r w:rsidR="00985A7B" w:rsidRPr="00C876C4">
              <w:rPr>
                <w:noProof/>
                <w:webHidden/>
              </w:rPr>
              <w:fldChar w:fldCharType="end"/>
            </w:r>
          </w:hyperlink>
        </w:p>
        <w:p w14:paraId="028A3E84" w14:textId="77777777" w:rsidR="00985A7B" w:rsidRPr="00C876C4" w:rsidRDefault="003A62F9">
          <w:pPr>
            <w:pStyle w:val="TOC2"/>
            <w:tabs>
              <w:tab w:val="left" w:pos="880"/>
              <w:tab w:val="right" w:leader="dot" w:pos="9350"/>
            </w:tabs>
            <w:rPr>
              <w:noProof/>
              <w:lang w:eastAsia="zh-CN"/>
            </w:rPr>
          </w:pPr>
          <w:hyperlink w:anchor="_Toc361382113" w:history="1">
            <w:r w:rsidR="00985A7B" w:rsidRPr="00C876C4">
              <w:rPr>
                <w:rStyle w:val="Hyperlink"/>
                <w:noProof/>
              </w:rPr>
              <w:t>A.4.</w:t>
            </w:r>
            <w:r w:rsidR="00985A7B" w:rsidRPr="00C876C4">
              <w:rPr>
                <w:noProof/>
                <w:lang w:eastAsia="zh-CN"/>
              </w:rPr>
              <w:tab/>
            </w:r>
            <w:r w:rsidR="00985A7B" w:rsidRPr="00C876C4">
              <w:rPr>
                <w:rStyle w:val="Hyperlink"/>
                <w:noProof/>
              </w:rPr>
              <w:t>Expectation of Logarithm Function of Dirichlet Distribution</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_Toc361382113 \h </w:instrText>
            </w:r>
            <w:r w:rsidR="00985A7B" w:rsidRPr="00C876C4">
              <w:rPr>
                <w:noProof/>
                <w:webHidden/>
              </w:rPr>
            </w:r>
            <w:r w:rsidR="00985A7B" w:rsidRPr="00C876C4">
              <w:rPr>
                <w:noProof/>
                <w:webHidden/>
              </w:rPr>
              <w:fldChar w:fldCharType="separate"/>
            </w:r>
            <w:r>
              <w:rPr>
                <w:noProof/>
                <w:webHidden/>
              </w:rPr>
              <w:t>32</w:t>
            </w:r>
            <w:r w:rsidR="00985A7B" w:rsidRPr="00C876C4">
              <w:rPr>
                <w:noProof/>
                <w:webHidden/>
              </w:rPr>
              <w:fldChar w:fldCharType="end"/>
            </w:r>
          </w:hyperlink>
        </w:p>
        <w:p w14:paraId="0C8CF418" w14:textId="77777777" w:rsidR="00985A7B" w:rsidRPr="00C876C4" w:rsidRDefault="003A62F9">
          <w:pPr>
            <w:pStyle w:val="TOC2"/>
            <w:tabs>
              <w:tab w:val="left" w:pos="880"/>
              <w:tab w:val="right" w:leader="dot" w:pos="9350"/>
            </w:tabs>
            <w:rPr>
              <w:noProof/>
              <w:lang w:eastAsia="zh-CN"/>
            </w:rPr>
          </w:pPr>
          <w:hyperlink w:anchor="_Toc361382114" w:history="1">
            <w:r w:rsidR="00985A7B" w:rsidRPr="00C876C4">
              <w:rPr>
                <w:rStyle w:val="Hyperlink"/>
                <w:noProof/>
              </w:rPr>
              <w:t>A.5.</w:t>
            </w:r>
            <w:r w:rsidR="00985A7B" w:rsidRPr="00C876C4">
              <w:rPr>
                <w:noProof/>
                <w:lang w:eastAsia="zh-CN"/>
              </w:rPr>
              <w:tab/>
            </w:r>
            <w:r w:rsidR="00985A7B" w:rsidRPr="00C876C4">
              <w:rPr>
                <w:rStyle w:val="Hyperlink"/>
                <w:noProof/>
              </w:rPr>
              <w:t>Digamma Function</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_Toc361382114 \h </w:instrText>
            </w:r>
            <w:r w:rsidR="00985A7B" w:rsidRPr="00C876C4">
              <w:rPr>
                <w:noProof/>
                <w:webHidden/>
              </w:rPr>
            </w:r>
            <w:r w:rsidR="00985A7B" w:rsidRPr="00C876C4">
              <w:rPr>
                <w:noProof/>
                <w:webHidden/>
              </w:rPr>
              <w:fldChar w:fldCharType="separate"/>
            </w:r>
            <w:r>
              <w:rPr>
                <w:noProof/>
                <w:webHidden/>
              </w:rPr>
              <w:t>32</w:t>
            </w:r>
            <w:r w:rsidR="00985A7B" w:rsidRPr="00C876C4">
              <w:rPr>
                <w:noProof/>
                <w:webHidden/>
              </w:rPr>
              <w:fldChar w:fldCharType="end"/>
            </w:r>
          </w:hyperlink>
        </w:p>
        <w:p w14:paraId="167D01A8" w14:textId="77777777" w:rsidR="00985A7B" w:rsidRPr="00C876C4" w:rsidRDefault="003A62F9">
          <w:pPr>
            <w:pStyle w:val="TOC1"/>
            <w:rPr>
              <w:noProof/>
              <w:lang w:eastAsia="zh-CN"/>
            </w:rPr>
          </w:pPr>
          <w:hyperlink w:anchor="_Toc361382115" w:history="1">
            <w:r w:rsidR="00985A7B" w:rsidRPr="00C876C4">
              <w:rPr>
                <w:rStyle w:val="Hyperlink"/>
                <w:noProof/>
              </w:rPr>
              <w:t>Appendix B</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_Toc361382115 \h </w:instrText>
            </w:r>
            <w:r w:rsidR="00985A7B" w:rsidRPr="00C876C4">
              <w:rPr>
                <w:noProof/>
                <w:webHidden/>
              </w:rPr>
            </w:r>
            <w:r w:rsidR="00985A7B" w:rsidRPr="00C876C4">
              <w:rPr>
                <w:noProof/>
                <w:webHidden/>
              </w:rPr>
              <w:fldChar w:fldCharType="separate"/>
            </w:r>
            <w:r>
              <w:rPr>
                <w:noProof/>
                <w:webHidden/>
              </w:rPr>
              <w:t>33</w:t>
            </w:r>
            <w:r w:rsidR="00985A7B" w:rsidRPr="00C876C4">
              <w:rPr>
                <w:noProof/>
                <w:webHidden/>
              </w:rPr>
              <w:fldChar w:fldCharType="end"/>
            </w:r>
          </w:hyperlink>
        </w:p>
        <w:p w14:paraId="54B558B2" w14:textId="77777777" w:rsidR="00985A7B" w:rsidRPr="00C876C4" w:rsidRDefault="003A62F9">
          <w:pPr>
            <w:pStyle w:val="TOC2"/>
            <w:tabs>
              <w:tab w:val="left" w:pos="880"/>
              <w:tab w:val="right" w:leader="dot" w:pos="9350"/>
            </w:tabs>
            <w:rPr>
              <w:noProof/>
              <w:lang w:eastAsia="zh-CN"/>
            </w:rPr>
          </w:pPr>
          <w:hyperlink w:anchor="_Toc361382116" w:history="1">
            <w:r w:rsidR="00985A7B" w:rsidRPr="00C876C4">
              <w:rPr>
                <w:rStyle w:val="Hyperlink"/>
                <w:noProof/>
                <w:lang w:val="en"/>
              </w:rPr>
              <w:t>B.1.</w:t>
            </w:r>
            <w:r w:rsidR="00985A7B" w:rsidRPr="00C876C4">
              <w:rPr>
                <w:noProof/>
                <w:lang w:eastAsia="zh-CN"/>
              </w:rPr>
              <w:tab/>
            </w:r>
            <w:r w:rsidR="00985A7B" w:rsidRPr="00C876C4">
              <w:rPr>
                <w:rStyle w:val="Hyperlink"/>
                <w:noProof/>
              </w:rPr>
              <w:t>Maximum</w:t>
            </w:r>
            <w:r w:rsidR="00985A7B" w:rsidRPr="00C876C4">
              <w:rPr>
                <w:rStyle w:val="Hyperlink"/>
                <w:noProof/>
                <w:lang w:val="en"/>
              </w:rPr>
              <w:t xml:space="preserve"> Likelihood</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_Toc361382116 \h </w:instrText>
            </w:r>
            <w:r w:rsidR="00985A7B" w:rsidRPr="00C876C4">
              <w:rPr>
                <w:noProof/>
                <w:webHidden/>
              </w:rPr>
            </w:r>
            <w:r w:rsidR="00985A7B" w:rsidRPr="00C876C4">
              <w:rPr>
                <w:noProof/>
                <w:webHidden/>
              </w:rPr>
              <w:fldChar w:fldCharType="separate"/>
            </w:r>
            <w:r>
              <w:rPr>
                <w:noProof/>
                <w:webHidden/>
              </w:rPr>
              <w:t>33</w:t>
            </w:r>
            <w:r w:rsidR="00985A7B" w:rsidRPr="00C876C4">
              <w:rPr>
                <w:noProof/>
                <w:webHidden/>
              </w:rPr>
              <w:fldChar w:fldCharType="end"/>
            </w:r>
          </w:hyperlink>
        </w:p>
        <w:p w14:paraId="4C188AFA" w14:textId="77777777" w:rsidR="00985A7B" w:rsidRPr="00C876C4" w:rsidRDefault="003A62F9">
          <w:pPr>
            <w:pStyle w:val="TOC2"/>
            <w:tabs>
              <w:tab w:val="left" w:pos="880"/>
              <w:tab w:val="right" w:leader="dot" w:pos="9350"/>
            </w:tabs>
            <w:rPr>
              <w:noProof/>
              <w:lang w:eastAsia="zh-CN"/>
            </w:rPr>
          </w:pPr>
          <w:hyperlink w:anchor="_Toc361382117" w:history="1">
            <w:r w:rsidR="00985A7B" w:rsidRPr="00C876C4">
              <w:rPr>
                <w:rStyle w:val="Hyperlink"/>
                <w:noProof/>
              </w:rPr>
              <w:t>B.2.</w:t>
            </w:r>
            <w:r w:rsidR="00985A7B" w:rsidRPr="00C876C4">
              <w:rPr>
                <w:noProof/>
                <w:lang w:eastAsia="zh-CN"/>
              </w:rPr>
              <w:tab/>
            </w:r>
            <w:r w:rsidR="00985A7B" w:rsidRPr="00C876C4">
              <w:rPr>
                <w:rStyle w:val="Hyperlink"/>
                <w:noProof/>
              </w:rPr>
              <w:t>Mahalanobis Distance</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_Toc361382117 \h </w:instrText>
            </w:r>
            <w:r w:rsidR="00985A7B" w:rsidRPr="00C876C4">
              <w:rPr>
                <w:noProof/>
                <w:webHidden/>
              </w:rPr>
            </w:r>
            <w:r w:rsidR="00985A7B" w:rsidRPr="00C876C4">
              <w:rPr>
                <w:noProof/>
                <w:webHidden/>
              </w:rPr>
              <w:fldChar w:fldCharType="separate"/>
            </w:r>
            <w:r>
              <w:rPr>
                <w:noProof/>
                <w:webHidden/>
              </w:rPr>
              <w:t>33</w:t>
            </w:r>
            <w:r w:rsidR="00985A7B" w:rsidRPr="00C876C4">
              <w:rPr>
                <w:noProof/>
                <w:webHidden/>
              </w:rPr>
              <w:fldChar w:fldCharType="end"/>
            </w:r>
          </w:hyperlink>
        </w:p>
        <w:p w14:paraId="6498870A" w14:textId="77777777" w:rsidR="00985A7B" w:rsidRDefault="003A62F9">
          <w:pPr>
            <w:pStyle w:val="TOC2"/>
            <w:tabs>
              <w:tab w:val="left" w:pos="880"/>
              <w:tab w:val="right" w:leader="dot" w:pos="9350"/>
            </w:tabs>
            <w:rPr>
              <w:rFonts w:asciiTheme="minorHAnsi" w:hAnsiTheme="minorHAnsi" w:cstheme="minorBidi"/>
              <w:noProof/>
              <w:lang w:eastAsia="zh-CN"/>
            </w:rPr>
          </w:pPr>
          <w:hyperlink w:anchor="_Toc361382118" w:history="1">
            <w:r w:rsidR="00985A7B" w:rsidRPr="00C876C4">
              <w:rPr>
                <w:rStyle w:val="Hyperlink"/>
                <w:noProof/>
              </w:rPr>
              <w:t>B.3.</w:t>
            </w:r>
            <w:r w:rsidR="00985A7B" w:rsidRPr="00C876C4">
              <w:rPr>
                <w:noProof/>
                <w:lang w:eastAsia="zh-CN"/>
              </w:rPr>
              <w:tab/>
            </w:r>
            <w:r w:rsidR="00985A7B" w:rsidRPr="00C876C4">
              <w:rPr>
                <w:rStyle w:val="Hyperlink"/>
                <w:noProof/>
              </w:rPr>
              <w:t>Covariance</w:t>
            </w:r>
            <w:r w:rsidR="00985A7B" w:rsidRPr="00C876C4">
              <w:rPr>
                <w:noProof/>
                <w:webHidden/>
              </w:rPr>
              <w:tab/>
            </w:r>
            <w:r w:rsidR="00985A7B" w:rsidRPr="00C876C4">
              <w:rPr>
                <w:noProof/>
                <w:webHidden/>
              </w:rPr>
              <w:fldChar w:fldCharType="begin"/>
            </w:r>
            <w:r w:rsidR="00985A7B" w:rsidRPr="00C876C4">
              <w:rPr>
                <w:noProof/>
                <w:webHidden/>
              </w:rPr>
              <w:instrText xml:space="preserve"> PAGEREF _Toc361382118 \h </w:instrText>
            </w:r>
            <w:r w:rsidR="00985A7B" w:rsidRPr="00C876C4">
              <w:rPr>
                <w:noProof/>
                <w:webHidden/>
              </w:rPr>
            </w:r>
            <w:r w:rsidR="00985A7B" w:rsidRPr="00C876C4">
              <w:rPr>
                <w:noProof/>
                <w:webHidden/>
              </w:rPr>
              <w:fldChar w:fldCharType="separate"/>
            </w:r>
            <w:r>
              <w:rPr>
                <w:noProof/>
                <w:webHidden/>
              </w:rPr>
              <w:t>33</w:t>
            </w:r>
            <w:r w:rsidR="00985A7B" w:rsidRPr="00C876C4">
              <w:rPr>
                <w:noProof/>
                <w:webHidden/>
              </w:rPr>
              <w:fldChar w:fldCharType="end"/>
            </w:r>
          </w:hyperlink>
        </w:p>
        <w:p w14:paraId="18C27FE1" w14:textId="02803EA3" w:rsidR="00A876F5" w:rsidRDefault="00A876F5" w:rsidP="006E0322">
          <w:pPr>
            <w:sectPr w:rsidR="00A876F5">
              <w:headerReference w:type="default" r:id="rId11"/>
              <w:pgSz w:w="12240" w:h="15840"/>
              <w:pgMar w:top="1440" w:right="1440" w:bottom="1440" w:left="1440" w:header="720" w:footer="720" w:gutter="0"/>
              <w:cols w:space="720"/>
            </w:sectPr>
          </w:pPr>
          <w:r>
            <w:rPr>
              <w:b/>
              <w:bCs/>
              <w:noProof/>
            </w:rPr>
            <w:fldChar w:fldCharType="end"/>
          </w:r>
        </w:p>
      </w:sdtContent>
    </w:sdt>
    <w:p w14:paraId="78B08A77" w14:textId="77777777" w:rsidR="00A876F5" w:rsidRDefault="00A876F5" w:rsidP="00E033CC">
      <w:pPr>
        <w:pStyle w:val="Heading1"/>
        <w:rPr>
          <w:rFonts w:eastAsiaTheme="minorEastAsia"/>
        </w:rPr>
      </w:pPr>
      <w:bookmarkStart w:id="0" w:name="_Ref332665528"/>
      <w:bookmarkStart w:id="1" w:name="_Toc361382091"/>
      <w:bookmarkStart w:id="2" w:name="_Ref49478891"/>
      <w:r>
        <w:rPr>
          <w:rFonts w:eastAsiaTheme="minorEastAsia"/>
        </w:rPr>
        <w:lastRenderedPageBreak/>
        <w:t>Intr</w:t>
      </w:r>
      <w:r w:rsidRPr="000B2BB6">
        <w:rPr>
          <w:rFonts w:eastAsiaTheme="minorEastAsia"/>
        </w:rPr>
        <w:t>o</w:t>
      </w:r>
      <w:r>
        <w:rPr>
          <w:rFonts w:eastAsiaTheme="minorEastAsia"/>
        </w:rPr>
        <w:t>duction</w:t>
      </w:r>
      <w:bookmarkEnd w:id="0"/>
      <w:bookmarkEnd w:id="1"/>
    </w:p>
    <w:p w14:paraId="27BCEC1F" w14:textId="77777777" w:rsidR="00A876F5" w:rsidRDefault="00A876F5" w:rsidP="00A876F5">
      <w:pPr>
        <w:rPr>
          <w:color w:val="000000" w:themeColor="text1"/>
        </w:rPr>
      </w:pPr>
      <w:r>
        <w:rPr>
          <w:color w:val="000000" w:themeColor="text1"/>
        </w:rPr>
        <w:t>Developing automated sign language (SL) recognition is important since it is the primary mode of communication for most deaf people. For example, in North America alone it is estimated that as many as 500,000 people use American Sign Language (ASL) as their primary language for communication (Li, et al., 2011). SL recognition also provides an appealing testbed for understanding more general principles governing human motion and gestures. Such gestures are a critical part of a next generation of human-computer interfaces. Moreover, SL is becoming a popular alternative teaching style for babies since they can express feelings by signs much earlier than speaking (Taylor</w:t>
      </w:r>
      <w:r>
        <w:rPr>
          <w:color w:val="000000" w:themeColor="text1"/>
        </w:rPr>
        <w:noBreakHyphen/>
        <w:t xml:space="preserve">Dileva, 2010). The development of a system for translating sign language into spoken language would be of great use in a number of applications for the hearing-impaired. </w:t>
      </w:r>
    </w:p>
    <w:bookmarkEnd w:id="2"/>
    <w:p w14:paraId="15BB2287" w14:textId="77777777" w:rsidR="00A876F5" w:rsidRDefault="00A876F5" w:rsidP="00A876F5">
      <w:pPr>
        <w:rPr>
          <w:color w:val="000000" w:themeColor="text1"/>
        </w:rPr>
      </w:pPr>
      <w:r>
        <w:rPr>
          <w:color w:val="000000" w:themeColor="text1"/>
        </w:rPr>
        <w:t>No one form of sign language is universal. Different sign language systems exist throughout the world. For example, unlike the similarities between British English and American English, British Sign Language (BSL) and American Sign Language are two totally different languages and have distinct gestures and rules. However, most sign languages have a similar grammatical structure that enables us to build a generalized SL recognition framework (Sandler &amp; Lillo-Martin, 2001).</w:t>
      </w:r>
    </w:p>
    <w:p w14:paraId="47285089" w14:textId="5B2F210E" w:rsidR="00A876F5" w:rsidRDefault="00A876F5" w:rsidP="00A876F5">
      <w:pPr>
        <w:rPr>
          <w:color w:val="000000" w:themeColor="text1"/>
        </w:rPr>
      </w:pPr>
      <w:r>
        <w:rPr>
          <w:color w:val="000000" w:themeColor="text1"/>
        </w:rPr>
        <w:t xml:space="preserve">SL recognition systems can be classified according to the type of data acquisition employed, the type of recognition task pursued, and the type of features employed, as shown in </w:t>
      </w:r>
      <w:r>
        <w:rPr>
          <w:color w:val="000000" w:themeColor="text1"/>
        </w:rPr>
        <w:fldChar w:fldCharType="begin"/>
      </w:r>
      <w:r>
        <w:rPr>
          <w:color w:val="000000" w:themeColor="text1"/>
        </w:rPr>
        <w:instrText xml:space="preserve"> REF _Ref332452782  \* MERGEFORMAT </w:instrText>
      </w:r>
      <w:r>
        <w:rPr>
          <w:color w:val="000000" w:themeColor="text1"/>
        </w:rPr>
        <w:fldChar w:fldCharType="separate"/>
      </w:r>
      <w:r w:rsidR="003A62F9">
        <w:t>Figure 1</w:t>
      </w:r>
      <w:r>
        <w:rPr>
          <w:color w:val="000000" w:themeColor="text1"/>
        </w:rPr>
        <w:fldChar w:fldCharType="end"/>
      </w:r>
      <w:r>
        <w:rPr>
          <w:color w:val="000000" w:themeColor="text1"/>
        </w:rPr>
        <w:t>. With respect to data acquisition, there are three main approaches: sensor-based, vision-based and hybrid systems that utilize a combination of sensors and vision systems. Sensor-based SL recognition methods typically use a sensory glove and a motion tracker for detecting</w:t>
      </w:r>
      <w:r w:rsidR="00715345">
        <w:rPr>
          <w:color w:val="000000" w:themeColor="text1"/>
        </w:rPr>
        <w:t xml:space="preserve"> hand shape</w:t>
      </w:r>
      <w:r>
        <w:rPr>
          <w:color w:val="000000" w:themeColor="text1"/>
        </w:rPr>
        <w:t>s and body movements (Oz, et al., 2004). Vision-based SL methods use standard cameras, such as those commonly found on many portable computing devices, and rely on image processing and feature extraction techniques for capturing and classifying body movements and</w:t>
      </w:r>
      <w:r w:rsidR="00715345">
        <w:rPr>
          <w:color w:val="000000" w:themeColor="text1"/>
        </w:rPr>
        <w:t xml:space="preserve"> hand shape</w:t>
      </w:r>
      <w:r>
        <w:rPr>
          <w:color w:val="000000" w:themeColor="text1"/>
        </w:rPr>
        <w:t xml:space="preserve">s. </w:t>
      </w:r>
    </w:p>
    <w:p w14:paraId="70A67A26" w14:textId="77777777" w:rsidR="00A876F5" w:rsidRDefault="00A876F5" w:rsidP="00A876F5">
      <w:pPr>
        <w:rPr>
          <w:color w:val="000000" w:themeColor="text1"/>
        </w:rPr>
      </w:pPr>
      <w:r>
        <w:rPr>
          <w:noProof/>
        </w:rPr>
        <mc:AlternateContent>
          <mc:Choice Requires="wps">
            <w:drawing>
              <wp:anchor distT="91440" distB="0" distL="182880" distR="0" simplePos="0" relativeHeight="251657728" behindDoc="0" locked="0" layoutInCell="1" allowOverlap="1" wp14:anchorId="645FFE88" wp14:editId="51B485F7">
                <wp:simplePos x="0" y="0"/>
                <wp:positionH relativeFrom="margin">
                  <wp:align>right</wp:align>
                </wp:positionH>
                <wp:positionV relativeFrom="margin">
                  <wp:align>bottom</wp:align>
                </wp:positionV>
                <wp:extent cx="2955925" cy="3763010"/>
                <wp:effectExtent l="0" t="0" r="0" b="8890"/>
                <wp:wrapSquare wrapText="bothSides"/>
                <wp:docPr id="7" name="文本框 7"/>
                <wp:cNvGraphicFramePr/>
                <a:graphic xmlns:a="http://schemas.openxmlformats.org/drawingml/2006/main">
                  <a:graphicData uri="http://schemas.microsoft.com/office/word/2010/wordprocessingShape">
                    <wps:wsp>
                      <wps:cNvSpPr txBox="1"/>
                      <wps:spPr>
                        <a:xfrm>
                          <a:off x="0" y="0"/>
                          <a:ext cx="2955925" cy="3763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BEDD9" w14:textId="77777777" w:rsidR="00FB1DA8" w:rsidRDefault="00FB1DA8" w:rsidP="00A876F5">
                            <w:pPr>
                              <w:spacing w:after="120"/>
                              <w:jc w:val="center"/>
                            </w:pPr>
                            <w:r>
                              <w:rPr>
                                <w:rFonts w:asciiTheme="minorHAnsi" w:hAnsiTheme="minorHAnsi" w:cstheme="minorBidi"/>
                                <w:noProof/>
                                <w:sz w:val="20"/>
                                <w:szCs w:val="20"/>
                              </w:rPr>
                              <w:drawing>
                                <wp:inline distT="0" distB="0" distL="0" distR="0" wp14:anchorId="2B4236E5" wp14:editId="2640BBEB">
                                  <wp:extent cx="2466975" cy="2695575"/>
                                  <wp:effectExtent l="19050" t="19050" r="28575" b="285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2695575"/>
                                          </a:xfrm>
                                          <a:prstGeom prst="rect">
                                            <a:avLst/>
                                          </a:prstGeom>
                                          <a:noFill/>
                                          <a:ln w="9525" cmpd="sng">
                                            <a:solidFill>
                                              <a:srgbClr val="000000"/>
                                            </a:solidFill>
                                            <a:miter lim="800000"/>
                                            <a:headEnd/>
                                            <a:tailEnd/>
                                          </a:ln>
                                          <a:effectLst/>
                                        </pic:spPr>
                                      </pic:pic>
                                    </a:graphicData>
                                  </a:graphic>
                                </wp:inline>
                              </w:drawing>
                            </w:r>
                          </w:p>
                          <w:p w14:paraId="458079B2" w14:textId="77777777" w:rsidR="00FB1DA8" w:rsidRDefault="00FB1DA8" w:rsidP="00A876F5">
                            <w:pPr>
                              <w:pStyle w:val="Caption"/>
                              <w:rPr>
                                <w:b/>
                                <w:noProof/>
                                <w:color w:val="000000" w:themeColor="text1"/>
                              </w:rPr>
                            </w:pPr>
                            <w:bookmarkStart w:id="3" w:name="_Ref332452782"/>
                            <w:r>
                              <w:t>Figure </w:t>
                            </w:r>
                            <w:r w:rsidR="003A62F9">
                              <w:fldChar w:fldCharType="begin"/>
                            </w:r>
                            <w:r w:rsidR="003A62F9">
                              <w:instrText xml:space="preserve"> SEQ Figure \* ARABIC </w:instrText>
                            </w:r>
                            <w:r w:rsidR="003A62F9">
                              <w:fldChar w:fldCharType="separate"/>
                            </w:r>
                            <w:r w:rsidR="003A62F9">
                              <w:rPr>
                                <w:noProof/>
                              </w:rPr>
                              <w:t>1</w:t>
                            </w:r>
                            <w:r w:rsidR="003A62F9">
                              <w:rPr>
                                <w:noProof/>
                              </w:rPr>
                              <w:fldChar w:fldCharType="end"/>
                            </w:r>
                            <w:bookmarkEnd w:id="3"/>
                            <w:r>
                              <w:t>. SL recognition tasks are organized by the type of data acquisition, recognition task, feature extraction and pattern recognition algorithm. A new generation of hybrid systems involving the integration of cameras and advanced sensors to measure auxiliary information like depth are emerging.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 o:spid="_x0000_s1031" type="#_x0000_t202" style="position:absolute;left:0;text-align:left;margin-left:181.55pt;margin-top:0;width:232.75pt;height:296.3pt;z-index:251657728;visibility:visible;mso-wrap-style:square;mso-width-percent:0;mso-height-percent:0;mso-wrap-distance-left:14.4pt;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" filled="f" stroked="f" strokeweight=".5pt">
                <v:textbox inset="0,0,0,0">
                  <w:txbxContent>
                    <w:p w14:paraId="371BEDD9" w14:textId="77777777" w:rsidR="00FB1DA8" w:rsidRDefault="00FB1DA8" w:rsidP="00A876F5">
                      <w:pPr>
                        <w:spacing w:after="120"/>
                        <w:jc w:val="center"/>
                      </w:pPr>
                      <w:r>
                        <w:rPr>
                          <w:rFonts w:asciiTheme="minorHAnsi" w:hAnsiTheme="minorHAnsi" w:cstheme="minorBidi"/>
                          <w:noProof/>
                          <w:sz w:val="20"/>
                          <w:szCs w:val="20"/>
                        </w:rPr>
                        <w:drawing>
                          <wp:inline distT="0" distB="0" distL="0" distR="0" wp14:anchorId="2B4236E5" wp14:editId="2640BBEB">
                            <wp:extent cx="2466975" cy="2695575"/>
                            <wp:effectExtent l="19050" t="19050" r="28575" b="285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2695575"/>
                                    </a:xfrm>
                                    <a:prstGeom prst="rect">
                                      <a:avLst/>
                                    </a:prstGeom>
                                    <a:noFill/>
                                    <a:ln w="9525" cmpd="sng">
                                      <a:solidFill>
                                        <a:srgbClr val="000000"/>
                                      </a:solidFill>
                                      <a:miter lim="800000"/>
                                      <a:headEnd/>
                                      <a:tailEnd/>
                                    </a:ln>
                                    <a:effectLst/>
                                  </pic:spPr>
                                </pic:pic>
                              </a:graphicData>
                            </a:graphic>
                          </wp:inline>
                        </w:drawing>
                      </w:r>
                    </w:p>
                    <w:p w14:paraId="458079B2" w14:textId="77777777" w:rsidR="00FB1DA8" w:rsidRDefault="00FB1DA8" w:rsidP="00A876F5">
                      <w:pPr>
                        <w:pStyle w:val="Caption"/>
                        <w:rPr>
                          <w:b/>
                          <w:noProof/>
                          <w:color w:val="000000" w:themeColor="text1"/>
                        </w:rPr>
                      </w:pPr>
                      <w:bookmarkStart w:id="4" w:name="_Ref332452782"/>
                      <w:r>
                        <w:t>Figure </w:t>
                      </w:r>
                      <w:r w:rsidR="003A62F9">
                        <w:fldChar w:fldCharType="begin"/>
                      </w:r>
                      <w:r w:rsidR="003A62F9">
                        <w:instrText xml:space="preserve"> SEQ Figure \* ARABIC </w:instrText>
                      </w:r>
                      <w:r w:rsidR="003A62F9">
                        <w:fldChar w:fldCharType="separate"/>
                      </w:r>
                      <w:r w:rsidR="003A62F9">
                        <w:rPr>
                          <w:noProof/>
                        </w:rPr>
                        <w:t>1</w:t>
                      </w:r>
                      <w:r w:rsidR="003A62F9">
                        <w:rPr>
                          <w:noProof/>
                        </w:rPr>
                        <w:fldChar w:fldCharType="end"/>
                      </w:r>
                      <w:bookmarkEnd w:id="4"/>
                      <w:r>
                        <w:t>. SL recognition tasks are organized by the type of data acquisition, recognition task, feature extraction and pattern recognition algorithm. A new generation of hybrid systems involving the integration of cameras and advanced sensors to measure auxiliary information like depth are emerging.</w:t>
                      </w:r>
                    </w:p>
                  </w:txbxContent>
                </v:textbox>
                <w10:wrap type="square" anchorx="margin" anchory="margin"/>
              </v:shape>
            </w:pict>
          </mc:Fallback>
        </mc:AlternateContent>
      </w:r>
      <w:r>
        <w:rPr>
          <w:color w:val="000000" w:themeColor="text1"/>
        </w:rPr>
        <w:t>Hybrid systems often integrate data from a range of devices including sensors (often located on a subject’s hands), conventional video cameras providing multiple angle views of a subject’s hands, and thermo graphic cameras that operate outside the visible light band (e.g., infrared cameras). One popular example of a hybrid system is Microsoft’s Kinect sensor (Keskin, et al., 2011) that utilizes a single 2D camera as well as an infrared depth sensor. Kinect can capture color and depth information as part of its measurements.</w:t>
      </w:r>
    </w:p>
    <w:p w14:paraId="3DA8F09A" w14:textId="77777777" w:rsidR="00A876F5" w:rsidRDefault="00A876F5" w:rsidP="00A876F5">
      <w:pPr>
        <w:rPr>
          <w:color w:val="000000" w:themeColor="text1"/>
        </w:rPr>
      </w:pPr>
      <w:r>
        <w:rPr>
          <w:color w:val="000000" w:themeColor="text1"/>
        </w:rPr>
        <w:t xml:space="preserve">Sensor-based SL recognition systems have become popular in the last decade as advances in human computer interfaces have fueled a new generation of devices. ASL finger spelling systems were developed using a CyberGlove as a sensor (Sturman &amp; Zeltzer, 1994; </w:t>
      </w:r>
      <w:r>
        <w:t>Cemil, et al., 2011</w:t>
      </w:r>
      <w:r>
        <w:rPr>
          <w:color w:val="000000" w:themeColor="text1"/>
        </w:rPr>
        <w:t xml:space="preserve">) and a neural network for feature classification and sign recognition (Kramer, 1996). In 2002, Wan et al. built a Chinese Sign Language (CSL) recognition system based on CyberGloves on both hands. Hidden Markov models (HMMs) of approximately 2,400 phonemes were trained and used to recognize 200 </w:t>
      </w:r>
      <w:r>
        <w:rPr>
          <w:color w:val="000000" w:themeColor="text1"/>
        </w:rPr>
        <w:lastRenderedPageBreak/>
        <w:t>sentences formed by 5119 signs. A word error rate of 7.2% was reported (Gao &amp; Shan, 2002). Mcguire et al. (2004) improved on the neural network approach by using HMMs, achieving a recognition error rate of 6% on an ASL 141</w:t>
      </w:r>
      <w:r>
        <w:rPr>
          <w:color w:val="000000" w:themeColor="text1"/>
        </w:rPr>
        <w:noBreakHyphen/>
        <w:t>sign vocabulary signed in phrases of four signs using a one-handed glove. In 2007, an ASL recognition system was designed based on linguistic properties with a sensory glove using a neural network, which resulted in a recognition error rate of 8% for a database consists of 60 ASL words (Oz &amp; Leu, 2007).</w:t>
      </w:r>
    </w:p>
    <w:p w14:paraId="152313E6" w14:textId="77777777" w:rsidR="00A876F5" w:rsidRDefault="00A876F5" w:rsidP="00A876F5">
      <w:pPr>
        <w:rPr>
          <w:color w:val="000000" w:themeColor="text1"/>
        </w:rPr>
      </w:pPr>
      <w:r>
        <w:rPr>
          <w:noProof/>
        </w:rPr>
        <mc:AlternateContent>
          <mc:Choice Requires="wps">
            <w:drawing>
              <wp:anchor distT="0" distB="91440" distL="182880" distR="0" simplePos="0" relativeHeight="251658752" behindDoc="0" locked="0" layoutInCell="1" allowOverlap="1" wp14:anchorId="1584376A" wp14:editId="00C00F2C">
                <wp:simplePos x="0" y="0"/>
                <wp:positionH relativeFrom="margin">
                  <wp:align>right</wp:align>
                </wp:positionH>
                <wp:positionV relativeFrom="margin">
                  <wp:posOffset>88900</wp:posOffset>
                </wp:positionV>
                <wp:extent cx="2466975" cy="2686050"/>
                <wp:effectExtent l="0" t="0" r="0" b="6350"/>
                <wp:wrapSquare wrapText="bothSides"/>
                <wp:docPr id="63" name="文本框 63"/>
                <wp:cNvGraphicFramePr/>
                <a:graphic xmlns:a="http://schemas.openxmlformats.org/drawingml/2006/main">
                  <a:graphicData uri="http://schemas.microsoft.com/office/word/2010/wordprocessingShape">
                    <wps:wsp>
                      <wps:cNvSpPr txBox="1"/>
                      <wps:spPr>
                        <a:xfrm>
                          <a:off x="0" y="0"/>
                          <a:ext cx="2466975" cy="2686050"/>
                        </a:xfrm>
                        <a:prstGeom prst="rect">
                          <a:avLst/>
                        </a:prstGeom>
                        <a:solidFill>
                          <a:sysClr val="window" lastClr="FFFFFF"/>
                        </a:solidFill>
                        <a:ln w="6350">
                          <a:noFill/>
                        </a:ln>
                        <a:effectLst/>
                      </wps:spPr>
                      <wps:txbx>
                        <w:txbxContent>
                          <w:p w14:paraId="06CDA9F9" w14:textId="77777777" w:rsidR="00FB1DA8" w:rsidRDefault="00FB1DA8" w:rsidP="00A876F5">
                            <w:pPr>
                              <w:spacing w:after="120"/>
                              <w:jc w:val="center"/>
                            </w:pPr>
                            <w:r>
                              <w:rPr>
                                <w:rFonts w:asciiTheme="minorHAnsi" w:hAnsiTheme="minorHAnsi" w:cstheme="minorBidi"/>
                                <w:noProof/>
                                <w:sz w:val="20"/>
                                <w:szCs w:val="20"/>
                              </w:rPr>
                              <w:drawing>
                                <wp:inline distT="0" distB="0" distL="0" distR="0" wp14:anchorId="1C760036" wp14:editId="75F2E949">
                                  <wp:extent cx="1485900" cy="1762125"/>
                                  <wp:effectExtent l="19050" t="19050" r="19050" b="285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1762125"/>
                                          </a:xfrm>
                                          <a:prstGeom prst="rect">
                                            <a:avLst/>
                                          </a:prstGeom>
                                          <a:noFill/>
                                          <a:ln w="9525" cmpd="sng">
                                            <a:solidFill>
                                              <a:srgbClr val="000000"/>
                                            </a:solidFill>
                                            <a:miter lim="800000"/>
                                            <a:headEnd/>
                                            <a:tailEnd/>
                                          </a:ln>
                                          <a:effectLst/>
                                        </pic:spPr>
                                      </pic:pic>
                                    </a:graphicData>
                                  </a:graphic>
                                </wp:inline>
                              </w:drawing>
                            </w:r>
                            <w:bookmarkStart w:id="5" w:name="_Ref332111531"/>
                          </w:p>
                          <w:p w14:paraId="1AFE6770" w14:textId="3A13F7B8" w:rsidR="00FB1DA8" w:rsidRDefault="00FB1DA8" w:rsidP="00A876F5">
                            <w:pPr>
                              <w:pStyle w:val="Caption"/>
                              <w:rPr>
                                <w:b/>
                              </w:rPr>
                            </w:pPr>
                            <w:bookmarkStart w:id="6" w:name="_Ref332453056"/>
                            <w:r>
                              <w:t>Figure </w:t>
                            </w:r>
                            <w:r w:rsidR="003A62F9">
                              <w:fldChar w:fldCharType="begin"/>
                            </w:r>
                            <w:r w:rsidR="003A62F9">
                              <w:instrText xml:space="preserve"> SEQ Figure \* ARABIC </w:instrText>
                            </w:r>
                            <w:r w:rsidR="003A62F9">
                              <w:fldChar w:fldCharType="separate"/>
                            </w:r>
                            <w:r w:rsidR="003A62F9">
                              <w:rPr>
                                <w:noProof/>
                              </w:rPr>
                              <w:t>2</w:t>
                            </w:r>
                            <w:r w:rsidR="003A62F9">
                              <w:rPr>
                                <w:noProof/>
                              </w:rPr>
                              <w:fldChar w:fldCharType="end"/>
                            </w:r>
                            <w:bookmarkEnd w:id="5"/>
                            <w:bookmarkEnd w:id="6"/>
                            <w:r>
                              <w:t>. Multiple cameras are used for vision-based gesture recognition to provide hand shape information in three dimensions. Three cameras located in three orthogonal planes are used to reconstruct a 3D image.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3" o:spid="_x0000_s1032" type="#_x0000_t202" style="position:absolute;left:0;text-align:left;margin-left:143.05pt;margin-top:7pt;width:194.25pt;height:211.5pt;z-index:251658752;visibility:visible;mso-wrap-style:square;mso-width-percent:0;mso-height-percent:0;mso-wrap-distance-left:14.4pt;mso-wrap-distance-top:0;mso-wrap-distance-right:0;mso-wrap-distance-bottom:7.2pt;mso-position-horizontal:right;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" fillcolor="window" stroked="f" strokeweight=".5pt">
                <v:textbox inset="0,0,0,0">
                  <w:txbxContent>
                    <w:p w14:paraId="06CDA9F9" w14:textId="77777777" w:rsidR="00FB1DA8" w:rsidRDefault="00FB1DA8" w:rsidP="00A876F5">
                      <w:pPr>
                        <w:spacing w:after="120"/>
                        <w:jc w:val="center"/>
                      </w:pPr>
                      <w:r>
                        <w:rPr>
                          <w:rFonts w:asciiTheme="minorHAnsi" w:hAnsiTheme="minorHAnsi" w:cstheme="minorBidi"/>
                          <w:noProof/>
                          <w:sz w:val="20"/>
                          <w:szCs w:val="20"/>
                        </w:rPr>
                        <w:drawing>
                          <wp:inline distT="0" distB="0" distL="0" distR="0" wp14:anchorId="1C760036" wp14:editId="75F2E949">
                            <wp:extent cx="1485900" cy="1762125"/>
                            <wp:effectExtent l="19050" t="19050" r="19050" b="285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1762125"/>
                                    </a:xfrm>
                                    <a:prstGeom prst="rect">
                                      <a:avLst/>
                                    </a:prstGeom>
                                    <a:noFill/>
                                    <a:ln w="9525" cmpd="sng">
                                      <a:solidFill>
                                        <a:srgbClr val="000000"/>
                                      </a:solidFill>
                                      <a:miter lim="800000"/>
                                      <a:headEnd/>
                                      <a:tailEnd/>
                                    </a:ln>
                                    <a:effectLst/>
                                  </pic:spPr>
                                </pic:pic>
                              </a:graphicData>
                            </a:graphic>
                          </wp:inline>
                        </w:drawing>
                      </w:r>
                      <w:bookmarkStart w:id="7" w:name="_Ref332111531"/>
                    </w:p>
                    <w:p w14:paraId="1AFE6770" w14:textId="3A13F7B8" w:rsidR="00FB1DA8" w:rsidRDefault="00FB1DA8" w:rsidP="00A876F5">
                      <w:pPr>
                        <w:pStyle w:val="Caption"/>
                        <w:rPr>
                          <w:b/>
                        </w:rPr>
                      </w:pPr>
                      <w:bookmarkStart w:id="8" w:name="_Ref332453056"/>
                      <w:r>
                        <w:t>Figure </w:t>
                      </w:r>
                      <w:r w:rsidR="003A62F9">
                        <w:fldChar w:fldCharType="begin"/>
                      </w:r>
                      <w:r w:rsidR="003A62F9">
                        <w:instrText xml:space="preserve"> SEQ Figure \* ARABIC </w:instrText>
                      </w:r>
                      <w:r w:rsidR="003A62F9">
                        <w:fldChar w:fldCharType="separate"/>
                      </w:r>
                      <w:r w:rsidR="003A62F9">
                        <w:rPr>
                          <w:noProof/>
                        </w:rPr>
                        <w:t>2</w:t>
                      </w:r>
                      <w:r w:rsidR="003A62F9">
                        <w:rPr>
                          <w:noProof/>
                        </w:rPr>
                        <w:fldChar w:fldCharType="end"/>
                      </w:r>
                      <w:bookmarkEnd w:id="7"/>
                      <w:bookmarkEnd w:id="8"/>
                      <w:r>
                        <w:t>. Multiple cameras are used for vision-based gesture recognition to provide hand shape information in three dimensions. Three cameras located in three orthogonal planes are used to reconstruct a 3D image.</w:t>
                      </w:r>
                    </w:p>
                  </w:txbxContent>
                </v:textbox>
                <w10:wrap type="square" anchorx="margin" anchory="margin"/>
              </v:shape>
            </w:pict>
          </mc:Fallback>
        </mc:AlternateContent>
      </w:r>
      <w:r>
        <w:rPr>
          <w:color w:val="000000" w:themeColor="text1"/>
        </w:rPr>
        <w:t xml:space="preserve">Vision-based approaches can be classified into two general categories: a single 2D camera (Ahuja &amp; Tabb, 2002; Ding &amp; Martinez, 2009; Issaacs &amp; Foo, 2004; Athistsos, et al., 2010), and stereo cameras installed at multiple angles (Rodriguez, et al., 1998; Campos &amp; Murray, 2006). Multiple stereo cameras are positioned in three orthogonal planes, as shown in </w:t>
      </w:r>
      <w:r>
        <w:rPr>
          <w:color w:val="000000" w:themeColor="text1"/>
        </w:rPr>
        <w:fldChar w:fldCharType="begin"/>
      </w:r>
      <w:r>
        <w:rPr>
          <w:color w:val="000000" w:themeColor="text1"/>
        </w:rPr>
        <w:instrText xml:space="preserve"> REF _Ref332453056  \* MERGEFORMAT </w:instrText>
      </w:r>
      <w:r>
        <w:rPr>
          <w:color w:val="000000" w:themeColor="text1"/>
        </w:rPr>
        <w:fldChar w:fldCharType="separate"/>
      </w:r>
      <w:r w:rsidR="003A62F9">
        <w:t>Figure 2</w:t>
      </w:r>
      <w:r>
        <w:rPr>
          <w:color w:val="000000" w:themeColor="text1"/>
        </w:rPr>
        <w:fldChar w:fldCharType="end"/>
      </w:r>
      <w:r>
        <w:rPr>
          <w:color w:val="000000" w:themeColor="text1"/>
        </w:rPr>
        <w:t>, to construct a 3D image. For example, one camera is placed above the hands so that it views the hands looking downward. A second camera is placed in front of the hands. A third camera is placed to the side of the signer. This makes the system very bulky and non-portable. However, the accuracy for both segmentation and recognition improves significantly due to the multiple views.</w:t>
      </w:r>
    </w:p>
    <w:p w14:paraId="7DBF0AC2" w14:textId="77777777" w:rsidR="00A876F5" w:rsidRDefault="00A876F5" w:rsidP="00A876F5">
      <w:pPr>
        <w:rPr>
          <w:color w:val="000000" w:themeColor="text1"/>
        </w:rPr>
      </w:pPr>
      <w:r>
        <w:rPr>
          <w:color w:val="000000" w:themeColor="text1"/>
        </w:rPr>
        <w:t>Recently, Microsoft’s Kinect (Keskin, et al., 2011) has been used in hand tracking and gesture classification systems. The Kinect system has enabled a new area of real-time ASL recognition systems (Zafrulla, et al., 2011). Using four</w:t>
      </w:r>
      <w:r>
        <w:rPr>
          <w:color w:val="000000" w:themeColor="text1"/>
        </w:rPr>
        <w:softHyphen/>
      </w:r>
      <w:r>
        <w:rPr>
          <w:color w:val="000000" w:themeColor="text1"/>
        </w:rPr>
        <w:noBreakHyphen/>
        <w:t>state HMM models and a feature vector that included depth information, a sentence recognition error rate of 65% and a sign recognition error rate of 26% were obtained on a task consisting of 19 signs. Though the Kinect has become extremely popular, there are some issues with the technology. First, the sensor resolution is low, which restricts the position of a signer. If the signer is far away from the sensor, only a few pixels will be assigned to the hands that are insufficient for providing crucial details of finger positions. Second, hand position and orientation have few geometric constraints and are therefore hard to locate with the current generation of the device. Third, a Kinect sensor is much larger than a simple video camera and is also not commonly available as standard equipment on devices such as laptops and phones.</w:t>
      </w:r>
    </w:p>
    <w:p w14:paraId="250CBB20" w14:textId="77777777" w:rsidR="00A876F5" w:rsidRDefault="00A876F5" w:rsidP="00A876F5">
      <w:pPr>
        <w:rPr>
          <w:color w:val="000000" w:themeColor="text1"/>
        </w:rPr>
      </w:pPr>
      <w:r>
        <w:rPr>
          <w:color w:val="000000" w:themeColor="text1"/>
        </w:rPr>
        <w:t xml:space="preserve">A sensor-based approach is typically more accurate than a vision-based approach since it is much easier to locate finger positions using sensors located on a subject’s fingers (Parashar, 2003). However, constraining the user interface through the use of additional sensors often conflicts with the goal of making SL recognition nonintrusive and natural. Hybrid systems attempt to alleviate the need to use specialized sensors on the hands by employing more sophisticated imaging systems. However, these often require a special peripheral (e.g., Kinect), are costly, and not as ubiquitous as standard cameras. </w:t>
      </w:r>
    </w:p>
    <w:p w14:paraId="74737DD5" w14:textId="77777777" w:rsidR="00A876F5" w:rsidRDefault="00A876F5" w:rsidP="00A876F5">
      <w:pPr>
        <w:rPr>
          <w:color w:val="000000" w:themeColor="text1"/>
        </w:rPr>
      </w:pPr>
      <w:r>
        <w:rPr>
          <w:color w:val="000000" w:themeColor="text1"/>
        </w:rPr>
        <w:t xml:space="preserve">With respect to the task, there are three common tasks reported in the literature: isolated signs, continuous signs and fingerspelling. In an isolated sign task, a subject presents a single sign, typically formed by one or two gestures. The task involves localization of the positions of the hands as well as tracking of their movements. Once the hand locations and movements are identified, the system must select the correct sign from a set of </w:t>
      </w:r>
      <w:r>
        <w:rPr>
          <w:i/>
          <w:color w:val="000000" w:themeColor="text1"/>
        </w:rPr>
        <w:t>N</w:t>
      </w:r>
      <w:r>
        <w:rPr>
          <w:color w:val="000000" w:themeColor="text1"/>
        </w:rPr>
        <w:t xml:space="preserve"> signs using a pattern recognition algorithm (</w:t>
      </w:r>
      <w:r>
        <w:t>Mcguire, et al., 2004</w:t>
      </w:r>
      <w:r>
        <w:rPr>
          <w:color w:val="000000" w:themeColor="text1"/>
        </w:rPr>
        <w:t xml:space="preserve">). For an ASL isolated sign task, </w:t>
      </w:r>
      <w:r>
        <w:rPr>
          <w:i/>
          <w:color w:val="000000" w:themeColor="text1"/>
        </w:rPr>
        <w:t>N</w:t>
      </w:r>
      <w:r>
        <w:rPr>
          <w:color w:val="000000" w:themeColor="text1"/>
        </w:rPr>
        <w:t>, the size of the dictionary, is on the order of 6,000 signs.</w:t>
      </w:r>
    </w:p>
    <w:p w14:paraId="0DAF51F6" w14:textId="3F59A851" w:rsidR="00A876F5" w:rsidRDefault="00A876F5" w:rsidP="00A876F5">
      <w:pPr>
        <w:rPr>
          <w:color w:val="000000" w:themeColor="text1"/>
        </w:rPr>
      </w:pPr>
      <w:r>
        <w:rPr>
          <w:color w:val="000000" w:themeColor="text1"/>
        </w:rPr>
        <w:t>Continuous signs are sentences or phrases formed by sequencing a series of signs. Therefore, very similar features can be used</w:t>
      </w:r>
      <w:r w:rsidR="00146754">
        <w:rPr>
          <w:color w:val="000000" w:themeColor="text1"/>
        </w:rPr>
        <w:t xml:space="preserve"> as isolated signs</w:t>
      </w:r>
      <w:r>
        <w:rPr>
          <w:color w:val="000000" w:themeColor="text1"/>
        </w:rPr>
        <w:t>. However, in the process of transitioning from one sign to the next, the</w:t>
      </w:r>
      <w:r w:rsidR="00715345">
        <w:rPr>
          <w:color w:val="000000" w:themeColor="text1"/>
        </w:rPr>
        <w:t xml:space="preserve"> hand shape</w:t>
      </w:r>
      <w:r>
        <w:rPr>
          <w:color w:val="000000" w:themeColor="text1"/>
        </w:rPr>
        <w:t xml:space="preserve">s and positions for the preceding and following signs are influenced. In other language </w:t>
      </w:r>
      <w:r>
        <w:rPr>
          <w:color w:val="000000" w:themeColor="text1"/>
        </w:rPr>
        <w:lastRenderedPageBreak/>
        <w:t xml:space="preserve">disciplines, this phenomena is referred to as coarticulation (Cohen &amp; Massaro, 1993). The study of this phenomenon is fairly new to sign language, and the same term is gradually gaining acceptance (Segouat &amp; Braffort, 2010). The general approach to dealing with this problem is to develop context-dependent models of each sign (Vogler &amp; Metaxas, 1997). However, this comes with a great computational cost. Coarticulation is one reason that continuous sign language recognition is very difficult. </w:t>
      </w:r>
    </w:p>
    <w:p w14:paraId="19E80E54" w14:textId="6E4724C1" w:rsidR="00A876F5" w:rsidRDefault="00A876F5" w:rsidP="00A876F5">
      <w:pPr>
        <w:rPr>
          <w:color w:val="000000" w:themeColor="text1"/>
        </w:rPr>
      </w:pPr>
      <w:r>
        <w:rPr>
          <w:noProof/>
        </w:rPr>
        <mc:AlternateContent>
          <mc:Choice Requires="wps">
            <w:drawing>
              <wp:anchor distT="0" distB="182880" distL="114300" distR="114300" simplePos="0" relativeHeight="251695616" behindDoc="0" locked="0" layoutInCell="1" allowOverlap="1" wp14:anchorId="3A5A0051" wp14:editId="3984C0F2">
                <wp:simplePos x="0" y="0"/>
                <wp:positionH relativeFrom="margin">
                  <wp:align>center</wp:align>
                </wp:positionH>
                <wp:positionV relativeFrom="margin">
                  <wp:align>bottom</wp:align>
                </wp:positionV>
                <wp:extent cx="5857875" cy="2260600"/>
                <wp:effectExtent l="0" t="0" r="9525" b="0"/>
                <wp:wrapTopAndBottom/>
                <wp:docPr id="5" name="文本框 5"/>
                <wp:cNvGraphicFramePr/>
                <a:graphic xmlns:a="http://schemas.openxmlformats.org/drawingml/2006/main">
                  <a:graphicData uri="http://schemas.microsoft.com/office/word/2010/wordprocessingShape">
                    <wps:wsp>
                      <wps:cNvSpPr txBox="1"/>
                      <wps:spPr>
                        <a:xfrm>
                          <a:off x="0" y="0"/>
                          <a:ext cx="5857875" cy="2260600"/>
                        </a:xfrm>
                        <a:prstGeom prst="rect">
                          <a:avLst/>
                        </a:prstGeom>
                        <a:solidFill>
                          <a:sysClr val="window" lastClr="FFFFFF"/>
                        </a:solidFill>
                        <a:ln w="6350">
                          <a:noFill/>
                        </a:ln>
                        <a:effectLst/>
                      </wps:spPr>
                      <wps:txbx>
                        <w:txbxContent>
                          <w:p w14:paraId="32DE1DB7" w14:textId="77777777" w:rsidR="00FB1DA8" w:rsidRDefault="00FB1DA8" w:rsidP="00A876F5">
                            <w:pPr>
                              <w:spacing w:after="120"/>
                              <w:jc w:val="center"/>
                            </w:pPr>
                            <w:r>
                              <w:rPr>
                                <w:rFonts w:asciiTheme="minorHAnsi" w:hAnsiTheme="minorHAnsi" w:cstheme="minorBidi"/>
                                <w:noProof/>
                                <w:sz w:val="20"/>
                                <w:szCs w:val="20"/>
                              </w:rPr>
                              <w:drawing>
                                <wp:inline distT="0" distB="0" distL="0" distR="0" wp14:anchorId="02EC9547" wp14:editId="49276CBB">
                                  <wp:extent cx="4676775" cy="156210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b="5838"/>
                                          <a:stretch>
                                            <a:fillRect/>
                                          </a:stretch>
                                        </pic:blipFill>
                                        <pic:spPr bwMode="auto">
                                          <a:xfrm>
                                            <a:off x="0" y="0"/>
                                            <a:ext cx="4676775" cy="1562100"/>
                                          </a:xfrm>
                                          <a:prstGeom prst="rect">
                                            <a:avLst/>
                                          </a:prstGeom>
                                          <a:noFill/>
                                          <a:ln>
                                            <a:noFill/>
                                          </a:ln>
                                        </pic:spPr>
                                      </pic:pic>
                                    </a:graphicData>
                                  </a:graphic>
                                </wp:inline>
                              </w:drawing>
                            </w:r>
                          </w:p>
                          <w:p w14:paraId="0E26BC37" w14:textId="77777777" w:rsidR="00FB1DA8" w:rsidRDefault="00FB1DA8" w:rsidP="00A876F5">
                            <w:pPr>
                              <w:pStyle w:val="Caption"/>
                            </w:pPr>
                            <w:bookmarkStart w:id="9" w:name="_Ref235297970"/>
                            <w:r>
                              <w:t>Figure </w:t>
                            </w:r>
                            <w:r w:rsidR="003A62F9">
                              <w:fldChar w:fldCharType="begin"/>
                            </w:r>
                            <w:r w:rsidR="003A62F9">
                              <w:instrText xml:space="preserve"> SEQ Figure \* ARABIC </w:instrText>
                            </w:r>
                            <w:r w:rsidR="003A62F9">
                              <w:fldChar w:fldCharType="separate"/>
                            </w:r>
                            <w:r w:rsidR="003A62F9">
                              <w:rPr>
                                <w:noProof/>
                              </w:rPr>
                              <w:t>3</w:t>
                            </w:r>
                            <w:r w:rsidR="003A62F9">
                              <w:rPr>
                                <w:noProof/>
                              </w:rPr>
                              <w:fldChar w:fldCharType="end"/>
                            </w:r>
                            <w:bookmarkEnd w:id="9"/>
                            <w:r>
                              <w:t>. A signer is shown signing the sentence “I have already bought the ticket.” This sentence is formed by three signs: “ticket,” “buy” and “finish.” The three frames between “buy” and “finish” are recognized as movement epenthesis (ME) sign, which refer to movements inserted between two signs that are required to connect them but are not semantically meaningful.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文本框 5" o:spid="_x0000_s1033" type="#_x0000_t202" style="position:absolute;left:0;text-align:left;margin-left:0;margin-top:0;width:461.25pt;height:178pt;z-index:251695616;visibility:visible;mso-wrap-style:square;mso-wrap-distance-left:9pt;mso-wrap-distance-top:0;mso-wrap-distance-right:9pt;mso-wrap-distance-bottom:14.4pt;mso-position-horizontal:center;mso-position-horizontal-relative:margin;mso-position-vertical:bottom;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" fillcolor="window" stroked="f" strokeweight=".5pt">
                <v:textbox inset="0,0,0,0">
                  <w:txbxContent>
                    <w:p w14:paraId="32DE1DB7" w14:textId="77777777" w:rsidR="00FB1DA8" w:rsidRDefault="00FB1DA8" w:rsidP="00A876F5">
                      <w:pPr>
                        <w:spacing w:after="120"/>
                        <w:jc w:val="center"/>
                      </w:pPr>
                      <w:r>
                        <w:rPr>
                          <w:rFonts w:asciiTheme="minorHAnsi" w:hAnsiTheme="minorHAnsi" w:cstheme="minorBidi"/>
                          <w:noProof/>
                          <w:sz w:val="20"/>
                          <w:szCs w:val="20"/>
                        </w:rPr>
                        <w:drawing>
                          <wp:inline distT="0" distB="0" distL="0" distR="0" wp14:anchorId="02EC9547" wp14:editId="49276CBB">
                            <wp:extent cx="4676775" cy="156210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b="5838"/>
                                    <a:stretch>
                                      <a:fillRect/>
                                    </a:stretch>
                                  </pic:blipFill>
                                  <pic:spPr bwMode="auto">
                                    <a:xfrm>
                                      <a:off x="0" y="0"/>
                                      <a:ext cx="4676775" cy="1562100"/>
                                    </a:xfrm>
                                    <a:prstGeom prst="rect">
                                      <a:avLst/>
                                    </a:prstGeom>
                                    <a:noFill/>
                                    <a:ln>
                                      <a:noFill/>
                                    </a:ln>
                                  </pic:spPr>
                                </pic:pic>
                              </a:graphicData>
                            </a:graphic>
                          </wp:inline>
                        </w:drawing>
                      </w:r>
                    </w:p>
                    <w:p w14:paraId="0E26BC37" w14:textId="77777777" w:rsidR="00FB1DA8" w:rsidRDefault="00FB1DA8" w:rsidP="00A876F5">
                      <w:pPr>
                        <w:pStyle w:val="Caption"/>
                      </w:pPr>
                      <w:bookmarkStart w:id="10" w:name="_Ref235297970"/>
                      <w:r>
                        <w:t>Figure </w:t>
                      </w:r>
                      <w:r w:rsidR="003A62F9">
                        <w:fldChar w:fldCharType="begin"/>
                      </w:r>
                      <w:r w:rsidR="003A62F9">
                        <w:instrText xml:space="preserve"> SEQ Figure \* ARABIC </w:instrText>
                      </w:r>
                      <w:r w:rsidR="003A62F9">
                        <w:fldChar w:fldCharType="separate"/>
                      </w:r>
                      <w:r w:rsidR="003A62F9">
                        <w:rPr>
                          <w:noProof/>
                        </w:rPr>
                        <w:t>3</w:t>
                      </w:r>
                      <w:r w:rsidR="003A62F9">
                        <w:rPr>
                          <w:noProof/>
                        </w:rPr>
                        <w:fldChar w:fldCharType="end"/>
                      </w:r>
                      <w:bookmarkEnd w:id="10"/>
                      <w:r>
                        <w:t>. A signer is shown signing the sentence “I have already bought the ticket.” This sentence is formed by three signs: “ticket,” “buy” and “finish.” The three frames between “buy” and “finish” are recognized as movement epenthesis (ME) sign, which refer to movements inserted between two signs that are required to connect them but are not semantically meaningful.</w:t>
                      </w:r>
                    </w:p>
                  </w:txbxContent>
                </v:textbox>
                <w10:wrap type="topAndBottom" anchorx="margin" anchory="margin"/>
              </v:shape>
            </w:pict>
          </mc:Fallback>
        </mc:AlternateContent>
      </w:r>
      <w:r>
        <w:rPr>
          <w:color w:val="000000" w:themeColor="text1"/>
        </w:rPr>
        <w:t xml:space="preserve">An example of isolated and continuous signs is given in </w:t>
      </w:r>
      <w:r w:rsidR="00F306FB">
        <w:rPr>
          <w:color w:val="000000" w:themeColor="text1"/>
        </w:rPr>
        <w:fldChar w:fldCharType="begin"/>
      </w:r>
      <w:r w:rsidR="00F306FB">
        <w:rPr>
          <w:color w:val="000000" w:themeColor="text1"/>
        </w:rPr>
        <w:instrText xml:space="preserve"> REF _Ref235297970 </w:instrText>
      </w:r>
      <w:r w:rsidR="00F306FB">
        <w:rPr>
          <w:color w:val="000000" w:themeColor="text1"/>
        </w:rPr>
        <w:fldChar w:fldCharType="separate"/>
      </w:r>
      <w:r w:rsidR="003A62F9">
        <w:t>Figure </w:t>
      </w:r>
      <w:r w:rsidR="003A62F9">
        <w:rPr>
          <w:noProof/>
        </w:rPr>
        <w:t>3</w:t>
      </w:r>
      <w:r w:rsidR="00F306FB">
        <w:rPr>
          <w:color w:val="000000" w:themeColor="text1"/>
        </w:rPr>
        <w:fldChar w:fldCharType="end"/>
      </w:r>
      <w:r w:rsidR="00ED4CE4">
        <w:rPr>
          <w:color w:val="000000" w:themeColor="text1"/>
        </w:rPr>
        <w:t>.</w:t>
      </w:r>
      <w:r>
        <w:rPr>
          <w:color w:val="000000" w:themeColor="text1"/>
        </w:rPr>
        <w:t xml:space="preserve"> Signs for the words “ticket”, “buy” and “finish” form a sentence “I have already bought the ticket” which we refer to as a continuous sign. Each individual word is a meaningful sign formed by one or two hand gestures that generally involves movements between gestures. The recognition of continuous signs is harder due to the fact that more gestures and transitions between signs are involved. ASL consists of approximately 6,000 words with unique signs (comparable to morphemes in written language). Additional words are spelled using fingerspelling (Munib, et al., 2007). Similar to written English, ASL has an alphabet of 26 gestures that can be used in fingerspelling. It is very common to use fingerspelling for names, places and specialized terms.</w:t>
      </w:r>
    </w:p>
    <w:p w14:paraId="767A7CB0" w14:textId="216082FE" w:rsidR="00A876F5" w:rsidRDefault="00A876F5" w:rsidP="00A876F5">
      <w:r>
        <w:rPr>
          <w:color w:val="000000" w:themeColor="text1"/>
        </w:rPr>
        <w:t>In isolated and continuous sign recognition,</w:t>
      </w:r>
      <w:r w:rsidR="00715345">
        <w:rPr>
          <w:color w:val="000000" w:themeColor="text1"/>
        </w:rPr>
        <w:t xml:space="preserve"> handshape</w:t>
      </w:r>
      <w:r>
        <w:rPr>
          <w:color w:val="000000" w:themeColor="text1"/>
        </w:rPr>
        <w:t xml:space="preserve"> features are not typically considered because characterization of</w:t>
      </w:r>
      <w:r w:rsidR="00715345">
        <w:rPr>
          <w:color w:val="000000" w:themeColor="text1"/>
        </w:rPr>
        <w:t xml:space="preserve"> hand shape</w:t>
      </w:r>
      <w:r>
        <w:rPr>
          <w:color w:val="000000" w:themeColor="text1"/>
        </w:rPr>
        <w:t xml:space="preserve">s requires precise segmentation. This is hard to achieve in practice when images have blurred hand movements (hand moves too fast between frames or drift during the process of forming a sign), background scenery that is similar in color to the color of a subject’s skin, illumination changes, or moving objects in the background (Yang, et al., 2010). Location and movement features are generally used, which are extracted by hand tracking, motion detection and a variety of segmentation techniques </w:t>
      </w:r>
      <w:r>
        <w:t>(Bashir, et al., 2005; Alon, et al., 2009).</w:t>
      </w:r>
    </w:p>
    <w:p w14:paraId="540E536A" w14:textId="0E8E1EDF" w:rsidR="00A876F5" w:rsidRDefault="00A876F5" w:rsidP="00A876F5">
      <w:r>
        <w:t>Fingerspelling, on the other hand, does not need to deal with hand movement. Unlike other SLs, such as British Sign Language, ASL fingerspelling is one-handed, which means only one hand is used when signing the alphabet (Pugeault &amp; Bowden, 2011; Liwicki &amp; Everingham, 2009). This reduces the need for highly accurate hand segmentation due to the fact that both hand positions must be precise for two</w:t>
      </w:r>
      <w:r>
        <w:noBreakHyphen/>
        <w:t xml:space="preserve">handed fingerspellings. The main objective of ASL fingerspelling recognition is to classify alphabet gestures as shown in </w:t>
      </w:r>
      <w:fldSimple w:instr=" REF _Ref332111167 ">
        <w:r w:rsidR="003A62F9">
          <w:t xml:space="preserve">Figure </w:t>
        </w:r>
        <w:r w:rsidR="003A62F9">
          <w:rPr>
            <w:noProof/>
          </w:rPr>
          <w:t>4</w:t>
        </w:r>
      </w:fldSimple>
      <w:r>
        <w:t>. Therefore,</w:t>
      </w:r>
      <w:r w:rsidR="00715345">
        <w:t xml:space="preserve"> </w:t>
      </w:r>
      <w:r w:rsidR="00434D95">
        <w:t>hand</w:t>
      </w:r>
      <w:r w:rsidR="00AC3204">
        <w:t>shape</w:t>
      </w:r>
      <w:r>
        <w:t xml:space="preserve"> features extracted by edge, corner and pattern detections are often applied (Tanibata, et al., 2002; Hernandez-Rebollar, et al., 2005). </w:t>
      </w:r>
    </w:p>
    <w:p w14:paraId="44A2DD81" w14:textId="6B597B65" w:rsidR="00A876F5" w:rsidRDefault="00A876F5" w:rsidP="00A876F5">
      <w:pPr>
        <w:rPr>
          <w:color w:val="000000" w:themeColor="text1"/>
        </w:rPr>
      </w:pPr>
      <w:r>
        <w:rPr>
          <w:color w:val="000000" w:themeColor="text1"/>
        </w:rPr>
        <w:t>In our work, we will not focus on sensor-based systems because the sensors are still undergoing dramatic changes from a hardware point of view. Our plan is to focus more on machine-learning aspects of the problem. To make the interaction between human and machine simpler and more flexible, we choose to study approaches based on a single 2D camera rather than using multiple cameras. Since</w:t>
      </w:r>
      <w:r w:rsidR="00715345">
        <w:rPr>
          <w:color w:val="000000" w:themeColor="text1"/>
        </w:rPr>
        <w:t xml:space="preserve"> hand shape</w:t>
      </w:r>
      <w:r>
        <w:rPr>
          <w:color w:val="000000" w:themeColor="text1"/>
        </w:rPr>
        <w:t xml:space="preserve"> information is important, our first task will be to classify the ASL fingerspelling alphabet. Our work will </w:t>
      </w:r>
      <w:r>
        <w:rPr>
          <w:color w:val="000000" w:themeColor="text1"/>
        </w:rPr>
        <w:lastRenderedPageBreak/>
        <w:t>focus on the development of a robust and efficient classification algorithm to distinguish gestures.</w:t>
      </w:r>
    </w:p>
    <w:p w14:paraId="37186918" w14:textId="450A5255" w:rsidR="00A876F5" w:rsidRDefault="00A876F5" w:rsidP="00A876F5">
      <w:pPr>
        <w:rPr>
          <w:color w:val="000000" w:themeColor="text1"/>
        </w:rPr>
      </w:pPr>
      <w:r>
        <w:rPr>
          <w:color w:val="000000" w:themeColor="text1"/>
        </w:rPr>
        <w:t xml:space="preserve">An historical summary of ASL recognition approaches and results are shown in </w:t>
      </w:r>
      <w:r>
        <w:rPr>
          <w:color w:val="000000" w:themeColor="text1"/>
        </w:rPr>
        <w:fldChar w:fldCharType="begin"/>
      </w:r>
      <w:r>
        <w:rPr>
          <w:color w:val="000000" w:themeColor="text1"/>
        </w:rPr>
        <w:instrText xml:space="preserve"> REF _Ref204959879 </w:instrText>
      </w:r>
      <w:r>
        <w:rPr>
          <w:color w:val="000000" w:themeColor="text1"/>
        </w:rPr>
        <w:fldChar w:fldCharType="separate"/>
      </w:r>
      <w:r w:rsidR="003A62F9">
        <w:t xml:space="preserve">Table </w:t>
      </w:r>
      <w:r w:rsidR="003A62F9">
        <w:rPr>
          <w:noProof/>
        </w:rPr>
        <w:t>1</w:t>
      </w:r>
      <w:r>
        <w:rPr>
          <w:color w:val="000000" w:themeColor="text1"/>
        </w:rPr>
        <w:fldChar w:fldCharType="end"/>
      </w:r>
      <w:r>
        <w:rPr>
          <w:color w:val="000000" w:themeColor="text1"/>
        </w:rPr>
        <w:t>. The earliest work in ASL recognition (Charayaphan &amp; Marble, 1992) was proposed in 1992, which used simple hand tracking techniques and adaptive clustering to classify 31 iso</w:t>
      </w:r>
      <w:r w:rsidR="00F306FB" w:rsidRPr="00F306FB">
        <w:rPr>
          <w:color w:val="000000" w:themeColor="text1"/>
        </w:rPr>
        <mc:AlternateContent>
          <mc:Choice Requires="wps">
            <w:drawing>
              <wp:anchor distT="0" distB="182880" distL="114300" distR="114300" simplePos="0" relativeHeight="251696640" behindDoc="0" locked="0" layoutInCell="1" allowOverlap="1" wp14:anchorId="1B4671CC" wp14:editId="4618A28B">
                <wp:simplePos x="0" y="0"/>
                <wp:positionH relativeFrom="margin">
                  <wp:align>center</wp:align>
                </wp:positionH>
                <wp:positionV relativeFrom="margin">
                  <wp:align>top</wp:align>
                </wp:positionV>
                <wp:extent cx="5915025" cy="1854200"/>
                <wp:effectExtent l="0" t="0" r="3175" b="0"/>
                <wp:wrapTopAndBottom/>
                <wp:docPr id="554" name="文本框 554"/>
                <wp:cNvGraphicFramePr/>
                <a:graphic xmlns:a="http://schemas.openxmlformats.org/drawingml/2006/main">
                  <a:graphicData uri="http://schemas.microsoft.com/office/word/2010/wordprocessingShape">
                    <wps:wsp>
                      <wps:cNvSpPr txBox="1"/>
                      <wps:spPr>
                        <a:xfrm>
                          <a:off x="0" y="0"/>
                          <a:ext cx="5915025" cy="1854200"/>
                        </a:xfrm>
                        <a:prstGeom prst="rect">
                          <a:avLst/>
                        </a:prstGeom>
                        <a:solidFill>
                          <a:sysClr val="window" lastClr="FFFFFF"/>
                        </a:solidFill>
                        <a:ln w="6350">
                          <a:noFill/>
                        </a:ln>
                        <a:effectLst/>
                      </wps:spPr>
                      <wps:txbx>
                        <w:txbxContent>
                          <w:p w14:paraId="62DFCE38" w14:textId="77777777" w:rsidR="00F306FB" w:rsidRDefault="00F306FB" w:rsidP="00F306FB">
                            <w:pPr>
                              <w:jc w:val="center"/>
                            </w:pPr>
                            <w:r>
                              <w:rPr>
                                <w:rFonts w:asciiTheme="minorHAnsi" w:hAnsiTheme="minorHAnsi" w:cstheme="minorBidi"/>
                                <w:noProof/>
                                <w:sz w:val="20"/>
                                <w:szCs w:val="20"/>
                              </w:rPr>
                              <w:drawing>
                                <wp:inline distT="0" distB="0" distL="0" distR="0" wp14:anchorId="1737B6EC" wp14:editId="4F7134FB">
                                  <wp:extent cx="3860800" cy="1280791"/>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081" cy="1283870"/>
                                          </a:xfrm>
                                          <a:prstGeom prst="rect">
                                            <a:avLst/>
                                          </a:prstGeom>
                                          <a:noFill/>
                                          <a:ln>
                                            <a:noFill/>
                                          </a:ln>
                                        </pic:spPr>
                                      </pic:pic>
                                    </a:graphicData>
                                  </a:graphic>
                                </wp:inline>
                              </w:drawing>
                            </w:r>
                          </w:p>
                          <w:p w14:paraId="3EF7365A" w14:textId="77777777" w:rsidR="00F306FB" w:rsidRDefault="00F306FB" w:rsidP="00F306FB">
                            <w:pPr>
                              <w:pStyle w:val="Heading1Char"/>
                              <w:rPr>
                                <w:b/>
                                <w:noProof/>
                                <w:color w:val="000000" w:themeColor="text1"/>
                              </w:rPr>
                            </w:pPr>
                            <w:bookmarkStart w:id="11" w:name="_Ref332111167"/>
                            <w:r>
                              <w:t xml:space="preserve">Figure </w:t>
                            </w:r>
                            <w:r>
                              <w:fldChar w:fldCharType="begin"/>
                            </w:r>
                            <w:r>
                              <w:instrText xml:space="preserve"> SEQ Figure \* ARABIC </w:instrText>
                            </w:r>
                            <w:r>
                              <w:fldChar w:fldCharType="separate"/>
                            </w:r>
                            <w:r w:rsidR="003A62F9">
                              <w:rPr>
                                <w:noProof/>
                              </w:rPr>
                              <w:t>4</w:t>
                            </w:r>
                            <w:r>
                              <w:rPr>
                                <w:noProof/>
                              </w:rPr>
                              <w:fldChar w:fldCharType="end"/>
                            </w:r>
                            <w:bookmarkEnd w:id="11"/>
                            <w:r>
                              <w:t>. The hand gestures for the 26 signs in the alphabet for ASL. Many of these gestures are very similar (e.g., the gestures for “m” and “n”), making this a very difficult task.</w:t>
                            </w:r>
                          </w:p>
                          <w:p w14:paraId="2CECE5C6" w14:textId="77777777" w:rsidR="00F306FB" w:rsidRDefault="00F306FB" w:rsidP="00F306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554" o:spid="_x0000_s1034" type="#_x0000_t202" style="position:absolute;left:0;text-align:left;margin-left:0;margin-top:0;width:465.75pt;height:146pt;z-index:251696640;visibility:visible;mso-wrap-style:square;mso-wrap-distance-left:9pt;mso-wrap-distance-top:0;mso-wrap-distance-right:9pt;mso-wrap-distance-bottom:14.4pt;mso-position-horizontal:center;mso-position-horizontal-relative:margin;mso-position-vertical:top;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" fillcolor="window" stroked="f" strokeweight=".5pt">
                <v:textbox>
                  <w:txbxContent>
                    <w:p w14:paraId="62DFCE38" w14:textId="77777777" w:rsidR="00F306FB" w:rsidRDefault="00F306FB" w:rsidP="00F306FB">
                      <w:pPr>
                        <w:jc w:val="center"/>
                      </w:pPr>
                      <w:r>
                        <w:rPr>
                          <w:rFonts w:asciiTheme="minorHAnsi" w:hAnsiTheme="minorHAnsi" w:cstheme="minorBidi"/>
                          <w:noProof/>
                          <w:sz w:val="20"/>
                          <w:szCs w:val="20"/>
                        </w:rPr>
                        <w:drawing>
                          <wp:inline distT="0" distB="0" distL="0" distR="0" wp14:anchorId="1737B6EC" wp14:editId="4F7134FB">
                            <wp:extent cx="3860800" cy="1280791"/>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081" cy="1283870"/>
                                    </a:xfrm>
                                    <a:prstGeom prst="rect">
                                      <a:avLst/>
                                    </a:prstGeom>
                                    <a:noFill/>
                                    <a:ln>
                                      <a:noFill/>
                                    </a:ln>
                                  </pic:spPr>
                                </pic:pic>
                              </a:graphicData>
                            </a:graphic>
                          </wp:inline>
                        </w:drawing>
                      </w:r>
                    </w:p>
                    <w:p w14:paraId="3EF7365A" w14:textId="77777777" w:rsidR="00F306FB" w:rsidRDefault="00F306FB" w:rsidP="00F306FB">
                      <w:pPr>
                        <w:pStyle w:val="Heading1Char"/>
                        <w:rPr>
                          <w:b/>
                          <w:noProof/>
                          <w:color w:val="000000" w:themeColor="text1"/>
                        </w:rPr>
                      </w:pPr>
                      <w:bookmarkStart w:id="12" w:name="_Ref332111167"/>
                      <w:r>
                        <w:t xml:space="preserve">Figure </w:t>
                      </w:r>
                      <w:r>
                        <w:fldChar w:fldCharType="begin"/>
                      </w:r>
                      <w:r>
                        <w:instrText xml:space="preserve"> SEQ Figure \* ARABIC </w:instrText>
                      </w:r>
                      <w:r>
                        <w:fldChar w:fldCharType="separate"/>
                      </w:r>
                      <w:r w:rsidR="003A62F9">
                        <w:rPr>
                          <w:noProof/>
                        </w:rPr>
                        <w:t>4</w:t>
                      </w:r>
                      <w:r>
                        <w:rPr>
                          <w:noProof/>
                        </w:rPr>
                        <w:fldChar w:fldCharType="end"/>
                      </w:r>
                      <w:bookmarkEnd w:id="12"/>
                      <w:r>
                        <w:t>. The hand gestures for the 26 signs in the alphabet for ASL. Many of these gestures are very similar (e.g., the gestures for “m” and “n”), making this a very difficult task.</w:t>
                      </w:r>
                    </w:p>
                    <w:p w14:paraId="2CECE5C6" w14:textId="77777777" w:rsidR="00F306FB" w:rsidRDefault="00F306FB" w:rsidP="00F306FB">
                      <w:pPr>
                        <w:jc w:val="center"/>
                      </w:pPr>
                    </w:p>
                  </w:txbxContent>
                </v:textbox>
                <w10:wrap type="topAndBottom" anchorx="margin" anchory="margin"/>
              </v:shape>
            </w:pict>
          </mc:Fallback>
        </mc:AlternateContent>
      </w:r>
      <w:r>
        <w:rPr>
          <w:color w:val="000000" w:themeColor="text1"/>
        </w:rPr>
        <w:t>lated signs. Neural network-based (NN) approaches were introduced to ASL recognition in the early 1990’s (Wilson, et al., 1993). These used hand location, motion and</w:t>
      </w:r>
      <w:r w:rsidR="00540890">
        <w:rPr>
          <w:color w:val="000000" w:themeColor="text1"/>
        </w:rPr>
        <w:t xml:space="preserve"> hand</w:t>
      </w:r>
      <w:r w:rsidR="00715345">
        <w:rPr>
          <w:color w:val="000000" w:themeColor="text1"/>
        </w:rPr>
        <w:t>shape</w:t>
      </w:r>
      <w:r>
        <w:rPr>
          <w:color w:val="000000" w:themeColor="text1"/>
        </w:rPr>
        <w:t xml:space="preserve"> features as input to an NN for fingerspelling gesture classification. Later, similar work based on NNs combined different data acquisition and feature extraction methods for finger spelling classification (Oz &amp; Leu, 2011). For example, Hamilton, et al. (1994) used a DataGolve with 13 sensors to obtain hand positions. Issacs &amp; Foo (2004) employed wavelet decomposition to extract hand features from 2D images. The best recognition results for NN</w:t>
      </w:r>
      <w:r>
        <w:rPr>
          <w:color w:val="000000" w:themeColor="text1"/>
        </w:rPr>
        <w:softHyphen/>
      </w:r>
      <w:r>
        <w:rPr>
          <w:color w:val="000000" w:themeColor="text1"/>
        </w:rPr>
        <w:noBreakHyphen/>
        <w:t>based ASL fingerspelling recognition, which used edge detection and a Hough transform for feature extraction, had a classification error rate of 8% for an alphabet of 20 signs (Munib, et al., 2007).</w:t>
      </w:r>
    </w:p>
    <w:p w14:paraId="3E847F48" w14:textId="77777777" w:rsidR="00A876F5" w:rsidRDefault="00A876F5" w:rsidP="00A876F5">
      <w:pPr>
        <w:rPr>
          <w:color w:val="000000" w:themeColor="text1"/>
        </w:rPr>
      </w:pPr>
      <w:r>
        <w:rPr>
          <w:color w:val="000000" w:themeColor="text1"/>
        </w:rPr>
        <w:t>By the mid-1990’s, continuous vision</w:t>
      </w:r>
      <w:r>
        <w:rPr>
          <w:color w:val="000000" w:themeColor="text1"/>
        </w:rPr>
        <w:softHyphen/>
      </w:r>
      <w:r>
        <w:rPr>
          <w:color w:val="000000" w:themeColor="text1"/>
        </w:rPr>
        <w:noBreakHyphen/>
        <w:t xml:space="preserve">based sign language recognition based on HMMs became prominent (Starner &amp; Pentland, 1995). Angular cameras were used to generate 3D hand–arm models so that more precise motion and location information could be obtained. Color gloves were employed to improve the accuracy of hand segmentation. Also, a grammar constraint was added between words to decrease the false positive recognition error rate. The error rate for a task involving both a grammar constraint and color gloves was 8% (Starner, et al., 1998). With no gloves or grammar constraints, the error rate increased to 25%. </w:t>
      </w:r>
    </w:p>
    <w:p w14:paraId="7C13C485" w14:textId="77777777" w:rsidR="00A876F5" w:rsidRDefault="00A876F5" w:rsidP="00A876F5">
      <w:pPr>
        <w:rPr>
          <w:color w:val="000000" w:themeColor="text1"/>
        </w:rPr>
      </w:pPr>
      <w:r>
        <w:rPr>
          <w:color w:val="000000" w:themeColor="text1"/>
        </w:rPr>
        <w:t>In 2002, Tanibata, et al. (2002) demonstrated Japanese sign language recognition based on HMMs and obtained a 2% error rate on a task consisting of 65 signs when the face and hands in an image were manually segmented. Yin, et al. (2009) proposed a Segmentally-Boosted HMM (SBHMM) which embedded a discriminative feature selection process into HMM. In SBHMMs, discriminative features that separate the states of HMMs are extracted by a multiclass boosting algorithm. The recognition error rate was reduced to 3.73% from 12.37% on the CyberGlove-based dataset from Mcguire et al. (2004). These experiments indicate that HMM can be applied to SL recognition successfully.</w:t>
      </w:r>
    </w:p>
    <w:p w14:paraId="1D671A94" w14:textId="77777777" w:rsidR="00A876F5" w:rsidRDefault="00A876F5" w:rsidP="00A876F5">
      <w:pPr>
        <w:rPr>
          <w:color w:val="000000" w:themeColor="text1"/>
        </w:rPr>
      </w:pPr>
      <w:r>
        <w:rPr>
          <w:color w:val="000000" w:themeColor="text1"/>
        </w:rPr>
        <w:t>However, most of the algorithms introduced earlier were tested on very small amounts of data. For example, in a study by Munib, et al. (2007) only 10 training and 5 testing images were used for each sign. Error rates for systems that employ hand location and motion features, and use classification algorithms based on HMMs, are less than 20% when tested on 39 signs (Parashar, 2003). However, the error rates increase significantly when the vocabulary size is increased to 147 signs and the segmentations are derived automatically (Yang, et al., 2010). The limited size of the training data is an issue in these studies because the HMMs models for thousands of signs require orders of magnitude more data than is currently available.</w:t>
      </w:r>
    </w:p>
    <w:p w14:paraId="177367C6" w14:textId="77777777" w:rsidR="00A876F5" w:rsidRDefault="00A876F5" w:rsidP="00A876F5">
      <w:pPr>
        <w:widowControl/>
        <w:rPr>
          <w:color w:val="000000" w:themeColor="text1"/>
        </w:rPr>
      </w:pPr>
      <w:r>
        <w:rPr>
          <w:noProof/>
        </w:rPr>
        <w:lastRenderedPageBreak/>
        <mc:AlternateContent>
          <mc:Choice Requires="wps">
            <w:drawing>
              <wp:anchor distT="0" distB="91440" distL="0" distR="0" simplePos="0" relativeHeight="251661824" behindDoc="0" locked="0" layoutInCell="1" allowOverlap="1" wp14:anchorId="70FCC6BA" wp14:editId="2C60C263">
                <wp:simplePos x="0" y="0"/>
                <wp:positionH relativeFrom="margin">
                  <wp:align>center</wp:align>
                </wp:positionH>
                <wp:positionV relativeFrom="margin">
                  <wp:posOffset>-635</wp:posOffset>
                </wp:positionV>
                <wp:extent cx="5943600" cy="5305425"/>
                <wp:effectExtent l="0" t="0" r="0" b="9525"/>
                <wp:wrapTopAndBottom/>
                <wp:docPr id="40" name="文本框 40"/>
                <wp:cNvGraphicFramePr/>
                <a:graphic xmlns:a="http://schemas.openxmlformats.org/drawingml/2006/main">
                  <a:graphicData uri="http://schemas.microsoft.com/office/word/2010/wordprocessingShape">
                    <wps:wsp>
                      <wps:cNvSpPr txBox="1"/>
                      <wps:spPr>
                        <a:xfrm>
                          <a:off x="0" y="0"/>
                          <a:ext cx="5943600" cy="53054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97205A" w14:textId="77777777" w:rsidR="00FB1DA8" w:rsidRDefault="00FB1DA8" w:rsidP="00A876F5">
                            <w:pPr>
                              <w:pStyle w:val="Caption"/>
                              <w:spacing w:before="0"/>
                              <w:rPr>
                                <w:b/>
                                <w:color w:val="000000" w:themeColor="text1"/>
                              </w:rPr>
                            </w:pPr>
                            <w:bookmarkStart w:id="13" w:name="_Ref204959879"/>
                            <w:r>
                              <w:t xml:space="preserve">Table </w:t>
                            </w:r>
                            <w:r w:rsidR="003A62F9">
                              <w:fldChar w:fldCharType="begin"/>
                            </w:r>
                            <w:r w:rsidR="003A62F9">
                              <w:instrText xml:space="preserve"> SEQ Table \* ARABIC </w:instrText>
                            </w:r>
                            <w:r w:rsidR="003A62F9">
                              <w:fldChar w:fldCharType="separate"/>
                            </w:r>
                            <w:r w:rsidR="003A62F9">
                              <w:rPr>
                                <w:noProof/>
                              </w:rPr>
                              <w:t>1</w:t>
                            </w:r>
                            <w:r w:rsidR="003A62F9">
                              <w:rPr>
                                <w:noProof/>
                              </w:rPr>
                              <w:fldChar w:fldCharType="end"/>
                            </w:r>
                            <w:bookmarkEnd w:id="13"/>
                            <w:r>
                              <w:t>. A summary of related work in ASL recognition is shown. Since the data sets and sensor methodologies vary significantly, it is difficult to directly compare these results. Error rates are still well above 10% for relatively simple signing tasks under realistic operational conditions.</w:t>
                            </w:r>
                          </w:p>
                          <w:tbl>
                            <w:tblPr>
                              <w:tblStyle w:val="TableGrid"/>
                              <w:tblW w:w="9390" w:type="dxa"/>
                              <w:jc w:val="center"/>
                              <w:tblInd w:w="-1188" w:type="dxa"/>
                              <w:tblLayout w:type="fixed"/>
                              <w:tblLook w:val="04A0" w:firstRow="1" w:lastRow="0" w:firstColumn="1" w:lastColumn="0" w:noHBand="0" w:noVBand="1"/>
                            </w:tblPr>
                            <w:tblGrid>
                              <w:gridCol w:w="2250"/>
                              <w:gridCol w:w="3150"/>
                              <w:gridCol w:w="1261"/>
                              <w:gridCol w:w="1260"/>
                              <w:gridCol w:w="1469"/>
                            </w:tblGrid>
                            <w:tr w:rsidR="00FB1DA8" w14:paraId="5195E652"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0C0CC6E" w14:textId="77777777" w:rsidR="00FB1DA8" w:rsidRDefault="00FB1DA8">
                                  <w:pPr>
                                    <w:spacing w:after="0"/>
                                    <w:jc w:val="center"/>
                                    <w:rPr>
                                      <w:b/>
                                      <w:bCs/>
                                      <w:color w:val="000000" w:themeColor="text1"/>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F6F401F" w14:textId="77777777" w:rsidR="00FB1DA8" w:rsidRDefault="00FB1DA8">
                                  <w:pPr>
                                    <w:spacing w:after="0"/>
                                    <w:jc w:val="center"/>
                                    <w:rPr>
                                      <w:b/>
                                      <w:bCs/>
                                      <w:color w:val="000000" w:themeColor="text1"/>
                                    </w:rPr>
                                  </w:pPr>
                                </w:p>
                              </w:tc>
                              <w:tc>
                                <w:tcPr>
                                  <w:tcW w:w="2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9FBCCE2" w14:textId="77777777" w:rsidR="00FB1DA8" w:rsidRDefault="00FB1DA8">
                                  <w:pPr>
                                    <w:spacing w:after="0"/>
                                    <w:jc w:val="center"/>
                                    <w:rPr>
                                      <w:b/>
                                      <w:bCs/>
                                      <w:color w:val="000000" w:themeColor="text1"/>
                                    </w:rPr>
                                  </w:pPr>
                                  <w:r>
                                    <w:rPr>
                                      <w:b/>
                                      <w:bCs/>
                                      <w:color w:val="000000" w:themeColor="text1"/>
                                    </w:rPr>
                                    <w:t>Vocabulary</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BF00252" w14:textId="77777777" w:rsidR="00FB1DA8" w:rsidRDefault="00FB1DA8">
                                  <w:pPr>
                                    <w:spacing w:after="0"/>
                                    <w:jc w:val="center"/>
                                    <w:rPr>
                                      <w:b/>
                                      <w:bCs/>
                                      <w:color w:val="000000" w:themeColor="text1"/>
                                    </w:rPr>
                                  </w:pPr>
                                </w:p>
                              </w:tc>
                            </w:tr>
                            <w:tr w:rsidR="00FB1DA8" w14:paraId="2298AB4E" w14:textId="77777777">
                              <w:trPr>
                                <w:trHeight w:val="513"/>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EB1AC28" w14:textId="77777777" w:rsidR="00FB1DA8" w:rsidRDefault="00FB1DA8">
                                  <w:pPr>
                                    <w:spacing w:after="0"/>
                                    <w:jc w:val="center"/>
                                    <w:rPr>
                                      <w:b/>
                                      <w:color w:val="000000" w:themeColor="text1"/>
                                    </w:rPr>
                                  </w:pPr>
                                  <w:r>
                                    <w:rPr>
                                      <w:b/>
                                      <w:bCs/>
                                      <w:color w:val="000000" w:themeColor="text1"/>
                                    </w:rPr>
                                    <w:t>Researchers</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126689B" w14:textId="77777777" w:rsidR="00FB1DA8" w:rsidRDefault="00FB1DA8">
                                  <w:pPr>
                                    <w:spacing w:after="0"/>
                                    <w:jc w:val="center"/>
                                    <w:rPr>
                                      <w:b/>
                                      <w:color w:val="000000" w:themeColor="text1"/>
                                    </w:rPr>
                                  </w:pPr>
                                  <w:r>
                                    <w:rPr>
                                      <w:b/>
                                      <w:bCs/>
                                      <w:color w:val="000000" w:themeColor="text1"/>
                                    </w:rPr>
                                    <w:t>Classification Methods</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987AF57" w14:textId="77777777" w:rsidR="00FB1DA8" w:rsidRDefault="00FB1DA8">
                                  <w:pPr>
                                    <w:spacing w:after="0"/>
                                    <w:jc w:val="center"/>
                                    <w:rPr>
                                      <w:b/>
                                      <w:color w:val="000000" w:themeColor="text1"/>
                                    </w:rPr>
                                  </w:pPr>
                                  <w:r>
                                    <w:rPr>
                                      <w:b/>
                                      <w:bCs/>
                                      <w:color w:val="000000" w:themeColor="text1"/>
                                    </w:rPr>
                                    <w:t>Size (signs)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55E7CD1" w14:textId="77777777" w:rsidR="00FB1DA8" w:rsidRDefault="00FB1DA8">
                                  <w:pPr>
                                    <w:spacing w:after="0"/>
                                    <w:jc w:val="center"/>
                                    <w:rPr>
                                      <w:b/>
                                      <w:bCs/>
                                      <w:color w:val="000000" w:themeColor="text1"/>
                                    </w:rPr>
                                  </w:pPr>
                                  <w:r>
                                    <w:rPr>
                                      <w:b/>
                                      <w:bCs/>
                                      <w:color w:val="000000" w:themeColor="text1"/>
                                    </w:rPr>
                                    <w:t>Type</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4E7258F" w14:textId="77777777" w:rsidR="00FB1DA8" w:rsidRDefault="00FB1DA8">
                                  <w:pPr>
                                    <w:spacing w:after="0"/>
                                    <w:jc w:val="center"/>
                                    <w:rPr>
                                      <w:b/>
                                      <w:color w:val="000000" w:themeColor="text1"/>
                                    </w:rPr>
                                  </w:pPr>
                                  <w:r>
                                    <w:rPr>
                                      <w:b/>
                                      <w:bCs/>
                                      <w:color w:val="000000" w:themeColor="text1"/>
                                    </w:rPr>
                                    <w:t>Error Rate</w:t>
                                  </w:r>
                                </w:p>
                              </w:tc>
                            </w:tr>
                            <w:tr w:rsidR="00FB1DA8" w14:paraId="497815D1"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08655" w14:textId="77777777" w:rsidR="00FB1DA8" w:rsidRDefault="00FB1DA8">
                                  <w:pPr>
                                    <w:spacing w:after="0"/>
                                    <w:jc w:val="right"/>
                                  </w:pPr>
                                  <w:r>
                                    <w:t>Nguyen et al., 2012</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E5129" w14:textId="77777777" w:rsidR="00FB1DA8" w:rsidRDefault="00FB1DA8">
                                  <w:pPr>
                                    <w:spacing w:after="0"/>
                                    <w:jc w:val="center"/>
                                    <w:rPr>
                                      <w:color w:val="000000" w:themeColor="text1"/>
                                    </w:rPr>
                                  </w:pPr>
                                  <w:r>
                                    <w:rPr>
                                      <w:color w:val="000000" w:themeColor="text1"/>
                                    </w:rPr>
                                    <w:t>Facial expression, SVM</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5C430C" w14:textId="77777777" w:rsidR="00FB1DA8" w:rsidRDefault="00FB1DA8">
                                  <w:pPr>
                                    <w:spacing w:after="0"/>
                                    <w:jc w:val="center"/>
                                    <w:rPr>
                                      <w:color w:val="000000" w:themeColor="text1"/>
                                    </w:rPr>
                                  </w:pPr>
                                  <w:r>
                                    <w:rPr>
                                      <w:color w:val="000000" w:themeColor="text1"/>
                                    </w:rPr>
                                    <w:t>6</w:t>
                                  </w:r>
                                </w:p>
                                <w:p w14:paraId="16850332" w14:textId="77777777" w:rsidR="00FB1DA8" w:rsidRDefault="00FB1DA8">
                                  <w:pPr>
                                    <w:spacing w:after="0"/>
                                    <w:jc w:val="center"/>
                                    <w:rPr>
                                      <w:color w:val="000000" w:themeColor="text1"/>
                                    </w:rPr>
                                  </w:pPr>
                                  <w:r>
                                    <w:rPr>
                                      <w:color w:val="000000" w:themeColor="text1"/>
                                    </w:rPr>
                                    <w:t>(expression)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854DB" w14:textId="77777777" w:rsidR="00FB1DA8" w:rsidRDefault="00FB1DA8">
                                  <w:pPr>
                                    <w:spacing w:after="0"/>
                                    <w:jc w:val="center"/>
                                    <w:rPr>
                                      <w:color w:val="000000" w:themeColor="text1"/>
                                    </w:rPr>
                                  </w:pPr>
                                  <w:r>
                                    <w:rPr>
                                      <w:color w:val="000000" w:themeColor="text1"/>
                                    </w:rPr>
                                    <w:t>Isolated</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3C182C" w14:textId="77777777" w:rsidR="00FB1DA8" w:rsidRDefault="00FB1DA8">
                                  <w:pPr>
                                    <w:spacing w:after="0"/>
                                    <w:jc w:val="center"/>
                                    <w:rPr>
                                      <w:color w:val="000000" w:themeColor="text1"/>
                                    </w:rPr>
                                  </w:pPr>
                                  <w:r>
                                    <w:rPr>
                                      <w:color w:val="000000" w:themeColor="text1"/>
                                    </w:rPr>
                                    <w:t>19.1%</w:t>
                                  </w:r>
                                </w:p>
                              </w:tc>
                            </w:tr>
                            <w:tr w:rsidR="00FB1DA8" w14:paraId="60DD3E1D"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E9D7DB" w14:textId="77777777" w:rsidR="00FB1DA8" w:rsidRDefault="00FB1DA8">
                                  <w:pPr>
                                    <w:spacing w:after="0"/>
                                    <w:jc w:val="right"/>
                                  </w:pPr>
                                  <w:r>
                                    <w:t xml:space="preserve">Thangali </w:t>
                                  </w:r>
                                  <w:r>
                                    <w:rPr>
                                      <w:i/>
                                    </w:rPr>
                                    <w:t>et al.,</w:t>
                                  </w:r>
                                  <w:r>
                                    <w:t xml:space="preserve"> 2011</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AB9BD" w14:textId="77777777" w:rsidR="00FB1DA8" w:rsidRDefault="00FB1DA8">
                                  <w:pPr>
                                    <w:spacing w:after="0"/>
                                    <w:jc w:val="center"/>
                                    <w:rPr>
                                      <w:color w:val="000000" w:themeColor="text1"/>
                                    </w:rPr>
                                  </w:pPr>
                                  <w:r>
                                    <w:rPr>
                                      <w:color w:val="000000" w:themeColor="text1"/>
                                    </w:rPr>
                                    <w:t>Handshape, Bayesian</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843E96" w14:textId="77777777" w:rsidR="00FB1DA8" w:rsidRDefault="00FB1DA8">
                                  <w:pPr>
                                    <w:spacing w:after="0"/>
                                    <w:jc w:val="center"/>
                                    <w:rPr>
                                      <w:color w:val="000000" w:themeColor="text1"/>
                                    </w:rPr>
                                  </w:pPr>
                                  <w:r>
                                    <w:rPr>
                                      <w:color w:val="000000" w:themeColor="text1"/>
                                    </w:rPr>
                                    <w:t>1500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1B96F" w14:textId="77777777" w:rsidR="00FB1DA8" w:rsidRDefault="00FB1DA8">
                                  <w:pPr>
                                    <w:spacing w:after="0"/>
                                    <w:jc w:val="center"/>
                                    <w:rPr>
                                      <w:color w:val="000000" w:themeColor="text1"/>
                                    </w:rPr>
                                  </w:pPr>
                                  <w:r>
                                    <w:rPr>
                                      <w:color w:val="000000" w:themeColor="text1"/>
                                    </w:rPr>
                                    <w:t>Isolated</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13D954" w14:textId="77777777" w:rsidR="00FB1DA8" w:rsidRDefault="00FB1DA8">
                                  <w:pPr>
                                    <w:spacing w:after="0"/>
                                    <w:jc w:val="center"/>
                                    <w:rPr>
                                      <w:color w:val="000000" w:themeColor="text1"/>
                                    </w:rPr>
                                  </w:pPr>
                                  <w:r>
                                    <w:rPr>
                                      <w:color w:val="000000" w:themeColor="text1"/>
                                    </w:rPr>
                                    <w:t>68.9% - 38.7%</w:t>
                                  </w:r>
                                </w:p>
                                <w:p w14:paraId="7A8524AF" w14:textId="77777777" w:rsidR="00FB1DA8" w:rsidRDefault="00FB1DA8">
                                  <w:pPr>
                                    <w:spacing w:after="0"/>
                                    <w:jc w:val="center"/>
                                    <w:rPr>
                                      <w:color w:val="000000" w:themeColor="text1"/>
                                    </w:rPr>
                                  </w:pPr>
                                  <w:r>
                                    <w:rPr>
                                      <w:color w:val="000000" w:themeColor="text1"/>
                                    </w:rPr>
                                    <w:t>(Rank 1 – 5)</w:t>
                                  </w:r>
                                </w:p>
                              </w:tc>
                            </w:tr>
                            <w:tr w:rsidR="00FB1DA8" w14:paraId="01DFF637"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4D825" w14:textId="77777777" w:rsidR="00FB1DA8" w:rsidRDefault="00FB1DA8">
                                  <w:pPr>
                                    <w:spacing w:after="0"/>
                                    <w:jc w:val="right"/>
                                  </w:pPr>
                                  <w:r>
                                    <w:t xml:space="preserve">Pugeault </w:t>
                                  </w:r>
                                  <w:r>
                                    <w:rPr>
                                      <w:i/>
                                    </w:rPr>
                                    <w:t xml:space="preserve">et al., </w:t>
                                  </w:r>
                                  <w:r>
                                    <w:t>2011</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4D5B7" w14:textId="77777777" w:rsidR="00FB1DA8" w:rsidRDefault="00FB1DA8">
                                  <w:pPr>
                                    <w:spacing w:after="0"/>
                                    <w:jc w:val="center"/>
                                    <w:rPr>
                                      <w:color w:val="000000" w:themeColor="text1"/>
                                    </w:rPr>
                                  </w:pPr>
                                  <w:r>
                                    <w:rPr>
                                      <w:color w:val="000000" w:themeColor="text1"/>
                                    </w:rPr>
                                    <w:t>Kinect, Gabor filter, Random forest</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8791E4" w14:textId="77777777" w:rsidR="00FB1DA8" w:rsidRDefault="00FB1DA8">
                                  <w:pPr>
                                    <w:spacing w:after="0"/>
                                    <w:jc w:val="center"/>
                                    <w:rPr>
                                      <w:color w:val="000000" w:themeColor="text1"/>
                                    </w:rPr>
                                  </w:pPr>
                                  <w:r>
                                    <w:rPr>
                                      <w:color w:val="000000" w:themeColor="text1"/>
                                    </w:rPr>
                                    <w:t>24</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F4AB73" w14:textId="77777777" w:rsidR="00FB1DA8" w:rsidRDefault="00FB1DA8">
                                  <w:pPr>
                                    <w:spacing w:after="0"/>
                                    <w:jc w:val="center"/>
                                    <w:rPr>
                                      <w:color w:val="000000" w:themeColor="text1"/>
                                    </w:rPr>
                                  </w:pPr>
                                  <w:r>
                                    <w:rPr>
                                      <w:color w:val="000000" w:themeColor="text1"/>
                                    </w:rPr>
                                    <w:t>FS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622986" w14:textId="77777777" w:rsidR="00FB1DA8" w:rsidRDefault="00FB1DA8">
                                  <w:pPr>
                                    <w:spacing w:after="0"/>
                                    <w:jc w:val="center"/>
                                    <w:rPr>
                                      <w:color w:val="000000" w:themeColor="text1"/>
                                    </w:rPr>
                                  </w:pPr>
                                  <w:r>
                                    <w:rPr>
                                      <w:color w:val="000000" w:themeColor="text1"/>
                                    </w:rPr>
                                    <w:t>47%</w:t>
                                  </w:r>
                                </w:p>
                              </w:tc>
                            </w:tr>
                            <w:tr w:rsidR="00FB1DA8" w14:paraId="2BEB8444"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F54B1D" w14:textId="77777777" w:rsidR="00FB1DA8" w:rsidRDefault="00FB1DA8">
                                  <w:pPr>
                                    <w:spacing w:after="0"/>
                                    <w:jc w:val="right"/>
                                  </w:pPr>
                                  <w:r>
                                    <w:t xml:space="preserve">Zafrulla </w:t>
                                  </w:r>
                                  <w:r>
                                    <w:rPr>
                                      <w:i/>
                                    </w:rPr>
                                    <w:t>et al.,</w:t>
                                  </w:r>
                                  <w:r>
                                    <w:t xml:space="preserve"> 2011</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4F54AD" w14:textId="77777777" w:rsidR="00FB1DA8" w:rsidRDefault="00FB1DA8">
                                  <w:pPr>
                                    <w:spacing w:after="0"/>
                                    <w:jc w:val="center"/>
                                    <w:rPr>
                                      <w:color w:val="000000" w:themeColor="text1"/>
                                    </w:rPr>
                                  </w:pPr>
                                  <w:r>
                                    <w:rPr>
                                      <w:color w:val="000000" w:themeColor="text1"/>
                                    </w:rPr>
                                    <w:t>Kinect, PCA, GMM</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706A12" w14:textId="77777777" w:rsidR="00FB1DA8" w:rsidRDefault="00FB1DA8">
                                  <w:pPr>
                                    <w:spacing w:after="0"/>
                                    <w:jc w:val="center"/>
                                    <w:rPr>
                                      <w:color w:val="000000" w:themeColor="text1"/>
                                    </w:rPr>
                                  </w:pPr>
                                  <w:r>
                                    <w:rPr>
                                      <w:color w:val="000000" w:themeColor="text1"/>
                                    </w:rPr>
                                    <w:t>19</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22168" w14:textId="77777777" w:rsidR="00FB1DA8" w:rsidRDefault="00FB1DA8">
                                  <w:pPr>
                                    <w:spacing w:after="0"/>
                                    <w:jc w:val="center"/>
                                    <w:rPr>
                                      <w:color w:val="000000" w:themeColor="text1"/>
                                    </w:rPr>
                                  </w:pPr>
                                  <w:r>
                                    <w:rPr>
                                      <w:color w:val="000000" w:themeColor="text1"/>
                                    </w:rPr>
                                    <w:t>Continuous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E89010" w14:textId="77777777" w:rsidR="00FB1DA8" w:rsidRDefault="00FB1DA8">
                                  <w:pPr>
                                    <w:spacing w:after="0"/>
                                    <w:jc w:val="center"/>
                                    <w:rPr>
                                      <w:color w:val="000000" w:themeColor="text1"/>
                                    </w:rPr>
                                  </w:pPr>
                                  <w:r>
                                    <w:rPr>
                                      <w:color w:val="000000" w:themeColor="text1"/>
                                    </w:rPr>
                                    <w:t>24.8% - 48.5%</w:t>
                                  </w:r>
                                </w:p>
                              </w:tc>
                            </w:tr>
                            <w:tr w:rsidR="00FB1DA8" w14:paraId="7BFF87F2"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DDF00" w14:textId="77777777" w:rsidR="00FB1DA8" w:rsidRDefault="00FB1DA8">
                                  <w:pPr>
                                    <w:spacing w:after="0"/>
                                    <w:jc w:val="right"/>
                                  </w:pPr>
                                  <w:r>
                                    <w:rPr>
                                      <w:color w:val="000000" w:themeColor="text1"/>
                                    </w:rPr>
                                    <w:t xml:space="preserve">Yang </w:t>
                                  </w:r>
                                  <w:r>
                                    <w:rPr>
                                      <w:i/>
                                      <w:color w:val="000000" w:themeColor="text1"/>
                                    </w:rPr>
                                    <w:t>et al</w:t>
                                  </w:r>
                                  <w:r>
                                    <w:rPr>
                                      <w:color w:val="000000" w:themeColor="text1"/>
                                    </w:rPr>
                                    <w:t>., 2010</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0C29E" w14:textId="77777777" w:rsidR="00FB1DA8" w:rsidRDefault="00FB1DA8">
                                  <w:pPr>
                                    <w:spacing w:after="0"/>
                                    <w:jc w:val="center"/>
                                    <w:rPr>
                                      <w:color w:val="000000" w:themeColor="text1"/>
                                    </w:rPr>
                                  </w:pPr>
                                  <w:r>
                                    <w:rPr>
                                      <w:color w:val="000000" w:themeColor="text1"/>
                                    </w:rPr>
                                    <w:t>Level building, ME lable</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56E30A" w14:textId="77777777" w:rsidR="00FB1DA8" w:rsidRDefault="00FB1DA8">
                                  <w:pPr>
                                    <w:spacing w:after="0"/>
                                    <w:jc w:val="center"/>
                                    <w:rPr>
                                      <w:color w:val="000000" w:themeColor="text1"/>
                                    </w:rPr>
                                  </w:pPr>
                                  <w:r>
                                    <w:rPr>
                                      <w:color w:val="000000" w:themeColor="text1"/>
                                    </w:rPr>
                                    <w:t>147</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0E6F3" w14:textId="77777777" w:rsidR="00FB1DA8" w:rsidRDefault="00FB1DA8">
                                  <w:pPr>
                                    <w:spacing w:after="0"/>
                                    <w:jc w:val="center"/>
                                    <w:rPr>
                                      <w:color w:val="000000" w:themeColor="text1"/>
                                    </w:rPr>
                                  </w:pPr>
                                  <w:r>
                                    <w:rPr>
                                      <w:color w:val="000000" w:themeColor="text1"/>
                                    </w:rPr>
                                    <w:t>Continuous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B8DCE9" w14:textId="77777777" w:rsidR="00FB1DA8" w:rsidRDefault="00FB1DA8">
                                  <w:pPr>
                                    <w:spacing w:after="0"/>
                                    <w:jc w:val="center"/>
                                    <w:rPr>
                                      <w:color w:val="000000" w:themeColor="text1"/>
                                    </w:rPr>
                                  </w:pPr>
                                  <w:r>
                                    <w:rPr>
                                      <w:color w:val="000000" w:themeColor="text1"/>
                                    </w:rPr>
                                    <w:t>17%</w:t>
                                  </w:r>
                                </w:p>
                              </w:tc>
                            </w:tr>
                            <w:tr w:rsidR="00FB1DA8" w14:paraId="7362C829"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F3CB0" w14:textId="77777777" w:rsidR="00FB1DA8" w:rsidRDefault="00FB1DA8">
                                  <w:pPr>
                                    <w:spacing w:after="0"/>
                                    <w:jc w:val="right"/>
                                  </w:pPr>
                                  <w:r>
                                    <w:t xml:space="preserve">Zafrulla </w:t>
                                  </w:r>
                                  <w:r>
                                    <w:rPr>
                                      <w:i/>
                                    </w:rPr>
                                    <w:t>et al.,</w:t>
                                  </w:r>
                                  <w:r>
                                    <w:t xml:space="preserve"> 2010</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97E377" w14:textId="77777777" w:rsidR="00FB1DA8" w:rsidRDefault="00FB1DA8">
                                  <w:pPr>
                                    <w:spacing w:after="0"/>
                                    <w:jc w:val="center"/>
                                    <w:rPr>
                                      <w:color w:val="000000" w:themeColor="text1"/>
                                    </w:rPr>
                                  </w:pPr>
                                  <w:r>
                                    <w:rPr>
                                      <w:color w:val="000000" w:themeColor="text1"/>
                                    </w:rPr>
                                    <w:t>Color gloves, PCA, HMM</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FDF032" w14:textId="77777777" w:rsidR="00FB1DA8" w:rsidRDefault="00FB1DA8">
                                  <w:pPr>
                                    <w:spacing w:after="0"/>
                                    <w:jc w:val="center"/>
                                    <w:rPr>
                                      <w:color w:val="000000" w:themeColor="text1"/>
                                    </w:rPr>
                                  </w:pPr>
                                  <w:r>
                                    <w:rPr>
                                      <w:color w:val="000000" w:themeColor="text1"/>
                                    </w:rPr>
                                    <w:t>19</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48F33" w14:textId="77777777" w:rsidR="00FB1DA8" w:rsidRDefault="00FB1DA8">
                                  <w:pPr>
                                    <w:spacing w:after="0"/>
                                    <w:jc w:val="center"/>
                                    <w:rPr>
                                      <w:color w:val="000000" w:themeColor="text1"/>
                                    </w:rPr>
                                  </w:pPr>
                                  <w:r>
                                    <w:rPr>
                                      <w:color w:val="000000" w:themeColor="text1"/>
                                    </w:rPr>
                                    <w:t xml:space="preserve">Continuous </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26539E" w14:textId="77777777" w:rsidR="00FB1DA8" w:rsidRDefault="00FB1DA8">
                                  <w:pPr>
                                    <w:spacing w:after="0"/>
                                    <w:jc w:val="center"/>
                                    <w:rPr>
                                      <w:color w:val="000000" w:themeColor="text1"/>
                                    </w:rPr>
                                  </w:pPr>
                                  <w:r>
                                    <w:rPr>
                                      <w:color w:val="000000" w:themeColor="text1"/>
                                    </w:rPr>
                                    <w:t>17%</w:t>
                                  </w:r>
                                </w:p>
                              </w:tc>
                            </w:tr>
                            <w:tr w:rsidR="00FB1DA8" w14:paraId="19C451A6"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5BF16" w14:textId="77777777" w:rsidR="00FB1DA8" w:rsidRDefault="00FB1DA8">
                                  <w:pPr>
                                    <w:spacing w:after="0"/>
                                    <w:jc w:val="right"/>
                                  </w:pPr>
                                  <w:r>
                                    <w:t xml:space="preserve">Yin </w:t>
                                  </w:r>
                                  <w:r>
                                    <w:rPr>
                                      <w:i/>
                                    </w:rPr>
                                    <w:t>et al.,</w:t>
                                  </w:r>
                                  <w:r>
                                    <w:t xml:space="preserve"> 2009</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081F1" w14:textId="77777777" w:rsidR="00FB1DA8" w:rsidRDefault="00FB1DA8">
                                  <w:pPr>
                                    <w:spacing w:after="0"/>
                                    <w:jc w:val="center"/>
                                    <w:rPr>
                                      <w:color w:val="000000" w:themeColor="text1"/>
                                    </w:rPr>
                                  </w:pPr>
                                  <w:r>
                                    <w:rPr>
                                      <w:color w:val="000000" w:themeColor="text1"/>
                                    </w:rPr>
                                    <w:t>Sensor gloves, SBHMM</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A5B0F4" w14:textId="77777777" w:rsidR="00FB1DA8" w:rsidRDefault="00FB1DA8">
                                  <w:pPr>
                                    <w:spacing w:after="0"/>
                                    <w:jc w:val="center"/>
                                    <w:rPr>
                                      <w:color w:val="000000" w:themeColor="text1"/>
                                    </w:rPr>
                                  </w:pPr>
                                  <w:r>
                                    <w:rPr>
                                      <w:color w:val="000000" w:themeColor="text1"/>
                                    </w:rPr>
                                    <w:t>141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822F2C" w14:textId="77777777" w:rsidR="00FB1DA8" w:rsidRDefault="00FB1DA8">
                                  <w:pPr>
                                    <w:spacing w:after="0"/>
                                    <w:jc w:val="center"/>
                                    <w:rPr>
                                      <w:color w:val="000000" w:themeColor="text1"/>
                                    </w:rPr>
                                  </w:pPr>
                                  <w:r>
                                    <w:rPr>
                                      <w:color w:val="000000" w:themeColor="text1"/>
                                    </w:rPr>
                                    <w:t>Isolated</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587D1A" w14:textId="77777777" w:rsidR="00FB1DA8" w:rsidRDefault="00FB1DA8">
                                  <w:pPr>
                                    <w:spacing w:after="0"/>
                                    <w:jc w:val="center"/>
                                    <w:rPr>
                                      <w:color w:val="000000" w:themeColor="text1"/>
                                    </w:rPr>
                                  </w:pPr>
                                  <w:r>
                                    <w:rPr>
                                      <w:color w:val="000000" w:themeColor="text1"/>
                                    </w:rPr>
                                    <w:t>3.73%</w:t>
                                  </w:r>
                                </w:p>
                              </w:tc>
                            </w:tr>
                            <w:tr w:rsidR="00FB1DA8" w14:paraId="57C7DF8A"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7D02E2" w14:textId="77777777" w:rsidR="00FB1DA8" w:rsidRDefault="00FB1DA8">
                                  <w:pPr>
                                    <w:spacing w:after="0"/>
                                    <w:jc w:val="right"/>
                                  </w:pPr>
                                  <w:r>
                                    <w:t xml:space="preserve">Khambaty </w:t>
                                  </w:r>
                                  <w:r>
                                    <w:rPr>
                                      <w:i/>
                                    </w:rPr>
                                    <w:t>et al.,</w:t>
                                  </w:r>
                                  <w:r>
                                    <w:t xml:space="preserve"> 2008</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E446B5" w14:textId="77777777" w:rsidR="00FB1DA8" w:rsidRDefault="00FB1DA8">
                                  <w:pPr>
                                    <w:spacing w:after="0"/>
                                    <w:jc w:val="center"/>
                                    <w:rPr>
                                      <w:color w:val="000000" w:themeColor="text1"/>
                                    </w:rPr>
                                  </w:pPr>
                                  <w:r>
                                    <w:rPr>
                                      <w:color w:val="000000" w:themeColor="text1"/>
                                    </w:rPr>
                                    <w:t>Sensor gloves, Template matching</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7966D8" w14:textId="77777777" w:rsidR="00FB1DA8" w:rsidRDefault="00FB1DA8">
                                  <w:pPr>
                                    <w:spacing w:after="0"/>
                                    <w:jc w:val="center"/>
                                    <w:rPr>
                                      <w:color w:val="000000" w:themeColor="text1"/>
                                    </w:rPr>
                                  </w:pPr>
                                  <w:r>
                                    <w:rPr>
                                      <w:color w:val="000000" w:themeColor="text1"/>
                                    </w:rPr>
                                    <w:t>24</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B452F" w14:textId="77777777" w:rsidR="00FB1DA8" w:rsidRDefault="00FB1DA8">
                                  <w:pPr>
                                    <w:spacing w:after="0"/>
                                    <w:jc w:val="center"/>
                                    <w:rPr>
                                      <w:color w:val="000000" w:themeColor="text1"/>
                                    </w:rPr>
                                  </w:pPr>
                                  <w:r>
                                    <w:rPr>
                                      <w:color w:val="000000" w:themeColor="text1"/>
                                    </w:rPr>
                                    <w:t>FS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49F84F" w14:textId="77777777" w:rsidR="00FB1DA8" w:rsidRDefault="00FB1DA8">
                                  <w:pPr>
                                    <w:spacing w:after="0"/>
                                    <w:jc w:val="center"/>
                                    <w:rPr>
                                      <w:color w:val="000000" w:themeColor="text1"/>
                                    </w:rPr>
                                  </w:pPr>
                                  <w:r>
                                    <w:rPr>
                                      <w:color w:val="000000" w:themeColor="text1"/>
                                    </w:rPr>
                                    <w:t xml:space="preserve">8% </w:t>
                                  </w:r>
                                </w:p>
                              </w:tc>
                            </w:tr>
                            <w:tr w:rsidR="00FB1DA8" w14:paraId="17029620"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D7A01A" w14:textId="77777777" w:rsidR="00FB1DA8" w:rsidRDefault="00FB1DA8">
                                  <w:pPr>
                                    <w:spacing w:after="0"/>
                                    <w:jc w:val="right"/>
                                    <w:rPr>
                                      <w:color w:val="000000" w:themeColor="text1"/>
                                    </w:rPr>
                                  </w:pPr>
                                  <w:r>
                                    <w:t>Munib</w:t>
                                  </w:r>
                                  <w:r>
                                    <w:rPr>
                                      <w:i/>
                                    </w:rPr>
                                    <w:t xml:space="preserve"> et al.,</w:t>
                                  </w:r>
                                  <w:r>
                                    <w:t xml:space="preserve"> 2007</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25DFA9" w14:textId="77777777" w:rsidR="00FB1DA8" w:rsidRDefault="00FB1DA8">
                                  <w:pPr>
                                    <w:spacing w:after="0"/>
                                    <w:jc w:val="center"/>
                                    <w:rPr>
                                      <w:color w:val="000000" w:themeColor="text1"/>
                                    </w:rPr>
                                  </w:pPr>
                                  <w:r>
                                    <w:rPr>
                                      <w:color w:val="000000" w:themeColor="text1"/>
                                    </w:rPr>
                                    <w:t>Hough transform, NN</w:t>
                                  </w:r>
                                </w:p>
                                <w:p w14:paraId="5802248B" w14:textId="77777777" w:rsidR="00FB1DA8" w:rsidRDefault="00FB1DA8">
                                  <w:pPr>
                                    <w:spacing w:after="0"/>
                                    <w:jc w:val="center"/>
                                    <w:rPr>
                                      <w:color w:val="000000" w:themeColor="text1"/>
                                    </w:rPr>
                                  </w:pPr>
                                  <w:r>
                                    <w:rPr>
                                      <w:color w:val="000000" w:themeColor="text1"/>
                                    </w:rPr>
                                    <w:t>Small size training/test data</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40D3A4" w14:textId="77777777" w:rsidR="00FB1DA8" w:rsidRDefault="00FB1DA8">
                                  <w:pPr>
                                    <w:spacing w:after="0"/>
                                    <w:jc w:val="center"/>
                                    <w:rPr>
                                      <w:color w:val="000000" w:themeColor="text1"/>
                                    </w:rPr>
                                  </w:pPr>
                                  <w:r>
                                    <w:rPr>
                                      <w:color w:val="000000" w:themeColor="text1"/>
                                    </w:rPr>
                                    <w:t>20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4310B" w14:textId="77777777" w:rsidR="00FB1DA8" w:rsidRDefault="00FB1DA8">
                                  <w:pPr>
                                    <w:spacing w:after="0"/>
                                    <w:jc w:val="center"/>
                                    <w:rPr>
                                      <w:color w:val="000000" w:themeColor="text1"/>
                                    </w:rPr>
                                  </w:pPr>
                                  <w:r>
                                    <w:rPr>
                                      <w:color w:val="000000" w:themeColor="text1"/>
                                    </w:rPr>
                                    <w:t>FS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DA2D24" w14:textId="77777777" w:rsidR="00FB1DA8" w:rsidRDefault="00FB1DA8">
                                  <w:pPr>
                                    <w:spacing w:after="0"/>
                                    <w:jc w:val="center"/>
                                    <w:rPr>
                                      <w:color w:val="000000" w:themeColor="text1"/>
                                    </w:rPr>
                                  </w:pPr>
                                  <w:r>
                                    <w:rPr>
                                      <w:color w:val="000000" w:themeColor="text1"/>
                                    </w:rPr>
                                    <w:t>7.7%</w:t>
                                  </w:r>
                                </w:p>
                              </w:tc>
                            </w:tr>
                            <w:tr w:rsidR="00FB1DA8" w14:paraId="6E935086"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5FE26" w14:textId="77777777" w:rsidR="00FB1DA8" w:rsidRDefault="00FB1DA8">
                                  <w:pPr>
                                    <w:spacing w:after="0"/>
                                    <w:jc w:val="right"/>
                                    <w:rPr>
                                      <w:color w:val="000000" w:themeColor="text1"/>
                                    </w:rPr>
                                  </w:pPr>
                                  <w:r>
                                    <w:rPr>
                                      <w:color w:val="000000" w:themeColor="text1"/>
                                    </w:rPr>
                                    <w:t xml:space="preserve">Oz </w:t>
                                  </w:r>
                                  <w:r>
                                    <w:rPr>
                                      <w:i/>
                                      <w:color w:val="000000" w:themeColor="text1"/>
                                    </w:rPr>
                                    <w:t>et al.,</w:t>
                                  </w:r>
                                  <w:r>
                                    <w:rPr>
                                      <w:color w:val="000000" w:themeColor="text1"/>
                                    </w:rPr>
                                    <w:t xml:space="preserve"> 2007</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33DE4E" w14:textId="77777777" w:rsidR="00FB1DA8" w:rsidRDefault="00FB1DA8">
                                  <w:pPr>
                                    <w:spacing w:after="0"/>
                                    <w:jc w:val="center"/>
                                    <w:rPr>
                                      <w:color w:val="000000" w:themeColor="text1"/>
                                    </w:rPr>
                                  </w:pPr>
                                  <w:r>
                                    <w:rPr>
                                      <w:color w:val="000000" w:themeColor="text1"/>
                                    </w:rPr>
                                    <w:t>3D motion tracker, ANN</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E442C1" w14:textId="77777777" w:rsidR="00FB1DA8" w:rsidRDefault="00FB1DA8">
                                  <w:pPr>
                                    <w:spacing w:after="0"/>
                                    <w:jc w:val="center"/>
                                    <w:rPr>
                                      <w:color w:val="000000" w:themeColor="text1"/>
                                    </w:rPr>
                                  </w:pPr>
                                  <w:r>
                                    <w:rPr>
                                      <w:color w:val="000000" w:themeColor="text1"/>
                                    </w:rPr>
                                    <w:t>60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E1E006" w14:textId="77777777" w:rsidR="00FB1DA8" w:rsidRDefault="00FB1DA8">
                                  <w:pPr>
                                    <w:spacing w:after="0"/>
                                    <w:jc w:val="center"/>
                                    <w:rPr>
                                      <w:color w:val="000000" w:themeColor="text1"/>
                                    </w:rPr>
                                  </w:pPr>
                                  <w:r>
                                    <w:rPr>
                                      <w:color w:val="000000" w:themeColor="text1"/>
                                    </w:rPr>
                                    <w:t>Isolated</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5C0E0A" w14:textId="77777777" w:rsidR="00FB1DA8" w:rsidRDefault="00FB1DA8">
                                  <w:pPr>
                                    <w:spacing w:after="0"/>
                                    <w:jc w:val="center"/>
                                    <w:rPr>
                                      <w:color w:val="000000" w:themeColor="text1"/>
                                    </w:rPr>
                                  </w:pPr>
                                  <w:r>
                                    <w:rPr>
                                      <w:color w:val="000000" w:themeColor="text1"/>
                                    </w:rPr>
                                    <w:t>5% - 8%</w:t>
                                  </w:r>
                                </w:p>
                              </w:tc>
                            </w:tr>
                            <w:tr w:rsidR="00FB1DA8" w14:paraId="3910B2BD" w14:textId="77777777">
                              <w:trPr>
                                <w:trHeight w:val="530"/>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51C0B" w14:textId="77777777" w:rsidR="00FB1DA8" w:rsidRDefault="00FB1DA8">
                                  <w:pPr>
                                    <w:spacing w:after="0"/>
                                    <w:jc w:val="right"/>
                                    <w:rPr>
                                      <w:color w:val="000000" w:themeColor="text1"/>
                                    </w:rPr>
                                  </w:pPr>
                                  <w:r>
                                    <w:rPr>
                                      <w:color w:val="000000" w:themeColor="text1"/>
                                    </w:rPr>
                                    <w:t xml:space="preserve">Kong </w:t>
                                  </w:r>
                                  <w:r>
                                    <w:rPr>
                                      <w:i/>
                                      <w:color w:val="000000" w:themeColor="text1"/>
                                    </w:rPr>
                                    <w:t xml:space="preserve">et al., </w:t>
                                  </w:r>
                                  <w:r>
                                    <w:rPr>
                                      <w:color w:val="000000" w:themeColor="text1"/>
                                    </w:rPr>
                                    <w:t>2007</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1931C" w14:textId="77777777" w:rsidR="00FB1DA8" w:rsidRDefault="00FB1DA8">
                                  <w:pPr>
                                    <w:spacing w:after="0"/>
                                    <w:jc w:val="center"/>
                                    <w:rPr>
                                      <w:color w:val="000000" w:themeColor="text1"/>
                                    </w:rPr>
                                  </w:pPr>
                                  <w:r>
                                    <w:rPr>
                                      <w:color w:val="000000" w:themeColor="text1"/>
                                    </w:rPr>
                                    <w:t>PCA, HMM</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C56D17" w14:textId="77777777" w:rsidR="00FB1DA8" w:rsidRDefault="00FB1DA8">
                                  <w:pPr>
                                    <w:spacing w:after="0"/>
                                    <w:jc w:val="center"/>
                                    <w:rPr>
                                      <w:color w:val="000000" w:themeColor="text1"/>
                                    </w:rPr>
                                  </w:pPr>
                                  <w:r>
                                    <w:rPr>
                                      <w:color w:val="000000" w:themeColor="text1"/>
                                    </w:rPr>
                                    <w:t>25</w:t>
                                  </w:r>
                                </w:p>
                                <w:p w14:paraId="78F6F5FA" w14:textId="77777777" w:rsidR="00FB1DA8" w:rsidRDefault="00FB1DA8">
                                  <w:pPr>
                                    <w:spacing w:after="0"/>
                                    <w:jc w:val="center"/>
                                    <w:rPr>
                                      <w:color w:val="000000" w:themeColor="text1"/>
                                    </w:rPr>
                                  </w:pPr>
                                  <w:r>
                                    <w:rPr>
                                      <w:color w:val="000000" w:themeColor="text1"/>
                                    </w:rPr>
                                    <w:t xml:space="preserve"> (sentences)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763DE" w14:textId="77777777" w:rsidR="00FB1DA8" w:rsidRDefault="00FB1DA8">
                                  <w:pPr>
                                    <w:spacing w:after="0"/>
                                    <w:jc w:val="center"/>
                                    <w:rPr>
                                      <w:color w:val="000000" w:themeColor="text1"/>
                                    </w:rPr>
                                  </w:pPr>
                                  <w:r>
                                    <w:rPr>
                                      <w:color w:val="000000" w:themeColor="text1"/>
                                    </w:rPr>
                                    <w:t>Continuous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CF12CB" w14:textId="77777777" w:rsidR="00FB1DA8" w:rsidRDefault="00FB1DA8">
                                  <w:pPr>
                                    <w:spacing w:after="0"/>
                                    <w:jc w:val="center"/>
                                    <w:rPr>
                                      <w:color w:val="000000" w:themeColor="text1"/>
                                    </w:rPr>
                                  </w:pPr>
                                  <w:r>
                                    <w:rPr>
                                      <w:color w:val="000000" w:themeColor="text1"/>
                                    </w:rPr>
                                    <w:t>24% - 33.8%</w:t>
                                  </w:r>
                                </w:p>
                              </w:tc>
                            </w:tr>
                            <w:tr w:rsidR="00FB1DA8" w14:paraId="2DDA326E" w14:textId="77777777">
                              <w:trPr>
                                <w:trHeight w:val="287"/>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A5D0F4" w14:textId="77777777" w:rsidR="00FB1DA8" w:rsidRDefault="00FB1DA8">
                                  <w:pPr>
                                    <w:spacing w:after="0"/>
                                    <w:jc w:val="right"/>
                                    <w:rPr>
                                      <w:color w:val="000000" w:themeColor="text1"/>
                                    </w:rPr>
                                  </w:pPr>
                                  <w:r>
                                    <w:rPr>
                                      <w:color w:val="000000" w:themeColor="text1"/>
                                    </w:rPr>
                                    <w:t xml:space="preserve">Yang </w:t>
                                  </w:r>
                                  <w:r>
                                    <w:rPr>
                                      <w:i/>
                                      <w:color w:val="000000" w:themeColor="text1"/>
                                    </w:rPr>
                                    <w:t>et al</w:t>
                                  </w:r>
                                  <w:r>
                                    <w:rPr>
                                      <w:color w:val="000000" w:themeColor="text1"/>
                                    </w:rPr>
                                    <w:t>., 2006</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4E07BF" w14:textId="77777777" w:rsidR="00FB1DA8" w:rsidRDefault="00FB1DA8">
                                  <w:pPr>
                                    <w:spacing w:after="0"/>
                                    <w:jc w:val="center"/>
                                    <w:rPr>
                                      <w:color w:val="000000" w:themeColor="text1"/>
                                    </w:rPr>
                                  </w:pPr>
                                  <w:r>
                                    <w:rPr>
                                      <w:color w:val="000000" w:themeColor="text1"/>
                                    </w:rPr>
                                    <w:t>Key frame extraction, CRF</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8BDB77" w14:textId="77777777" w:rsidR="00FB1DA8" w:rsidRDefault="00FB1DA8">
                                  <w:pPr>
                                    <w:spacing w:after="0"/>
                                    <w:jc w:val="center"/>
                                    <w:rPr>
                                      <w:color w:val="000000" w:themeColor="text1"/>
                                    </w:rPr>
                                  </w:pPr>
                                  <w:r>
                                    <w:rPr>
                                      <w:color w:val="000000" w:themeColor="text1"/>
                                    </w:rPr>
                                    <w:t>147</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6F3D18" w14:textId="77777777" w:rsidR="00FB1DA8" w:rsidRDefault="00FB1DA8">
                                  <w:pPr>
                                    <w:spacing w:after="0"/>
                                    <w:jc w:val="center"/>
                                    <w:rPr>
                                      <w:color w:val="000000" w:themeColor="text1"/>
                                    </w:rPr>
                                  </w:pPr>
                                  <w:r>
                                    <w:rPr>
                                      <w:color w:val="000000" w:themeColor="text1"/>
                                    </w:rPr>
                                    <w:t>Continuous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87ABE4" w14:textId="77777777" w:rsidR="00FB1DA8" w:rsidRDefault="00FB1DA8">
                                  <w:pPr>
                                    <w:spacing w:after="0"/>
                                    <w:jc w:val="center"/>
                                    <w:rPr>
                                      <w:color w:val="000000" w:themeColor="text1"/>
                                    </w:rPr>
                                  </w:pPr>
                                  <w:r>
                                    <w:rPr>
                                      <w:color w:val="000000" w:themeColor="text1"/>
                                    </w:rPr>
                                    <w:t>19.7%</w:t>
                                  </w:r>
                                </w:p>
                              </w:tc>
                            </w:tr>
                            <w:tr w:rsidR="00FB1DA8" w14:paraId="65EA525F"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D6F51" w14:textId="77777777" w:rsidR="00FB1DA8" w:rsidRDefault="00FB1DA8">
                                  <w:pPr>
                                    <w:spacing w:after="0"/>
                                    <w:jc w:val="right"/>
                                    <w:rPr>
                                      <w:color w:val="000000" w:themeColor="text1"/>
                                    </w:rPr>
                                  </w:pPr>
                                  <w:r>
                                    <w:t xml:space="preserve">Mcguire </w:t>
                                  </w:r>
                                  <w:r>
                                    <w:rPr>
                                      <w:i/>
                                    </w:rPr>
                                    <w:t>et al.,</w:t>
                                  </w:r>
                                  <w:r>
                                    <w:t xml:space="preserve"> 2004</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44999" w14:textId="77777777" w:rsidR="00FB1DA8" w:rsidRDefault="00FB1DA8">
                                  <w:pPr>
                                    <w:spacing w:after="0"/>
                                    <w:jc w:val="center"/>
                                    <w:rPr>
                                      <w:color w:val="000000" w:themeColor="text1"/>
                                    </w:rPr>
                                  </w:pPr>
                                  <w:r>
                                    <w:rPr>
                                      <w:color w:val="000000" w:themeColor="text1"/>
                                    </w:rPr>
                                    <w:t>Sensor gloves, HMM</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F83DE3" w14:textId="77777777" w:rsidR="00FB1DA8" w:rsidRDefault="00FB1DA8">
                                  <w:pPr>
                                    <w:spacing w:after="0"/>
                                    <w:jc w:val="center"/>
                                    <w:rPr>
                                      <w:color w:val="000000" w:themeColor="text1"/>
                                    </w:rPr>
                                  </w:pPr>
                                  <w:r>
                                    <w:rPr>
                                      <w:color w:val="000000" w:themeColor="text1"/>
                                    </w:rPr>
                                    <w:t>141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AF5FF" w14:textId="77777777" w:rsidR="00FB1DA8" w:rsidRDefault="00FB1DA8">
                                  <w:pPr>
                                    <w:spacing w:after="0"/>
                                    <w:jc w:val="center"/>
                                    <w:rPr>
                                      <w:color w:val="000000" w:themeColor="text1"/>
                                    </w:rPr>
                                  </w:pPr>
                                  <w:r>
                                    <w:rPr>
                                      <w:color w:val="000000" w:themeColor="text1"/>
                                    </w:rPr>
                                    <w:t xml:space="preserve">Isolated </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6C0AE1" w14:textId="77777777" w:rsidR="00FB1DA8" w:rsidRDefault="00FB1DA8">
                                  <w:pPr>
                                    <w:spacing w:after="0"/>
                                    <w:jc w:val="center"/>
                                    <w:rPr>
                                      <w:color w:val="000000" w:themeColor="text1"/>
                                    </w:rPr>
                                  </w:pPr>
                                  <w:r>
                                    <w:rPr>
                                      <w:color w:val="000000" w:themeColor="text1"/>
                                    </w:rPr>
                                    <w:t>6% - 13%</w:t>
                                  </w:r>
                                </w:p>
                              </w:tc>
                            </w:tr>
                            <w:tr w:rsidR="00FB1DA8" w14:paraId="7C3BB3F0" w14:textId="77777777">
                              <w:trPr>
                                <w:trHeight w:val="513"/>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6F148" w14:textId="77777777" w:rsidR="00FB1DA8" w:rsidRDefault="00FB1DA8">
                                  <w:pPr>
                                    <w:spacing w:after="0"/>
                                    <w:jc w:val="right"/>
                                    <w:rPr>
                                      <w:color w:val="000000" w:themeColor="text1"/>
                                    </w:rPr>
                                  </w:pPr>
                                  <w:r>
                                    <w:t xml:space="preserve">Allen </w:t>
                                  </w:r>
                                  <w:r>
                                    <w:rPr>
                                      <w:i/>
                                    </w:rPr>
                                    <w:t>et al.,</w:t>
                                  </w:r>
                                  <w:r>
                                    <w:t xml:space="preserve"> 2003</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35124" w14:textId="77777777" w:rsidR="00FB1DA8" w:rsidRDefault="00FB1DA8">
                                  <w:pPr>
                                    <w:spacing w:after="0"/>
                                    <w:jc w:val="center"/>
                                    <w:rPr>
                                      <w:color w:val="000000" w:themeColor="text1"/>
                                    </w:rPr>
                                  </w:pPr>
                                  <w:r>
                                    <w:rPr>
                                      <w:color w:val="000000" w:themeColor="text1"/>
                                    </w:rPr>
                                    <w:t>Sensor gloves, NN,</w:t>
                                  </w:r>
                                </w:p>
                                <w:p w14:paraId="0A8CA0D5" w14:textId="77777777" w:rsidR="00FB1DA8" w:rsidRDefault="00FB1DA8">
                                  <w:pPr>
                                    <w:spacing w:after="0"/>
                                    <w:jc w:val="center"/>
                                    <w:rPr>
                                      <w:color w:val="000000" w:themeColor="text1"/>
                                    </w:rPr>
                                  </w:pPr>
                                  <w:r>
                                    <w:rPr>
                                      <w:color w:val="000000" w:themeColor="text1"/>
                                    </w:rPr>
                                    <w:t>Small size training/test data</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02BB2F" w14:textId="77777777" w:rsidR="00FB1DA8" w:rsidRDefault="00FB1DA8">
                                  <w:pPr>
                                    <w:spacing w:after="0"/>
                                    <w:jc w:val="center"/>
                                    <w:rPr>
                                      <w:color w:val="000000" w:themeColor="text1"/>
                                    </w:rPr>
                                  </w:pPr>
                                  <w:r>
                                    <w:rPr>
                                      <w:color w:val="000000" w:themeColor="text1"/>
                                    </w:rPr>
                                    <w:t>24</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3CF92" w14:textId="77777777" w:rsidR="00FB1DA8" w:rsidRDefault="00FB1DA8">
                                  <w:pPr>
                                    <w:spacing w:after="0"/>
                                    <w:jc w:val="center"/>
                                    <w:rPr>
                                      <w:color w:val="000000" w:themeColor="text1"/>
                                    </w:rPr>
                                  </w:pPr>
                                  <w:r>
                                    <w:rPr>
                                      <w:color w:val="000000" w:themeColor="text1"/>
                                    </w:rPr>
                                    <w:t>FS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CED12E" w14:textId="77777777" w:rsidR="00FB1DA8" w:rsidRDefault="00FB1DA8">
                                  <w:pPr>
                                    <w:spacing w:after="0"/>
                                    <w:jc w:val="center"/>
                                    <w:rPr>
                                      <w:color w:val="000000" w:themeColor="text1"/>
                                    </w:rPr>
                                  </w:pPr>
                                  <w:r>
                                    <w:rPr>
                                      <w:color w:val="000000" w:themeColor="text1"/>
                                    </w:rPr>
                                    <w:t>10%</w:t>
                                  </w:r>
                                </w:p>
                              </w:tc>
                            </w:tr>
                            <w:tr w:rsidR="00FB1DA8" w14:paraId="082CECD6" w14:textId="77777777">
                              <w:trPr>
                                <w:trHeight w:val="293"/>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3036A" w14:textId="77777777" w:rsidR="00FB1DA8" w:rsidRDefault="00FB1DA8">
                                  <w:pPr>
                                    <w:spacing w:after="0"/>
                                    <w:jc w:val="right"/>
                                    <w:rPr>
                                      <w:color w:val="000000" w:themeColor="text1"/>
                                    </w:rPr>
                                  </w:pPr>
                                  <w:r>
                                    <w:rPr>
                                      <w:color w:val="000000" w:themeColor="text1"/>
                                    </w:rPr>
                                    <w:t>Parashar, 2003</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56AB7C" w14:textId="77777777" w:rsidR="00FB1DA8" w:rsidRDefault="00FB1DA8">
                                  <w:pPr>
                                    <w:spacing w:after="0"/>
                                    <w:jc w:val="center"/>
                                    <w:rPr>
                                      <w:color w:val="000000" w:themeColor="text1"/>
                                    </w:rPr>
                                  </w:pPr>
                                  <w:r>
                                    <w:rPr>
                                      <w:color w:val="000000" w:themeColor="text1"/>
                                    </w:rPr>
                                    <w:t>Motion tracking, PCA, HMM</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FD93CE" w14:textId="77777777" w:rsidR="00FB1DA8" w:rsidRDefault="00FB1DA8">
                                  <w:pPr>
                                    <w:spacing w:after="0"/>
                                    <w:jc w:val="center"/>
                                    <w:rPr>
                                      <w:color w:val="000000" w:themeColor="text1"/>
                                    </w:rPr>
                                  </w:pPr>
                                  <w:r>
                                    <w:rPr>
                                      <w:color w:val="000000" w:themeColor="text1"/>
                                    </w:rPr>
                                    <w:t>39</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C2512" w14:textId="77777777" w:rsidR="00FB1DA8" w:rsidRDefault="00FB1DA8">
                                  <w:pPr>
                                    <w:spacing w:after="0"/>
                                    <w:jc w:val="center"/>
                                    <w:rPr>
                                      <w:color w:val="000000" w:themeColor="text1"/>
                                    </w:rPr>
                                  </w:pPr>
                                  <w:r>
                                    <w:rPr>
                                      <w:color w:val="000000" w:themeColor="text1"/>
                                    </w:rPr>
                                    <w:t>Continuous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C6F835" w14:textId="77777777" w:rsidR="00FB1DA8" w:rsidRDefault="00FB1DA8">
                                  <w:pPr>
                                    <w:spacing w:after="0"/>
                                    <w:jc w:val="center"/>
                                    <w:rPr>
                                      <w:color w:val="000000" w:themeColor="text1"/>
                                    </w:rPr>
                                  </w:pPr>
                                  <w:r>
                                    <w:rPr>
                                      <w:color w:val="000000" w:themeColor="text1"/>
                                    </w:rPr>
                                    <w:t>5% - 12%</w:t>
                                  </w:r>
                                </w:p>
                              </w:tc>
                            </w:tr>
                            <w:tr w:rsidR="00FB1DA8" w14:paraId="0CBA49AC" w14:textId="77777777">
                              <w:trPr>
                                <w:trHeight w:val="293"/>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869094" w14:textId="77777777" w:rsidR="00FB1DA8" w:rsidRDefault="00FB1DA8">
                                  <w:pPr>
                                    <w:spacing w:after="0"/>
                                    <w:jc w:val="right"/>
                                    <w:rPr>
                                      <w:color w:val="000000" w:themeColor="text1"/>
                                    </w:rPr>
                                  </w:pPr>
                                  <w:r>
                                    <w:t>Gupta &amp; Ma, 2001</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655881" w14:textId="77777777" w:rsidR="00FB1DA8" w:rsidRDefault="00FB1DA8">
                                  <w:pPr>
                                    <w:spacing w:after="0"/>
                                    <w:jc w:val="center"/>
                                    <w:rPr>
                                      <w:color w:val="000000" w:themeColor="text1"/>
                                    </w:rPr>
                                  </w:pPr>
                                  <w:r>
                                    <w:rPr>
                                      <w:color w:val="000000" w:themeColor="text1"/>
                                    </w:rPr>
                                    <w:t>Geometric features, alignment</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01256F" w14:textId="77777777" w:rsidR="00FB1DA8" w:rsidRDefault="00FB1DA8">
                                  <w:pPr>
                                    <w:spacing w:after="0"/>
                                    <w:jc w:val="center"/>
                                    <w:rPr>
                                      <w:color w:val="000000" w:themeColor="text1"/>
                                    </w:rPr>
                                  </w:pPr>
                                  <w:r>
                                    <w:rPr>
                                      <w:color w:val="000000" w:themeColor="text1"/>
                                    </w:rPr>
                                    <w:t>10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05BB42" w14:textId="77777777" w:rsidR="00FB1DA8" w:rsidRDefault="00FB1DA8">
                                  <w:pPr>
                                    <w:spacing w:after="0"/>
                                    <w:jc w:val="center"/>
                                    <w:rPr>
                                      <w:color w:val="000000" w:themeColor="text1"/>
                                    </w:rPr>
                                  </w:pPr>
                                  <w:r>
                                    <w:rPr>
                                      <w:color w:val="000000" w:themeColor="text1"/>
                                    </w:rPr>
                                    <w:t>FS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EDCC10" w14:textId="77777777" w:rsidR="00FB1DA8" w:rsidRDefault="00FB1DA8">
                                  <w:pPr>
                                    <w:spacing w:after="0"/>
                                    <w:jc w:val="center"/>
                                    <w:rPr>
                                      <w:color w:val="000000" w:themeColor="text1"/>
                                    </w:rPr>
                                  </w:pPr>
                                  <w:r>
                                    <w:rPr>
                                      <w:color w:val="000000" w:themeColor="text1"/>
                                    </w:rPr>
                                    <w:t>5.8%</w:t>
                                  </w:r>
                                </w:p>
                              </w:tc>
                            </w:tr>
                            <w:tr w:rsidR="00FB1DA8" w14:paraId="22CF665B" w14:textId="77777777">
                              <w:trPr>
                                <w:trHeight w:val="293"/>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90660" w14:textId="77777777" w:rsidR="00FB1DA8" w:rsidRDefault="00FB1DA8">
                                  <w:pPr>
                                    <w:spacing w:after="0"/>
                                    <w:jc w:val="right"/>
                                    <w:rPr>
                                      <w:color w:val="000000" w:themeColor="text1"/>
                                    </w:rPr>
                                  </w:pPr>
                                  <w:r>
                                    <w:rPr>
                                      <w:color w:val="000000" w:themeColor="text1"/>
                                    </w:rPr>
                                    <w:t>Vogler &amp; Metaxas, 1998</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6883D" w14:textId="77777777" w:rsidR="00FB1DA8" w:rsidRDefault="00FB1DA8">
                                  <w:pPr>
                                    <w:spacing w:after="0"/>
                                    <w:jc w:val="center"/>
                                    <w:rPr>
                                      <w:color w:val="000000" w:themeColor="text1"/>
                                    </w:rPr>
                                  </w:pPr>
                                  <w:r>
                                    <w:rPr>
                                      <w:color w:val="000000" w:themeColor="text1"/>
                                    </w:rPr>
                                    <w:t>HMM, 3 cameras, data gloves</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854D32" w14:textId="77777777" w:rsidR="00FB1DA8" w:rsidRDefault="00FB1DA8">
                                  <w:pPr>
                                    <w:spacing w:after="0"/>
                                    <w:jc w:val="center"/>
                                    <w:rPr>
                                      <w:color w:val="000000" w:themeColor="text1"/>
                                    </w:rPr>
                                  </w:pPr>
                                  <w:r>
                                    <w:rPr>
                                      <w:color w:val="000000" w:themeColor="text1"/>
                                    </w:rPr>
                                    <w:t>53</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EF6A7B" w14:textId="77777777" w:rsidR="00FB1DA8" w:rsidRDefault="00FB1DA8">
                                  <w:pPr>
                                    <w:spacing w:after="0"/>
                                    <w:jc w:val="center"/>
                                    <w:rPr>
                                      <w:color w:val="000000" w:themeColor="text1"/>
                                    </w:rPr>
                                  </w:pPr>
                                  <w:r>
                                    <w:rPr>
                                      <w:color w:val="000000" w:themeColor="text1"/>
                                    </w:rPr>
                                    <w:t>Isolated</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D4B923" w14:textId="77777777" w:rsidR="00FB1DA8" w:rsidRDefault="00FB1DA8">
                                  <w:pPr>
                                    <w:spacing w:after="0"/>
                                    <w:jc w:val="center"/>
                                    <w:rPr>
                                      <w:color w:val="000000" w:themeColor="text1"/>
                                    </w:rPr>
                                  </w:pPr>
                                  <w:r>
                                    <w:rPr>
                                      <w:color w:val="000000" w:themeColor="text1"/>
                                    </w:rPr>
                                    <w:t>8% - 12%</w:t>
                                  </w:r>
                                </w:p>
                              </w:tc>
                            </w:tr>
                            <w:tr w:rsidR="00FB1DA8" w14:paraId="437141CE" w14:textId="77777777">
                              <w:trPr>
                                <w:trHeight w:val="527"/>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68774" w14:textId="77777777" w:rsidR="00FB1DA8" w:rsidRDefault="00FB1DA8">
                                  <w:pPr>
                                    <w:spacing w:after="0"/>
                                    <w:jc w:val="right"/>
                                    <w:rPr>
                                      <w:color w:val="000000" w:themeColor="text1"/>
                                    </w:rPr>
                                  </w:pPr>
                                  <w:r>
                                    <w:rPr>
                                      <w:color w:val="000000" w:themeColor="text1"/>
                                    </w:rPr>
                                    <w:t xml:space="preserve">Starner </w:t>
                                  </w:r>
                                  <w:r>
                                    <w:rPr>
                                      <w:i/>
                                      <w:color w:val="000000" w:themeColor="text1"/>
                                    </w:rPr>
                                    <w:t>et al</w:t>
                                  </w:r>
                                  <w:r>
                                    <w:rPr>
                                      <w:color w:val="000000" w:themeColor="text1"/>
                                    </w:rPr>
                                    <w:t>., 1998</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7312C" w14:textId="77777777" w:rsidR="00FB1DA8" w:rsidRDefault="00FB1DA8">
                                  <w:pPr>
                                    <w:spacing w:after="0"/>
                                    <w:jc w:val="center"/>
                                    <w:rPr>
                                      <w:color w:val="000000" w:themeColor="text1"/>
                                    </w:rPr>
                                  </w:pPr>
                                  <w:r>
                                    <w:rPr>
                                      <w:color w:val="000000" w:themeColor="text1"/>
                                    </w:rPr>
                                    <w:t>HMM, cameras at angular views, Color gloves, Skin tone</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86627D" w14:textId="77777777" w:rsidR="00FB1DA8" w:rsidRDefault="00FB1DA8">
                                  <w:pPr>
                                    <w:spacing w:after="0"/>
                                    <w:jc w:val="center"/>
                                    <w:rPr>
                                      <w:color w:val="000000" w:themeColor="text1"/>
                                    </w:rPr>
                                  </w:pPr>
                                  <w:r>
                                    <w:rPr>
                                      <w:color w:val="000000" w:themeColor="text1"/>
                                    </w:rPr>
                                    <w:t>40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7D38D7" w14:textId="77777777" w:rsidR="00FB1DA8" w:rsidRDefault="00FB1DA8">
                                  <w:pPr>
                                    <w:spacing w:after="0"/>
                                    <w:jc w:val="center"/>
                                    <w:rPr>
                                      <w:color w:val="000000" w:themeColor="text1"/>
                                    </w:rPr>
                                  </w:pPr>
                                  <w:r>
                                    <w:rPr>
                                      <w:color w:val="000000" w:themeColor="text1"/>
                                    </w:rPr>
                                    <w:t>Isolated</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FA6B5E" w14:textId="77777777" w:rsidR="00FB1DA8" w:rsidRDefault="00FB1DA8">
                                  <w:pPr>
                                    <w:spacing w:after="0"/>
                                    <w:jc w:val="center"/>
                                    <w:rPr>
                                      <w:color w:val="000000" w:themeColor="text1"/>
                                    </w:rPr>
                                  </w:pPr>
                                  <w:r>
                                    <w:rPr>
                                      <w:color w:val="000000" w:themeColor="text1"/>
                                    </w:rPr>
                                    <w:t>2% - 8%</w:t>
                                  </w:r>
                                </w:p>
                                <w:p w14:paraId="05F5D822" w14:textId="77777777" w:rsidR="00FB1DA8" w:rsidRDefault="00FB1DA8">
                                  <w:pPr>
                                    <w:spacing w:after="0"/>
                                    <w:jc w:val="center"/>
                                    <w:rPr>
                                      <w:color w:val="000000" w:themeColor="text1"/>
                                    </w:rPr>
                                  </w:pPr>
                                </w:p>
                              </w:tc>
                            </w:tr>
                            <w:tr w:rsidR="00FB1DA8" w14:paraId="018B4430" w14:textId="77777777">
                              <w:trPr>
                                <w:trHeight w:val="293"/>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6512D" w14:textId="77777777" w:rsidR="00FB1DA8" w:rsidRDefault="00FB1DA8">
                                  <w:pPr>
                                    <w:spacing w:after="0"/>
                                    <w:jc w:val="right"/>
                                    <w:rPr>
                                      <w:color w:val="000000" w:themeColor="text1"/>
                                    </w:rPr>
                                  </w:pPr>
                                  <w:r>
                                    <w:t xml:space="preserve">Waldron </w:t>
                                  </w:r>
                                  <w:r>
                                    <w:rPr>
                                      <w:i/>
                                    </w:rPr>
                                    <w:t>et al.</w:t>
                                  </w:r>
                                  <w:r>
                                    <w:t xml:space="preserve"> , 1995</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52748" w14:textId="77777777" w:rsidR="00FB1DA8" w:rsidRDefault="00FB1DA8">
                                  <w:pPr>
                                    <w:spacing w:after="0"/>
                                    <w:jc w:val="center"/>
                                    <w:rPr>
                                      <w:color w:val="000000" w:themeColor="text1"/>
                                    </w:rPr>
                                  </w:pPr>
                                  <w:r>
                                    <w:rPr>
                                      <w:color w:val="000000" w:themeColor="text1"/>
                                    </w:rPr>
                                    <w:t>Neural network</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10B96B" w14:textId="77777777" w:rsidR="00FB1DA8" w:rsidRDefault="00FB1DA8">
                                  <w:pPr>
                                    <w:spacing w:after="0"/>
                                    <w:jc w:val="center"/>
                                    <w:rPr>
                                      <w:color w:val="000000" w:themeColor="text1"/>
                                    </w:rPr>
                                  </w:pPr>
                                  <w:r>
                                    <w:rPr>
                                      <w:color w:val="000000" w:themeColor="text1"/>
                                    </w:rPr>
                                    <w:t>14</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A6038E" w14:textId="77777777" w:rsidR="00FB1DA8" w:rsidRDefault="00FB1DA8">
                                  <w:pPr>
                                    <w:spacing w:after="0"/>
                                    <w:jc w:val="center"/>
                                    <w:rPr>
                                      <w:color w:val="000000" w:themeColor="text1"/>
                                    </w:rPr>
                                  </w:pPr>
                                  <w:r>
                                    <w:rPr>
                                      <w:color w:val="000000" w:themeColor="text1"/>
                                    </w:rPr>
                                    <w:t>Isolated</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E33594" w14:textId="77777777" w:rsidR="00FB1DA8" w:rsidRDefault="00FB1DA8">
                                  <w:pPr>
                                    <w:spacing w:after="0"/>
                                    <w:jc w:val="center"/>
                                    <w:rPr>
                                      <w:color w:val="000000" w:themeColor="text1"/>
                                    </w:rPr>
                                  </w:pPr>
                                  <w:r>
                                    <w:rPr>
                                      <w:color w:val="000000" w:themeColor="text1"/>
                                    </w:rPr>
                                    <w:t>14%</w:t>
                                  </w:r>
                                </w:p>
                              </w:tc>
                            </w:tr>
                          </w:tbl>
                          <w:p w14:paraId="56C39B9C" w14:textId="77777777" w:rsidR="00FB1DA8" w:rsidRDefault="00FB1DA8" w:rsidP="00A876F5">
                            <w:pPr>
                              <w:jc w:val="center"/>
                            </w:pPr>
                          </w:p>
                          <w:p w14:paraId="29359607" w14:textId="77777777" w:rsidR="00FB1DA8" w:rsidRDefault="00FB1DA8" w:rsidP="00A876F5">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文本框 40" o:spid="_x0000_s1035" type="#_x0000_t202" style="position:absolute;left:0;text-align:left;margin-left:0;margin-top:0;width:468pt;height:417.75pt;z-index:251661824;visibility:visible;mso-wrap-style:square;mso-width-percent:0;mso-height-percent:0;mso-wrap-distance-left:0;mso-wrap-distance-top:0;mso-wrap-distance-right:0;mso-wrap-distance-bottom:7.2pt;mso-position-horizontal:center;mso-position-horizontal-relative:margin;mso-position-vertical:absolute;mso-position-vertical-relative:margin;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" filled="f" stroked="f">
                <v:textbox inset="0,0,0,0">
                  <w:txbxContent>
                    <w:p w14:paraId="1097205A" w14:textId="77777777" w:rsidR="00FB1DA8" w:rsidRDefault="00FB1DA8" w:rsidP="00A876F5">
                      <w:pPr>
                        <w:pStyle w:val="Caption"/>
                        <w:spacing w:before="0"/>
                        <w:rPr>
                          <w:b/>
                          <w:color w:val="000000" w:themeColor="text1"/>
                        </w:rPr>
                      </w:pPr>
                      <w:bookmarkStart w:id="14" w:name="_Ref204959879"/>
                      <w:r>
                        <w:t xml:space="preserve">Table </w:t>
                      </w:r>
                      <w:r w:rsidR="003A62F9">
                        <w:fldChar w:fldCharType="begin"/>
                      </w:r>
                      <w:r w:rsidR="003A62F9">
                        <w:instrText xml:space="preserve"> SEQ Table \* ARABIC </w:instrText>
                      </w:r>
                      <w:r w:rsidR="003A62F9">
                        <w:fldChar w:fldCharType="separate"/>
                      </w:r>
                      <w:r w:rsidR="003A62F9">
                        <w:rPr>
                          <w:noProof/>
                        </w:rPr>
                        <w:t>1</w:t>
                      </w:r>
                      <w:r w:rsidR="003A62F9">
                        <w:rPr>
                          <w:noProof/>
                        </w:rPr>
                        <w:fldChar w:fldCharType="end"/>
                      </w:r>
                      <w:bookmarkEnd w:id="14"/>
                      <w:r>
                        <w:t>. A summary of related work in ASL recognition is shown. Since the data sets and sensor methodologies vary significantly, it is difficult to directly compare these results. Error rates are still well above 10% for relatively simple signing tasks under realistic operational conditions.</w:t>
                      </w:r>
                    </w:p>
                    <w:tbl>
                      <w:tblPr>
                        <w:tblStyle w:val="TableGrid"/>
                        <w:tblW w:w="9390" w:type="dxa"/>
                        <w:jc w:val="center"/>
                        <w:tblInd w:w="-1188" w:type="dxa"/>
                        <w:tblLayout w:type="fixed"/>
                        <w:tblLook w:val="04A0" w:firstRow="1" w:lastRow="0" w:firstColumn="1" w:lastColumn="0" w:noHBand="0" w:noVBand="1"/>
                      </w:tblPr>
                      <w:tblGrid>
                        <w:gridCol w:w="2250"/>
                        <w:gridCol w:w="3150"/>
                        <w:gridCol w:w="1261"/>
                        <w:gridCol w:w="1260"/>
                        <w:gridCol w:w="1469"/>
                      </w:tblGrid>
                      <w:tr w:rsidR="00FB1DA8" w14:paraId="5195E652"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0C0CC6E" w14:textId="77777777" w:rsidR="00FB1DA8" w:rsidRDefault="00FB1DA8">
                            <w:pPr>
                              <w:spacing w:after="0"/>
                              <w:jc w:val="center"/>
                              <w:rPr>
                                <w:b/>
                                <w:bCs/>
                                <w:color w:val="000000" w:themeColor="text1"/>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F6F401F" w14:textId="77777777" w:rsidR="00FB1DA8" w:rsidRDefault="00FB1DA8">
                            <w:pPr>
                              <w:spacing w:after="0"/>
                              <w:jc w:val="center"/>
                              <w:rPr>
                                <w:b/>
                                <w:bCs/>
                                <w:color w:val="000000" w:themeColor="text1"/>
                              </w:rPr>
                            </w:pPr>
                          </w:p>
                        </w:tc>
                        <w:tc>
                          <w:tcPr>
                            <w:tcW w:w="2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9FBCCE2" w14:textId="77777777" w:rsidR="00FB1DA8" w:rsidRDefault="00FB1DA8">
                            <w:pPr>
                              <w:spacing w:after="0"/>
                              <w:jc w:val="center"/>
                              <w:rPr>
                                <w:b/>
                                <w:bCs/>
                                <w:color w:val="000000" w:themeColor="text1"/>
                              </w:rPr>
                            </w:pPr>
                            <w:r>
                              <w:rPr>
                                <w:b/>
                                <w:bCs/>
                                <w:color w:val="000000" w:themeColor="text1"/>
                              </w:rPr>
                              <w:t>Vocabulary</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BF00252" w14:textId="77777777" w:rsidR="00FB1DA8" w:rsidRDefault="00FB1DA8">
                            <w:pPr>
                              <w:spacing w:after="0"/>
                              <w:jc w:val="center"/>
                              <w:rPr>
                                <w:b/>
                                <w:bCs/>
                                <w:color w:val="000000" w:themeColor="text1"/>
                              </w:rPr>
                            </w:pPr>
                          </w:p>
                        </w:tc>
                      </w:tr>
                      <w:tr w:rsidR="00FB1DA8" w14:paraId="2298AB4E" w14:textId="77777777">
                        <w:trPr>
                          <w:trHeight w:val="513"/>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EB1AC28" w14:textId="77777777" w:rsidR="00FB1DA8" w:rsidRDefault="00FB1DA8">
                            <w:pPr>
                              <w:spacing w:after="0"/>
                              <w:jc w:val="center"/>
                              <w:rPr>
                                <w:b/>
                                <w:color w:val="000000" w:themeColor="text1"/>
                              </w:rPr>
                            </w:pPr>
                            <w:r>
                              <w:rPr>
                                <w:b/>
                                <w:bCs/>
                                <w:color w:val="000000" w:themeColor="text1"/>
                              </w:rPr>
                              <w:t>Researchers</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126689B" w14:textId="77777777" w:rsidR="00FB1DA8" w:rsidRDefault="00FB1DA8">
                            <w:pPr>
                              <w:spacing w:after="0"/>
                              <w:jc w:val="center"/>
                              <w:rPr>
                                <w:b/>
                                <w:color w:val="000000" w:themeColor="text1"/>
                              </w:rPr>
                            </w:pPr>
                            <w:r>
                              <w:rPr>
                                <w:b/>
                                <w:bCs/>
                                <w:color w:val="000000" w:themeColor="text1"/>
                              </w:rPr>
                              <w:t>Classification Methods</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987AF57" w14:textId="77777777" w:rsidR="00FB1DA8" w:rsidRDefault="00FB1DA8">
                            <w:pPr>
                              <w:spacing w:after="0"/>
                              <w:jc w:val="center"/>
                              <w:rPr>
                                <w:b/>
                                <w:color w:val="000000" w:themeColor="text1"/>
                              </w:rPr>
                            </w:pPr>
                            <w:r>
                              <w:rPr>
                                <w:b/>
                                <w:bCs/>
                                <w:color w:val="000000" w:themeColor="text1"/>
                              </w:rPr>
                              <w:t>Size (signs)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55E7CD1" w14:textId="77777777" w:rsidR="00FB1DA8" w:rsidRDefault="00FB1DA8">
                            <w:pPr>
                              <w:spacing w:after="0"/>
                              <w:jc w:val="center"/>
                              <w:rPr>
                                <w:b/>
                                <w:bCs/>
                                <w:color w:val="000000" w:themeColor="text1"/>
                              </w:rPr>
                            </w:pPr>
                            <w:r>
                              <w:rPr>
                                <w:b/>
                                <w:bCs/>
                                <w:color w:val="000000" w:themeColor="text1"/>
                              </w:rPr>
                              <w:t>Type</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4E7258F" w14:textId="77777777" w:rsidR="00FB1DA8" w:rsidRDefault="00FB1DA8">
                            <w:pPr>
                              <w:spacing w:after="0"/>
                              <w:jc w:val="center"/>
                              <w:rPr>
                                <w:b/>
                                <w:color w:val="000000" w:themeColor="text1"/>
                              </w:rPr>
                            </w:pPr>
                            <w:r>
                              <w:rPr>
                                <w:b/>
                                <w:bCs/>
                                <w:color w:val="000000" w:themeColor="text1"/>
                              </w:rPr>
                              <w:t>Error Rate</w:t>
                            </w:r>
                          </w:p>
                        </w:tc>
                      </w:tr>
                      <w:tr w:rsidR="00FB1DA8" w14:paraId="497815D1"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08655" w14:textId="77777777" w:rsidR="00FB1DA8" w:rsidRDefault="00FB1DA8">
                            <w:pPr>
                              <w:spacing w:after="0"/>
                              <w:jc w:val="right"/>
                            </w:pPr>
                            <w:r>
                              <w:t>Nguyen et al., 2012</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E5129" w14:textId="77777777" w:rsidR="00FB1DA8" w:rsidRDefault="00FB1DA8">
                            <w:pPr>
                              <w:spacing w:after="0"/>
                              <w:jc w:val="center"/>
                              <w:rPr>
                                <w:color w:val="000000" w:themeColor="text1"/>
                              </w:rPr>
                            </w:pPr>
                            <w:r>
                              <w:rPr>
                                <w:color w:val="000000" w:themeColor="text1"/>
                              </w:rPr>
                              <w:t>Facial expression, SVM</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5C430C" w14:textId="77777777" w:rsidR="00FB1DA8" w:rsidRDefault="00FB1DA8">
                            <w:pPr>
                              <w:spacing w:after="0"/>
                              <w:jc w:val="center"/>
                              <w:rPr>
                                <w:color w:val="000000" w:themeColor="text1"/>
                              </w:rPr>
                            </w:pPr>
                            <w:r>
                              <w:rPr>
                                <w:color w:val="000000" w:themeColor="text1"/>
                              </w:rPr>
                              <w:t>6</w:t>
                            </w:r>
                          </w:p>
                          <w:p w14:paraId="16850332" w14:textId="77777777" w:rsidR="00FB1DA8" w:rsidRDefault="00FB1DA8">
                            <w:pPr>
                              <w:spacing w:after="0"/>
                              <w:jc w:val="center"/>
                              <w:rPr>
                                <w:color w:val="000000" w:themeColor="text1"/>
                              </w:rPr>
                            </w:pPr>
                            <w:r>
                              <w:rPr>
                                <w:color w:val="000000" w:themeColor="text1"/>
                              </w:rPr>
                              <w:t>(expression)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854DB" w14:textId="77777777" w:rsidR="00FB1DA8" w:rsidRDefault="00FB1DA8">
                            <w:pPr>
                              <w:spacing w:after="0"/>
                              <w:jc w:val="center"/>
                              <w:rPr>
                                <w:color w:val="000000" w:themeColor="text1"/>
                              </w:rPr>
                            </w:pPr>
                            <w:r>
                              <w:rPr>
                                <w:color w:val="000000" w:themeColor="text1"/>
                              </w:rPr>
                              <w:t>Isolated</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3C182C" w14:textId="77777777" w:rsidR="00FB1DA8" w:rsidRDefault="00FB1DA8">
                            <w:pPr>
                              <w:spacing w:after="0"/>
                              <w:jc w:val="center"/>
                              <w:rPr>
                                <w:color w:val="000000" w:themeColor="text1"/>
                              </w:rPr>
                            </w:pPr>
                            <w:r>
                              <w:rPr>
                                <w:color w:val="000000" w:themeColor="text1"/>
                              </w:rPr>
                              <w:t>19.1%</w:t>
                            </w:r>
                          </w:p>
                        </w:tc>
                      </w:tr>
                      <w:tr w:rsidR="00FB1DA8" w14:paraId="60DD3E1D"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E9D7DB" w14:textId="77777777" w:rsidR="00FB1DA8" w:rsidRDefault="00FB1DA8">
                            <w:pPr>
                              <w:spacing w:after="0"/>
                              <w:jc w:val="right"/>
                            </w:pPr>
                            <w:r>
                              <w:t xml:space="preserve">Thangali </w:t>
                            </w:r>
                            <w:r>
                              <w:rPr>
                                <w:i/>
                              </w:rPr>
                              <w:t>et al.,</w:t>
                            </w:r>
                            <w:r>
                              <w:t xml:space="preserve"> 2011</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AB9BD" w14:textId="77777777" w:rsidR="00FB1DA8" w:rsidRDefault="00FB1DA8">
                            <w:pPr>
                              <w:spacing w:after="0"/>
                              <w:jc w:val="center"/>
                              <w:rPr>
                                <w:color w:val="000000" w:themeColor="text1"/>
                              </w:rPr>
                            </w:pPr>
                            <w:r>
                              <w:rPr>
                                <w:color w:val="000000" w:themeColor="text1"/>
                              </w:rPr>
                              <w:t>Handshape, Bayesian</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843E96" w14:textId="77777777" w:rsidR="00FB1DA8" w:rsidRDefault="00FB1DA8">
                            <w:pPr>
                              <w:spacing w:after="0"/>
                              <w:jc w:val="center"/>
                              <w:rPr>
                                <w:color w:val="000000" w:themeColor="text1"/>
                              </w:rPr>
                            </w:pPr>
                            <w:r>
                              <w:rPr>
                                <w:color w:val="000000" w:themeColor="text1"/>
                              </w:rPr>
                              <w:t>1500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1B96F" w14:textId="77777777" w:rsidR="00FB1DA8" w:rsidRDefault="00FB1DA8">
                            <w:pPr>
                              <w:spacing w:after="0"/>
                              <w:jc w:val="center"/>
                              <w:rPr>
                                <w:color w:val="000000" w:themeColor="text1"/>
                              </w:rPr>
                            </w:pPr>
                            <w:r>
                              <w:rPr>
                                <w:color w:val="000000" w:themeColor="text1"/>
                              </w:rPr>
                              <w:t>Isolated</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13D954" w14:textId="77777777" w:rsidR="00FB1DA8" w:rsidRDefault="00FB1DA8">
                            <w:pPr>
                              <w:spacing w:after="0"/>
                              <w:jc w:val="center"/>
                              <w:rPr>
                                <w:color w:val="000000" w:themeColor="text1"/>
                              </w:rPr>
                            </w:pPr>
                            <w:r>
                              <w:rPr>
                                <w:color w:val="000000" w:themeColor="text1"/>
                              </w:rPr>
                              <w:t>68.9% - 38.7%</w:t>
                            </w:r>
                          </w:p>
                          <w:p w14:paraId="7A8524AF" w14:textId="77777777" w:rsidR="00FB1DA8" w:rsidRDefault="00FB1DA8">
                            <w:pPr>
                              <w:spacing w:after="0"/>
                              <w:jc w:val="center"/>
                              <w:rPr>
                                <w:color w:val="000000" w:themeColor="text1"/>
                              </w:rPr>
                            </w:pPr>
                            <w:r>
                              <w:rPr>
                                <w:color w:val="000000" w:themeColor="text1"/>
                              </w:rPr>
                              <w:t>(Rank 1 – 5)</w:t>
                            </w:r>
                          </w:p>
                        </w:tc>
                      </w:tr>
                      <w:tr w:rsidR="00FB1DA8" w14:paraId="01DFF637"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4D825" w14:textId="77777777" w:rsidR="00FB1DA8" w:rsidRDefault="00FB1DA8">
                            <w:pPr>
                              <w:spacing w:after="0"/>
                              <w:jc w:val="right"/>
                            </w:pPr>
                            <w:r>
                              <w:t xml:space="preserve">Pugeault </w:t>
                            </w:r>
                            <w:r>
                              <w:rPr>
                                <w:i/>
                              </w:rPr>
                              <w:t xml:space="preserve">et al., </w:t>
                            </w:r>
                            <w:r>
                              <w:t>2011</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4D5B7" w14:textId="77777777" w:rsidR="00FB1DA8" w:rsidRDefault="00FB1DA8">
                            <w:pPr>
                              <w:spacing w:after="0"/>
                              <w:jc w:val="center"/>
                              <w:rPr>
                                <w:color w:val="000000" w:themeColor="text1"/>
                              </w:rPr>
                            </w:pPr>
                            <w:r>
                              <w:rPr>
                                <w:color w:val="000000" w:themeColor="text1"/>
                              </w:rPr>
                              <w:t>Kinect, Gabor filter, Random forest</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8791E4" w14:textId="77777777" w:rsidR="00FB1DA8" w:rsidRDefault="00FB1DA8">
                            <w:pPr>
                              <w:spacing w:after="0"/>
                              <w:jc w:val="center"/>
                              <w:rPr>
                                <w:color w:val="000000" w:themeColor="text1"/>
                              </w:rPr>
                            </w:pPr>
                            <w:r>
                              <w:rPr>
                                <w:color w:val="000000" w:themeColor="text1"/>
                              </w:rPr>
                              <w:t>24</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F4AB73" w14:textId="77777777" w:rsidR="00FB1DA8" w:rsidRDefault="00FB1DA8">
                            <w:pPr>
                              <w:spacing w:after="0"/>
                              <w:jc w:val="center"/>
                              <w:rPr>
                                <w:color w:val="000000" w:themeColor="text1"/>
                              </w:rPr>
                            </w:pPr>
                            <w:r>
                              <w:rPr>
                                <w:color w:val="000000" w:themeColor="text1"/>
                              </w:rPr>
                              <w:t>FS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622986" w14:textId="77777777" w:rsidR="00FB1DA8" w:rsidRDefault="00FB1DA8">
                            <w:pPr>
                              <w:spacing w:after="0"/>
                              <w:jc w:val="center"/>
                              <w:rPr>
                                <w:color w:val="000000" w:themeColor="text1"/>
                              </w:rPr>
                            </w:pPr>
                            <w:r>
                              <w:rPr>
                                <w:color w:val="000000" w:themeColor="text1"/>
                              </w:rPr>
                              <w:t>47%</w:t>
                            </w:r>
                          </w:p>
                        </w:tc>
                      </w:tr>
                      <w:tr w:rsidR="00FB1DA8" w14:paraId="2BEB8444"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F54B1D" w14:textId="77777777" w:rsidR="00FB1DA8" w:rsidRDefault="00FB1DA8">
                            <w:pPr>
                              <w:spacing w:after="0"/>
                              <w:jc w:val="right"/>
                            </w:pPr>
                            <w:r>
                              <w:t xml:space="preserve">Zafrulla </w:t>
                            </w:r>
                            <w:r>
                              <w:rPr>
                                <w:i/>
                              </w:rPr>
                              <w:t>et al.,</w:t>
                            </w:r>
                            <w:r>
                              <w:t xml:space="preserve"> 2011</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4F54AD" w14:textId="77777777" w:rsidR="00FB1DA8" w:rsidRDefault="00FB1DA8">
                            <w:pPr>
                              <w:spacing w:after="0"/>
                              <w:jc w:val="center"/>
                              <w:rPr>
                                <w:color w:val="000000" w:themeColor="text1"/>
                              </w:rPr>
                            </w:pPr>
                            <w:r>
                              <w:rPr>
                                <w:color w:val="000000" w:themeColor="text1"/>
                              </w:rPr>
                              <w:t>Kinect, PCA, GMM</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706A12" w14:textId="77777777" w:rsidR="00FB1DA8" w:rsidRDefault="00FB1DA8">
                            <w:pPr>
                              <w:spacing w:after="0"/>
                              <w:jc w:val="center"/>
                              <w:rPr>
                                <w:color w:val="000000" w:themeColor="text1"/>
                              </w:rPr>
                            </w:pPr>
                            <w:r>
                              <w:rPr>
                                <w:color w:val="000000" w:themeColor="text1"/>
                              </w:rPr>
                              <w:t>19</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22168" w14:textId="77777777" w:rsidR="00FB1DA8" w:rsidRDefault="00FB1DA8">
                            <w:pPr>
                              <w:spacing w:after="0"/>
                              <w:jc w:val="center"/>
                              <w:rPr>
                                <w:color w:val="000000" w:themeColor="text1"/>
                              </w:rPr>
                            </w:pPr>
                            <w:r>
                              <w:rPr>
                                <w:color w:val="000000" w:themeColor="text1"/>
                              </w:rPr>
                              <w:t>Continuous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E89010" w14:textId="77777777" w:rsidR="00FB1DA8" w:rsidRDefault="00FB1DA8">
                            <w:pPr>
                              <w:spacing w:after="0"/>
                              <w:jc w:val="center"/>
                              <w:rPr>
                                <w:color w:val="000000" w:themeColor="text1"/>
                              </w:rPr>
                            </w:pPr>
                            <w:r>
                              <w:rPr>
                                <w:color w:val="000000" w:themeColor="text1"/>
                              </w:rPr>
                              <w:t>24.8% - 48.5%</w:t>
                            </w:r>
                          </w:p>
                        </w:tc>
                      </w:tr>
                      <w:tr w:rsidR="00FB1DA8" w14:paraId="7BFF87F2"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DDF00" w14:textId="77777777" w:rsidR="00FB1DA8" w:rsidRDefault="00FB1DA8">
                            <w:pPr>
                              <w:spacing w:after="0"/>
                              <w:jc w:val="right"/>
                            </w:pPr>
                            <w:r>
                              <w:rPr>
                                <w:color w:val="000000" w:themeColor="text1"/>
                              </w:rPr>
                              <w:t xml:space="preserve">Yang </w:t>
                            </w:r>
                            <w:r>
                              <w:rPr>
                                <w:i/>
                                <w:color w:val="000000" w:themeColor="text1"/>
                              </w:rPr>
                              <w:t>et al</w:t>
                            </w:r>
                            <w:r>
                              <w:rPr>
                                <w:color w:val="000000" w:themeColor="text1"/>
                              </w:rPr>
                              <w:t>., 2010</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0C29E" w14:textId="77777777" w:rsidR="00FB1DA8" w:rsidRDefault="00FB1DA8">
                            <w:pPr>
                              <w:spacing w:after="0"/>
                              <w:jc w:val="center"/>
                              <w:rPr>
                                <w:color w:val="000000" w:themeColor="text1"/>
                              </w:rPr>
                            </w:pPr>
                            <w:r>
                              <w:rPr>
                                <w:color w:val="000000" w:themeColor="text1"/>
                              </w:rPr>
                              <w:t>Level building, ME lable</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56E30A" w14:textId="77777777" w:rsidR="00FB1DA8" w:rsidRDefault="00FB1DA8">
                            <w:pPr>
                              <w:spacing w:after="0"/>
                              <w:jc w:val="center"/>
                              <w:rPr>
                                <w:color w:val="000000" w:themeColor="text1"/>
                              </w:rPr>
                            </w:pPr>
                            <w:r>
                              <w:rPr>
                                <w:color w:val="000000" w:themeColor="text1"/>
                              </w:rPr>
                              <w:t>147</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0E6F3" w14:textId="77777777" w:rsidR="00FB1DA8" w:rsidRDefault="00FB1DA8">
                            <w:pPr>
                              <w:spacing w:after="0"/>
                              <w:jc w:val="center"/>
                              <w:rPr>
                                <w:color w:val="000000" w:themeColor="text1"/>
                              </w:rPr>
                            </w:pPr>
                            <w:r>
                              <w:rPr>
                                <w:color w:val="000000" w:themeColor="text1"/>
                              </w:rPr>
                              <w:t>Continuous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B8DCE9" w14:textId="77777777" w:rsidR="00FB1DA8" w:rsidRDefault="00FB1DA8">
                            <w:pPr>
                              <w:spacing w:after="0"/>
                              <w:jc w:val="center"/>
                              <w:rPr>
                                <w:color w:val="000000" w:themeColor="text1"/>
                              </w:rPr>
                            </w:pPr>
                            <w:r>
                              <w:rPr>
                                <w:color w:val="000000" w:themeColor="text1"/>
                              </w:rPr>
                              <w:t>17%</w:t>
                            </w:r>
                          </w:p>
                        </w:tc>
                      </w:tr>
                      <w:tr w:rsidR="00FB1DA8" w14:paraId="7362C829"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F3CB0" w14:textId="77777777" w:rsidR="00FB1DA8" w:rsidRDefault="00FB1DA8">
                            <w:pPr>
                              <w:spacing w:after="0"/>
                              <w:jc w:val="right"/>
                            </w:pPr>
                            <w:r>
                              <w:t xml:space="preserve">Zafrulla </w:t>
                            </w:r>
                            <w:r>
                              <w:rPr>
                                <w:i/>
                              </w:rPr>
                              <w:t>et al.,</w:t>
                            </w:r>
                            <w:r>
                              <w:t xml:space="preserve"> 2010</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97E377" w14:textId="77777777" w:rsidR="00FB1DA8" w:rsidRDefault="00FB1DA8">
                            <w:pPr>
                              <w:spacing w:after="0"/>
                              <w:jc w:val="center"/>
                              <w:rPr>
                                <w:color w:val="000000" w:themeColor="text1"/>
                              </w:rPr>
                            </w:pPr>
                            <w:r>
                              <w:rPr>
                                <w:color w:val="000000" w:themeColor="text1"/>
                              </w:rPr>
                              <w:t>Color gloves, PCA, HMM</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FDF032" w14:textId="77777777" w:rsidR="00FB1DA8" w:rsidRDefault="00FB1DA8">
                            <w:pPr>
                              <w:spacing w:after="0"/>
                              <w:jc w:val="center"/>
                              <w:rPr>
                                <w:color w:val="000000" w:themeColor="text1"/>
                              </w:rPr>
                            </w:pPr>
                            <w:r>
                              <w:rPr>
                                <w:color w:val="000000" w:themeColor="text1"/>
                              </w:rPr>
                              <w:t>19</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48F33" w14:textId="77777777" w:rsidR="00FB1DA8" w:rsidRDefault="00FB1DA8">
                            <w:pPr>
                              <w:spacing w:after="0"/>
                              <w:jc w:val="center"/>
                              <w:rPr>
                                <w:color w:val="000000" w:themeColor="text1"/>
                              </w:rPr>
                            </w:pPr>
                            <w:r>
                              <w:rPr>
                                <w:color w:val="000000" w:themeColor="text1"/>
                              </w:rPr>
                              <w:t xml:space="preserve">Continuous </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26539E" w14:textId="77777777" w:rsidR="00FB1DA8" w:rsidRDefault="00FB1DA8">
                            <w:pPr>
                              <w:spacing w:after="0"/>
                              <w:jc w:val="center"/>
                              <w:rPr>
                                <w:color w:val="000000" w:themeColor="text1"/>
                              </w:rPr>
                            </w:pPr>
                            <w:r>
                              <w:rPr>
                                <w:color w:val="000000" w:themeColor="text1"/>
                              </w:rPr>
                              <w:t>17%</w:t>
                            </w:r>
                          </w:p>
                        </w:tc>
                      </w:tr>
                      <w:tr w:rsidR="00FB1DA8" w14:paraId="19C451A6"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5BF16" w14:textId="77777777" w:rsidR="00FB1DA8" w:rsidRDefault="00FB1DA8">
                            <w:pPr>
                              <w:spacing w:after="0"/>
                              <w:jc w:val="right"/>
                            </w:pPr>
                            <w:r>
                              <w:t xml:space="preserve">Yin </w:t>
                            </w:r>
                            <w:r>
                              <w:rPr>
                                <w:i/>
                              </w:rPr>
                              <w:t>et al.,</w:t>
                            </w:r>
                            <w:r>
                              <w:t xml:space="preserve"> 2009</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081F1" w14:textId="77777777" w:rsidR="00FB1DA8" w:rsidRDefault="00FB1DA8">
                            <w:pPr>
                              <w:spacing w:after="0"/>
                              <w:jc w:val="center"/>
                              <w:rPr>
                                <w:color w:val="000000" w:themeColor="text1"/>
                              </w:rPr>
                            </w:pPr>
                            <w:r>
                              <w:rPr>
                                <w:color w:val="000000" w:themeColor="text1"/>
                              </w:rPr>
                              <w:t>Sensor gloves, SBHMM</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A5B0F4" w14:textId="77777777" w:rsidR="00FB1DA8" w:rsidRDefault="00FB1DA8">
                            <w:pPr>
                              <w:spacing w:after="0"/>
                              <w:jc w:val="center"/>
                              <w:rPr>
                                <w:color w:val="000000" w:themeColor="text1"/>
                              </w:rPr>
                            </w:pPr>
                            <w:r>
                              <w:rPr>
                                <w:color w:val="000000" w:themeColor="text1"/>
                              </w:rPr>
                              <w:t>141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822F2C" w14:textId="77777777" w:rsidR="00FB1DA8" w:rsidRDefault="00FB1DA8">
                            <w:pPr>
                              <w:spacing w:after="0"/>
                              <w:jc w:val="center"/>
                              <w:rPr>
                                <w:color w:val="000000" w:themeColor="text1"/>
                              </w:rPr>
                            </w:pPr>
                            <w:r>
                              <w:rPr>
                                <w:color w:val="000000" w:themeColor="text1"/>
                              </w:rPr>
                              <w:t>Isolated</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587D1A" w14:textId="77777777" w:rsidR="00FB1DA8" w:rsidRDefault="00FB1DA8">
                            <w:pPr>
                              <w:spacing w:after="0"/>
                              <w:jc w:val="center"/>
                              <w:rPr>
                                <w:color w:val="000000" w:themeColor="text1"/>
                              </w:rPr>
                            </w:pPr>
                            <w:r>
                              <w:rPr>
                                <w:color w:val="000000" w:themeColor="text1"/>
                              </w:rPr>
                              <w:t>3.73%</w:t>
                            </w:r>
                          </w:p>
                        </w:tc>
                      </w:tr>
                      <w:tr w:rsidR="00FB1DA8" w14:paraId="57C7DF8A"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7D02E2" w14:textId="77777777" w:rsidR="00FB1DA8" w:rsidRDefault="00FB1DA8">
                            <w:pPr>
                              <w:spacing w:after="0"/>
                              <w:jc w:val="right"/>
                            </w:pPr>
                            <w:r>
                              <w:t xml:space="preserve">Khambaty </w:t>
                            </w:r>
                            <w:r>
                              <w:rPr>
                                <w:i/>
                              </w:rPr>
                              <w:t>et al.,</w:t>
                            </w:r>
                            <w:r>
                              <w:t xml:space="preserve"> 2008</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E446B5" w14:textId="77777777" w:rsidR="00FB1DA8" w:rsidRDefault="00FB1DA8">
                            <w:pPr>
                              <w:spacing w:after="0"/>
                              <w:jc w:val="center"/>
                              <w:rPr>
                                <w:color w:val="000000" w:themeColor="text1"/>
                              </w:rPr>
                            </w:pPr>
                            <w:r>
                              <w:rPr>
                                <w:color w:val="000000" w:themeColor="text1"/>
                              </w:rPr>
                              <w:t>Sensor gloves, Template matching</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7966D8" w14:textId="77777777" w:rsidR="00FB1DA8" w:rsidRDefault="00FB1DA8">
                            <w:pPr>
                              <w:spacing w:after="0"/>
                              <w:jc w:val="center"/>
                              <w:rPr>
                                <w:color w:val="000000" w:themeColor="text1"/>
                              </w:rPr>
                            </w:pPr>
                            <w:r>
                              <w:rPr>
                                <w:color w:val="000000" w:themeColor="text1"/>
                              </w:rPr>
                              <w:t>24</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B452F" w14:textId="77777777" w:rsidR="00FB1DA8" w:rsidRDefault="00FB1DA8">
                            <w:pPr>
                              <w:spacing w:after="0"/>
                              <w:jc w:val="center"/>
                              <w:rPr>
                                <w:color w:val="000000" w:themeColor="text1"/>
                              </w:rPr>
                            </w:pPr>
                            <w:r>
                              <w:rPr>
                                <w:color w:val="000000" w:themeColor="text1"/>
                              </w:rPr>
                              <w:t>FS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49F84F" w14:textId="77777777" w:rsidR="00FB1DA8" w:rsidRDefault="00FB1DA8">
                            <w:pPr>
                              <w:spacing w:after="0"/>
                              <w:jc w:val="center"/>
                              <w:rPr>
                                <w:color w:val="000000" w:themeColor="text1"/>
                              </w:rPr>
                            </w:pPr>
                            <w:r>
                              <w:rPr>
                                <w:color w:val="000000" w:themeColor="text1"/>
                              </w:rPr>
                              <w:t xml:space="preserve">8% </w:t>
                            </w:r>
                          </w:p>
                        </w:tc>
                      </w:tr>
                      <w:tr w:rsidR="00FB1DA8" w14:paraId="17029620"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D7A01A" w14:textId="77777777" w:rsidR="00FB1DA8" w:rsidRDefault="00FB1DA8">
                            <w:pPr>
                              <w:spacing w:after="0"/>
                              <w:jc w:val="right"/>
                              <w:rPr>
                                <w:color w:val="000000" w:themeColor="text1"/>
                              </w:rPr>
                            </w:pPr>
                            <w:r>
                              <w:t>Munib</w:t>
                            </w:r>
                            <w:r>
                              <w:rPr>
                                <w:i/>
                              </w:rPr>
                              <w:t xml:space="preserve"> et al.,</w:t>
                            </w:r>
                            <w:r>
                              <w:t xml:space="preserve"> 2007</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25DFA9" w14:textId="77777777" w:rsidR="00FB1DA8" w:rsidRDefault="00FB1DA8">
                            <w:pPr>
                              <w:spacing w:after="0"/>
                              <w:jc w:val="center"/>
                              <w:rPr>
                                <w:color w:val="000000" w:themeColor="text1"/>
                              </w:rPr>
                            </w:pPr>
                            <w:r>
                              <w:rPr>
                                <w:color w:val="000000" w:themeColor="text1"/>
                              </w:rPr>
                              <w:t>Hough transform, NN</w:t>
                            </w:r>
                          </w:p>
                          <w:p w14:paraId="5802248B" w14:textId="77777777" w:rsidR="00FB1DA8" w:rsidRDefault="00FB1DA8">
                            <w:pPr>
                              <w:spacing w:after="0"/>
                              <w:jc w:val="center"/>
                              <w:rPr>
                                <w:color w:val="000000" w:themeColor="text1"/>
                              </w:rPr>
                            </w:pPr>
                            <w:r>
                              <w:rPr>
                                <w:color w:val="000000" w:themeColor="text1"/>
                              </w:rPr>
                              <w:t>Small size training/test data</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40D3A4" w14:textId="77777777" w:rsidR="00FB1DA8" w:rsidRDefault="00FB1DA8">
                            <w:pPr>
                              <w:spacing w:after="0"/>
                              <w:jc w:val="center"/>
                              <w:rPr>
                                <w:color w:val="000000" w:themeColor="text1"/>
                              </w:rPr>
                            </w:pPr>
                            <w:r>
                              <w:rPr>
                                <w:color w:val="000000" w:themeColor="text1"/>
                              </w:rPr>
                              <w:t>20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4310B" w14:textId="77777777" w:rsidR="00FB1DA8" w:rsidRDefault="00FB1DA8">
                            <w:pPr>
                              <w:spacing w:after="0"/>
                              <w:jc w:val="center"/>
                              <w:rPr>
                                <w:color w:val="000000" w:themeColor="text1"/>
                              </w:rPr>
                            </w:pPr>
                            <w:r>
                              <w:rPr>
                                <w:color w:val="000000" w:themeColor="text1"/>
                              </w:rPr>
                              <w:t>FS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DA2D24" w14:textId="77777777" w:rsidR="00FB1DA8" w:rsidRDefault="00FB1DA8">
                            <w:pPr>
                              <w:spacing w:after="0"/>
                              <w:jc w:val="center"/>
                              <w:rPr>
                                <w:color w:val="000000" w:themeColor="text1"/>
                              </w:rPr>
                            </w:pPr>
                            <w:r>
                              <w:rPr>
                                <w:color w:val="000000" w:themeColor="text1"/>
                              </w:rPr>
                              <w:t>7.7%</w:t>
                            </w:r>
                          </w:p>
                        </w:tc>
                      </w:tr>
                      <w:tr w:rsidR="00FB1DA8" w14:paraId="6E935086"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5FE26" w14:textId="77777777" w:rsidR="00FB1DA8" w:rsidRDefault="00FB1DA8">
                            <w:pPr>
                              <w:spacing w:after="0"/>
                              <w:jc w:val="right"/>
                              <w:rPr>
                                <w:color w:val="000000" w:themeColor="text1"/>
                              </w:rPr>
                            </w:pPr>
                            <w:r>
                              <w:rPr>
                                <w:color w:val="000000" w:themeColor="text1"/>
                              </w:rPr>
                              <w:t xml:space="preserve">Oz </w:t>
                            </w:r>
                            <w:r>
                              <w:rPr>
                                <w:i/>
                                <w:color w:val="000000" w:themeColor="text1"/>
                              </w:rPr>
                              <w:t>et al.,</w:t>
                            </w:r>
                            <w:r>
                              <w:rPr>
                                <w:color w:val="000000" w:themeColor="text1"/>
                              </w:rPr>
                              <w:t xml:space="preserve"> 2007</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33DE4E" w14:textId="77777777" w:rsidR="00FB1DA8" w:rsidRDefault="00FB1DA8">
                            <w:pPr>
                              <w:spacing w:after="0"/>
                              <w:jc w:val="center"/>
                              <w:rPr>
                                <w:color w:val="000000" w:themeColor="text1"/>
                              </w:rPr>
                            </w:pPr>
                            <w:r>
                              <w:rPr>
                                <w:color w:val="000000" w:themeColor="text1"/>
                              </w:rPr>
                              <w:t>3D motion tracker, ANN</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E442C1" w14:textId="77777777" w:rsidR="00FB1DA8" w:rsidRDefault="00FB1DA8">
                            <w:pPr>
                              <w:spacing w:after="0"/>
                              <w:jc w:val="center"/>
                              <w:rPr>
                                <w:color w:val="000000" w:themeColor="text1"/>
                              </w:rPr>
                            </w:pPr>
                            <w:r>
                              <w:rPr>
                                <w:color w:val="000000" w:themeColor="text1"/>
                              </w:rPr>
                              <w:t>60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E1E006" w14:textId="77777777" w:rsidR="00FB1DA8" w:rsidRDefault="00FB1DA8">
                            <w:pPr>
                              <w:spacing w:after="0"/>
                              <w:jc w:val="center"/>
                              <w:rPr>
                                <w:color w:val="000000" w:themeColor="text1"/>
                              </w:rPr>
                            </w:pPr>
                            <w:r>
                              <w:rPr>
                                <w:color w:val="000000" w:themeColor="text1"/>
                              </w:rPr>
                              <w:t>Isolated</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5C0E0A" w14:textId="77777777" w:rsidR="00FB1DA8" w:rsidRDefault="00FB1DA8">
                            <w:pPr>
                              <w:spacing w:after="0"/>
                              <w:jc w:val="center"/>
                              <w:rPr>
                                <w:color w:val="000000" w:themeColor="text1"/>
                              </w:rPr>
                            </w:pPr>
                            <w:r>
                              <w:rPr>
                                <w:color w:val="000000" w:themeColor="text1"/>
                              </w:rPr>
                              <w:t>5% - 8%</w:t>
                            </w:r>
                          </w:p>
                        </w:tc>
                      </w:tr>
                      <w:tr w:rsidR="00FB1DA8" w14:paraId="3910B2BD" w14:textId="77777777">
                        <w:trPr>
                          <w:trHeight w:val="530"/>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51C0B" w14:textId="77777777" w:rsidR="00FB1DA8" w:rsidRDefault="00FB1DA8">
                            <w:pPr>
                              <w:spacing w:after="0"/>
                              <w:jc w:val="right"/>
                              <w:rPr>
                                <w:color w:val="000000" w:themeColor="text1"/>
                              </w:rPr>
                            </w:pPr>
                            <w:r>
                              <w:rPr>
                                <w:color w:val="000000" w:themeColor="text1"/>
                              </w:rPr>
                              <w:t xml:space="preserve">Kong </w:t>
                            </w:r>
                            <w:r>
                              <w:rPr>
                                <w:i/>
                                <w:color w:val="000000" w:themeColor="text1"/>
                              </w:rPr>
                              <w:t xml:space="preserve">et al., </w:t>
                            </w:r>
                            <w:r>
                              <w:rPr>
                                <w:color w:val="000000" w:themeColor="text1"/>
                              </w:rPr>
                              <w:t>2007</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1931C" w14:textId="77777777" w:rsidR="00FB1DA8" w:rsidRDefault="00FB1DA8">
                            <w:pPr>
                              <w:spacing w:after="0"/>
                              <w:jc w:val="center"/>
                              <w:rPr>
                                <w:color w:val="000000" w:themeColor="text1"/>
                              </w:rPr>
                            </w:pPr>
                            <w:r>
                              <w:rPr>
                                <w:color w:val="000000" w:themeColor="text1"/>
                              </w:rPr>
                              <w:t>PCA, HMM</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C56D17" w14:textId="77777777" w:rsidR="00FB1DA8" w:rsidRDefault="00FB1DA8">
                            <w:pPr>
                              <w:spacing w:after="0"/>
                              <w:jc w:val="center"/>
                              <w:rPr>
                                <w:color w:val="000000" w:themeColor="text1"/>
                              </w:rPr>
                            </w:pPr>
                            <w:r>
                              <w:rPr>
                                <w:color w:val="000000" w:themeColor="text1"/>
                              </w:rPr>
                              <w:t>25</w:t>
                            </w:r>
                          </w:p>
                          <w:p w14:paraId="78F6F5FA" w14:textId="77777777" w:rsidR="00FB1DA8" w:rsidRDefault="00FB1DA8">
                            <w:pPr>
                              <w:spacing w:after="0"/>
                              <w:jc w:val="center"/>
                              <w:rPr>
                                <w:color w:val="000000" w:themeColor="text1"/>
                              </w:rPr>
                            </w:pPr>
                            <w:r>
                              <w:rPr>
                                <w:color w:val="000000" w:themeColor="text1"/>
                              </w:rPr>
                              <w:t xml:space="preserve"> (sentences)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763DE" w14:textId="77777777" w:rsidR="00FB1DA8" w:rsidRDefault="00FB1DA8">
                            <w:pPr>
                              <w:spacing w:after="0"/>
                              <w:jc w:val="center"/>
                              <w:rPr>
                                <w:color w:val="000000" w:themeColor="text1"/>
                              </w:rPr>
                            </w:pPr>
                            <w:r>
                              <w:rPr>
                                <w:color w:val="000000" w:themeColor="text1"/>
                              </w:rPr>
                              <w:t>Continuous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CF12CB" w14:textId="77777777" w:rsidR="00FB1DA8" w:rsidRDefault="00FB1DA8">
                            <w:pPr>
                              <w:spacing w:after="0"/>
                              <w:jc w:val="center"/>
                              <w:rPr>
                                <w:color w:val="000000" w:themeColor="text1"/>
                              </w:rPr>
                            </w:pPr>
                            <w:r>
                              <w:rPr>
                                <w:color w:val="000000" w:themeColor="text1"/>
                              </w:rPr>
                              <w:t>24% - 33.8%</w:t>
                            </w:r>
                          </w:p>
                        </w:tc>
                      </w:tr>
                      <w:tr w:rsidR="00FB1DA8" w14:paraId="2DDA326E" w14:textId="77777777">
                        <w:trPr>
                          <w:trHeight w:val="287"/>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A5D0F4" w14:textId="77777777" w:rsidR="00FB1DA8" w:rsidRDefault="00FB1DA8">
                            <w:pPr>
                              <w:spacing w:after="0"/>
                              <w:jc w:val="right"/>
                              <w:rPr>
                                <w:color w:val="000000" w:themeColor="text1"/>
                              </w:rPr>
                            </w:pPr>
                            <w:r>
                              <w:rPr>
                                <w:color w:val="000000" w:themeColor="text1"/>
                              </w:rPr>
                              <w:t xml:space="preserve">Yang </w:t>
                            </w:r>
                            <w:r>
                              <w:rPr>
                                <w:i/>
                                <w:color w:val="000000" w:themeColor="text1"/>
                              </w:rPr>
                              <w:t>et al</w:t>
                            </w:r>
                            <w:r>
                              <w:rPr>
                                <w:color w:val="000000" w:themeColor="text1"/>
                              </w:rPr>
                              <w:t>., 2006</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4E07BF" w14:textId="77777777" w:rsidR="00FB1DA8" w:rsidRDefault="00FB1DA8">
                            <w:pPr>
                              <w:spacing w:after="0"/>
                              <w:jc w:val="center"/>
                              <w:rPr>
                                <w:color w:val="000000" w:themeColor="text1"/>
                              </w:rPr>
                            </w:pPr>
                            <w:r>
                              <w:rPr>
                                <w:color w:val="000000" w:themeColor="text1"/>
                              </w:rPr>
                              <w:t>Key frame extraction, CRF</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8BDB77" w14:textId="77777777" w:rsidR="00FB1DA8" w:rsidRDefault="00FB1DA8">
                            <w:pPr>
                              <w:spacing w:after="0"/>
                              <w:jc w:val="center"/>
                              <w:rPr>
                                <w:color w:val="000000" w:themeColor="text1"/>
                              </w:rPr>
                            </w:pPr>
                            <w:r>
                              <w:rPr>
                                <w:color w:val="000000" w:themeColor="text1"/>
                              </w:rPr>
                              <w:t>147</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6F3D18" w14:textId="77777777" w:rsidR="00FB1DA8" w:rsidRDefault="00FB1DA8">
                            <w:pPr>
                              <w:spacing w:after="0"/>
                              <w:jc w:val="center"/>
                              <w:rPr>
                                <w:color w:val="000000" w:themeColor="text1"/>
                              </w:rPr>
                            </w:pPr>
                            <w:r>
                              <w:rPr>
                                <w:color w:val="000000" w:themeColor="text1"/>
                              </w:rPr>
                              <w:t>Continuous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87ABE4" w14:textId="77777777" w:rsidR="00FB1DA8" w:rsidRDefault="00FB1DA8">
                            <w:pPr>
                              <w:spacing w:after="0"/>
                              <w:jc w:val="center"/>
                              <w:rPr>
                                <w:color w:val="000000" w:themeColor="text1"/>
                              </w:rPr>
                            </w:pPr>
                            <w:r>
                              <w:rPr>
                                <w:color w:val="000000" w:themeColor="text1"/>
                              </w:rPr>
                              <w:t>19.7%</w:t>
                            </w:r>
                          </w:p>
                        </w:tc>
                      </w:tr>
                      <w:tr w:rsidR="00FB1DA8" w14:paraId="65EA525F" w14:textId="77777777">
                        <w:trPr>
                          <w:trHeight w:val="256"/>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D6F51" w14:textId="77777777" w:rsidR="00FB1DA8" w:rsidRDefault="00FB1DA8">
                            <w:pPr>
                              <w:spacing w:after="0"/>
                              <w:jc w:val="right"/>
                              <w:rPr>
                                <w:color w:val="000000" w:themeColor="text1"/>
                              </w:rPr>
                            </w:pPr>
                            <w:r>
                              <w:t xml:space="preserve">Mcguire </w:t>
                            </w:r>
                            <w:r>
                              <w:rPr>
                                <w:i/>
                              </w:rPr>
                              <w:t>et al.,</w:t>
                            </w:r>
                            <w:r>
                              <w:t xml:space="preserve"> 2004</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44999" w14:textId="77777777" w:rsidR="00FB1DA8" w:rsidRDefault="00FB1DA8">
                            <w:pPr>
                              <w:spacing w:after="0"/>
                              <w:jc w:val="center"/>
                              <w:rPr>
                                <w:color w:val="000000" w:themeColor="text1"/>
                              </w:rPr>
                            </w:pPr>
                            <w:r>
                              <w:rPr>
                                <w:color w:val="000000" w:themeColor="text1"/>
                              </w:rPr>
                              <w:t>Sensor gloves, HMM</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F83DE3" w14:textId="77777777" w:rsidR="00FB1DA8" w:rsidRDefault="00FB1DA8">
                            <w:pPr>
                              <w:spacing w:after="0"/>
                              <w:jc w:val="center"/>
                              <w:rPr>
                                <w:color w:val="000000" w:themeColor="text1"/>
                              </w:rPr>
                            </w:pPr>
                            <w:r>
                              <w:rPr>
                                <w:color w:val="000000" w:themeColor="text1"/>
                              </w:rPr>
                              <w:t>141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AF5FF" w14:textId="77777777" w:rsidR="00FB1DA8" w:rsidRDefault="00FB1DA8">
                            <w:pPr>
                              <w:spacing w:after="0"/>
                              <w:jc w:val="center"/>
                              <w:rPr>
                                <w:color w:val="000000" w:themeColor="text1"/>
                              </w:rPr>
                            </w:pPr>
                            <w:r>
                              <w:rPr>
                                <w:color w:val="000000" w:themeColor="text1"/>
                              </w:rPr>
                              <w:t xml:space="preserve">Isolated </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6C0AE1" w14:textId="77777777" w:rsidR="00FB1DA8" w:rsidRDefault="00FB1DA8">
                            <w:pPr>
                              <w:spacing w:after="0"/>
                              <w:jc w:val="center"/>
                              <w:rPr>
                                <w:color w:val="000000" w:themeColor="text1"/>
                              </w:rPr>
                            </w:pPr>
                            <w:r>
                              <w:rPr>
                                <w:color w:val="000000" w:themeColor="text1"/>
                              </w:rPr>
                              <w:t>6% - 13%</w:t>
                            </w:r>
                          </w:p>
                        </w:tc>
                      </w:tr>
                      <w:tr w:rsidR="00FB1DA8" w14:paraId="7C3BB3F0" w14:textId="77777777">
                        <w:trPr>
                          <w:trHeight w:val="513"/>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6F148" w14:textId="77777777" w:rsidR="00FB1DA8" w:rsidRDefault="00FB1DA8">
                            <w:pPr>
                              <w:spacing w:after="0"/>
                              <w:jc w:val="right"/>
                              <w:rPr>
                                <w:color w:val="000000" w:themeColor="text1"/>
                              </w:rPr>
                            </w:pPr>
                            <w:r>
                              <w:t xml:space="preserve">Allen </w:t>
                            </w:r>
                            <w:r>
                              <w:rPr>
                                <w:i/>
                              </w:rPr>
                              <w:t>et al.,</w:t>
                            </w:r>
                            <w:r>
                              <w:t xml:space="preserve"> 2003</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35124" w14:textId="77777777" w:rsidR="00FB1DA8" w:rsidRDefault="00FB1DA8">
                            <w:pPr>
                              <w:spacing w:after="0"/>
                              <w:jc w:val="center"/>
                              <w:rPr>
                                <w:color w:val="000000" w:themeColor="text1"/>
                              </w:rPr>
                            </w:pPr>
                            <w:r>
                              <w:rPr>
                                <w:color w:val="000000" w:themeColor="text1"/>
                              </w:rPr>
                              <w:t>Sensor gloves, NN,</w:t>
                            </w:r>
                          </w:p>
                          <w:p w14:paraId="0A8CA0D5" w14:textId="77777777" w:rsidR="00FB1DA8" w:rsidRDefault="00FB1DA8">
                            <w:pPr>
                              <w:spacing w:after="0"/>
                              <w:jc w:val="center"/>
                              <w:rPr>
                                <w:color w:val="000000" w:themeColor="text1"/>
                              </w:rPr>
                            </w:pPr>
                            <w:r>
                              <w:rPr>
                                <w:color w:val="000000" w:themeColor="text1"/>
                              </w:rPr>
                              <w:t>Small size training/test data</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02BB2F" w14:textId="77777777" w:rsidR="00FB1DA8" w:rsidRDefault="00FB1DA8">
                            <w:pPr>
                              <w:spacing w:after="0"/>
                              <w:jc w:val="center"/>
                              <w:rPr>
                                <w:color w:val="000000" w:themeColor="text1"/>
                              </w:rPr>
                            </w:pPr>
                            <w:r>
                              <w:rPr>
                                <w:color w:val="000000" w:themeColor="text1"/>
                              </w:rPr>
                              <w:t>24</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3CF92" w14:textId="77777777" w:rsidR="00FB1DA8" w:rsidRDefault="00FB1DA8">
                            <w:pPr>
                              <w:spacing w:after="0"/>
                              <w:jc w:val="center"/>
                              <w:rPr>
                                <w:color w:val="000000" w:themeColor="text1"/>
                              </w:rPr>
                            </w:pPr>
                            <w:r>
                              <w:rPr>
                                <w:color w:val="000000" w:themeColor="text1"/>
                              </w:rPr>
                              <w:t>FS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CED12E" w14:textId="77777777" w:rsidR="00FB1DA8" w:rsidRDefault="00FB1DA8">
                            <w:pPr>
                              <w:spacing w:after="0"/>
                              <w:jc w:val="center"/>
                              <w:rPr>
                                <w:color w:val="000000" w:themeColor="text1"/>
                              </w:rPr>
                            </w:pPr>
                            <w:r>
                              <w:rPr>
                                <w:color w:val="000000" w:themeColor="text1"/>
                              </w:rPr>
                              <w:t>10%</w:t>
                            </w:r>
                          </w:p>
                        </w:tc>
                      </w:tr>
                      <w:tr w:rsidR="00FB1DA8" w14:paraId="082CECD6" w14:textId="77777777">
                        <w:trPr>
                          <w:trHeight w:val="293"/>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3036A" w14:textId="77777777" w:rsidR="00FB1DA8" w:rsidRDefault="00FB1DA8">
                            <w:pPr>
                              <w:spacing w:after="0"/>
                              <w:jc w:val="right"/>
                              <w:rPr>
                                <w:color w:val="000000" w:themeColor="text1"/>
                              </w:rPr>
                            </w:pPr>
                            <w:r>
                              <w:rPr>
                                <w:color w:val="000000" w:themeColor="text1"/>
                              </w:rPr>
                              <w:t>Parashar, 2003</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56AB7C" w14:textId="77777777" w:rsidR="00FB1DA8" w:rsidRDefault="00FB1DA8">
                            <w:pPr>
                              <w:spacing w:after="0"/>
                              <w:jc w:val="center"/>
                              <w:rPr>
                                <w:color w:val="000000" w:themeColor="text1"/>
                              </w:rPr>
                            </w:pPr>
                            <w:r>
                              <w:rPr>
                                <w:color w:val="000000" w:themeColor="text1"/>
                              </w:rPr>
                              <w:t>Motion tracking, PCA, HMM</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FD93CE" w14:textId="77777777" w:rsidR="00FB1DA8" w:rsidRDefault="00FB1DA8">
                            <w:pPr>
                              <w:spacing w:after="0"/>
                              <w:jc w:val="center"/>
                              <w:rPr>
                                <w:color w:val="000000" w:themeColor="text1"/>
                              </w:rPr>
                            </w:pPr>
                            <w:r>
                              <w:rPr>
                                <w:color w:val="000000" w:themeColor="text1"/>
                              </w:rPr>
                              <w:t>39</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C2512" w14:textId="77777777" w:rsidR="00FB1DA8" w:rsidRDefault="00FB1DA8">
                            <w:pPr>
                              <w:spacing w:after="0"/>
                              <w:jc w:val="center"/>
                              <w:rPr>
                                <w:color w:val="000000" w:themeColor="text1"/>
                              </w:rPr>
                            </w:pPr>
                            <w:r>
                              <w:rPr>
                                <w:color w:val="000000" w:themeColor="text1"/>
                              </w:rPr>
                              <w:t>Continuous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C6F835" w14:textId="77777777" w:rsidR="00FB1DA8" w:rsidRDefault="00FB1DA8">
                            <w:pPr>
                              <w:spacing w:after="0"/>
                              <w:jc w:val="center"/>
                              <w:rPr>
                                <w:color w:val="000000" w:themeColor="text1"/>
                              </w:rPr>
                            </w:pPr>
                            <w:r>
                              <w:rPr>
                                <w:color w:val="000000" w:themeColor="text1"/>
                              </w:rPr>
                              <w:t>5% - 12%</w:t>
                            </w:r>
                          </w:p>
                        </w:tc>
                      </w:tr>
                      <w:tr w:rsidR="00FB1DA8" w14:paraId="0CBA49AC" w14:textId="77777777">
                        <w:trPr>
                          <w:trHeight w:val="293"/>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869094" w14:textId="77777777" w:rsidR="00FB1DA8" w:rsidRDefault="00FB1DA8">
                            <w:pPr>
                              <w:spacing w:after="0"/>
                              <w:jc w:val="right"/>
                              <w:rPr>
                                <w:color w:val="000000" w:themeColor="text1"/>
                              </w:rPr>
                            </w:pPr>
                            <w:r>
                              <w:t>Gupta &amp; Ma, 2001</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655881" w14:textId="77777777" w:rsidR="00FB1DA8" w:rsidRDefault="00FB1DA8">
                            <w:pPr>
                              <w:spacing w:after="0"/>
                              <w:jc w:val="center"/>
                              <w:rPr>
                                <w:color w:val="000000" w:themeColor="text1"/>
                              </w:rPr>
                            </w:pPr>
                            <w:r>
                              <w:rPr>
                                <w:color w:val="000000" w:themeColor="text1"/>
                              </w:rPr>
                              <w:t>Geometric features, alignment</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01256F" w14:textId="77777777" w:rsidR="00FB1DA8" w:rsidRDefault="00FB1DA8">
                            <w:pPr>
                              <w:spacing w:after="0"/>
                              <w:jc w:val="center"/>
                              <w:rPr>
                                <w:color w:val="000000" w:themeColor="text1"/>
                              </w:rPr>
                            </w:pPr>
                            <w:r>
                              <w:rPr>
                                <w:color w:val="000000" w:themeColor="text1"/>
                              </w:rPr>
                              <w:t>10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05BB42" w14:textId="77777777" w:rsidR="00FB1DA8" w:rsidRDefault="00FB1DA8">
                            <w:pPr>
                              <w:spacing w:after="0"/>
                              <w:jc w:val="center"/>
                              <w:rPr>
                                <w:color w:val="000000" w:themeColor="text1"/>
                              </w:rPr>
                            </w:pPr>
                            <w:r>
                              <w:rPr>
                                <w:color w:val="000000" w:themeColor="text1"/>
                              </w:rPr>
                              <w:t>FS</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EDCC10" w14:textId="77777777" w:rsidR="00FB1DA8" w:rsidRDefault="00FB1DA8">
                            <w:pPr>
                              <w:spacing w:after="0"/>
                              <w:jc w:val="center"/>
                              <w:rPr>
                                <w:color w:val="000000" w:themeColor="text1"/>
                              </w:rPr>
                            </w:pPr>
                            <w:r>
                              <w:rPr>
                                <w:color w:val="000000" w:themeColor="text1"/>
                              </w:rPr>
                              <w:t>5.8%</w:t>
                            </w:r>
                          </w:p>
                        </w:tc>
                      </w:tr>
                      <w:tr w:rsidR="00FB1DA8" w14:paraId="22CF665B" w14:textId="77777777">
                        <w:trPr>
                          <w:trHeight w:val="293"/>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90660" w14:textId="77777777" w:rsidR="00FB1DA8" w:rsidRDefault="00FB1DA8">
                            <w:pPr>
                              <w:spacing w:after="0"/>
                              <w:jc w:val="right"/>
                              <w:rPr>
                                <w:color w:val="000000" w:themeColor="text1"/>
                              </w:rPr>
                            </w:pPr>
                            <w:r>
                              <w:rPr>
                                <w:color w:val="000000" w:themeColor="text1"/>
                              </w:rPr>
                              <w:t>Vogler &amp; Metaxas, 1998</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6883D" w14:textId="77777777" w:rsidR="00FB1DA8" w:rsidRDefault="00FB1DA8">
                            <w:pPr>
                              <w:spacing w:after="0"/>
                              <w:jc w:val="center"/>
                              <w:rPr>
                                <w:color w:val="000000" w:themeColor="text1"/>
                              </w:rPr>
                            </w:pPr>
                            <w:r>
                              <w:rPr>
                                <w:color w:val="000000" w:themeColor="text1"/>
                              </w:rPr>
                              <w:t>HMM, 3 cameras, data gloves</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854D32" w14:textId="77777777" w:rsidR="00FB1DA8" w:rsidRDefault="00FB1DA8">
                            <w:pPr>
                              <w:spacing w:after="0"/>
                              <w:jc w:val="center"/>
                              <w:rPr>
                                <w:color w:val="000000" w:themeColor="text1"/>
                              </w:rPr>
                            </w:pPr>
                            <w:r>
                              <w:rPr>
                                <w:color w:val="000000" w:themeColor="text1"/>
                              </w:rPr>
                              <w:t>53</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EF6A7B" w14:textId="77777777" w:rsidR="00FB1DA8" w:rsidRDefault="00FB1DA8">
                            <w:pPr>
                              <w:spacing w:after="0"/>
                              <w:jc w:val="center"/>
                              <w:rPr>
                                <w:color w:val="000000" w:themeColor="text1"/>
                              </w:rPr>
                            </w:pPr>
                            <w:r>
                              <w:rPr>
                                <w:color w:val="000000" w:themeColor="text1"/>
                              </w:rPr>
                              <w:t>Isolated</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D4B923" w14:textId="77777777" w:rsidR="00FB1DA8" w:rsidRDefault="00FB1DA8">
                            <w:pPr>
                              <w:spacing w:after="0"/>
                              <w:jc w:val="center"/>
                              <w:rPr>
                                <w:color w:val="000000" w:themeColor="text1"/>
                              </w:rPr>
                            </w:pPr>
                            <w:r>
                              <w:rPr>
                                <w:color w:val="000000" w:themeColor="text1"/>
                              </w:rPr>
                              <w:t>8% - 12%</w:t>
                            </w:r>
                          </w:p>
                        </w:tc>
                      </w:tr>
                      <w:tr w:rsidR="00FB1DA8" w14:paraId="437141CE" w14:textId="77777777">
                        <w:trPr>
                          <w:trHeight w:val="527"/>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68774" w14:textId="77777777" w:rsidR="00FB1DA8" w:rsidRDefault="00FB1DA8">
                            <w:pPr>
                              <w:spacing w:after="0"/>
                              <w:jc w:val="right"/>
                              <w:rPr>
                                <w:color w:val="000000" w:themeColor="text1"/>
                              </w:rPr>
                            </w:pPr>
                            <w:r>
                              <w:rPr>
                                <w:color w:val="000000" w:themeColor="text1"/>
                              </w:rPr>
                              <w:t xml:space="preserve">Starner </w:t>
                            </w:r>
                            <w:r>
                              <w:rPr>
                                <w:i/>
                                <w:color w:val="000000" w:themeColor="text1"/>
                              </w:rPr>
                              <w:t>et al</w:t>
                            </w:r>
                            <w:r>
                              <w:rPr>
                                <w:color w:val="000000" w:themeColor="text1"/>
                              </w:rPr>
                              <w:t>., 1998</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7312C" w14:textId="77777777" w:rsidR="00FB1DA8" w:rsidRDefault="00FB1DA8">
                            <w:pPr>
                              <w:spacing w:after="0"/>
                              <w:jc w:val="center"/>
                              <w:rPr>
                                <w:color w:val="000000" w:themeColor="text1"/>
                              </w:rPr>
                            </w:pPr>
                            <w:r>
                              <w:rPr>
                                <w:color w:val="000000" w:themeColor="text1"/>
                              </w:rPr>
                              <w:t>HMM, cameras at angular views, Color gloves, Skin tone</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86627D" w14:textId="77777777" w:rsidR="00FB1DA8" w:rsidRDefault="00FB1DA8">
                            <w:pPr>
                              <w:spacing w:after="0"/>
                              <w:jc w:val="center"/>
                              <w:rPr>
                                <w:color w:val="000000" w:themeColor="text1"/>
                              </w:rPr>
                            </w:pPr>
                            <w:r>
                              <w:rPr>
                                <w:color w:val="000000" w:themeColor="text1"/>
                              </w:rPr>
                              <w:t>40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7D38D7" w14:textId="77777777" w:rsidR="00FB1DA8" w:rsidRDefault="00FB1DA8">
                            <w:pPr>
                              <w:spacing w:after="0"/>
                              <w:jc w:val="center"/>
                              <w:rPr>
                                <w:color w:val="000000" w:themeColor="text1"/>
                              </w:rPr>
                            </w:pPr>
                            <w:r>
                              <w:rPr>
                                <w:color w:val="000000" w:themeColor="text1"/>
                              </w:rPr>
                              <w:t>Isolated</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FA6B5E" w14:textId="77777777" w:rsidR="00FB1DA8" w:rsidRDefault="00FB1DA8">
                            <w:pPr>
                              <w:spacing w:after="0"/>
                              <w:jc w:val="center"/>
                              <w:rPr>
                                <w:color w:val="000000" w:themeColor="text1"/>
                              </w:rPr>
                            </w:pPr>
                            <w:r>
                              <w:rPr>
                                <w:color w:val="000000" w:themeColor="text1"/>
                              </w:rPr>
                              <w:t>2% - 8%</w:t>
                            </w:r>
                          </w:p>
                          <w:p w14:paraId="05F5D822" w14:textId="77777777" w:rsidR="00FB1DA8" w:rsidRDefault="00FB1DA8">
                            <w:pPr>
                              <w:spacing w:after="0"/>
                              <w:jc w:val="center"/>
                              <w:rPr>
                                <w:color w:val="000000" w:themeColor="text1"/>
                              </w:rPr>
                            </w:pPr>
                          </w:p>
                        </w:tc>
                      </w:tr>
                      <w:tr w:rsidR="00FB1DA8" w14:paraId="018B4430" w14:textId="77777777">
                        <w:trPr>
                          <w:trHeight w:val="293"/>
                          <w:jc w:val="center"/>
                        </w:trPr>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6512D" w14:textId="77777777" w:rsidR="00FB1DA8" w:rsidRDefault="00FB1DA8">
                            <w:pPr>
                              <w:spacing w:after="0"/>
                              <w:jc w:val="right"/>
                              <w:rPr>
                                <w:color w:val="000000" w:themeColor="text1"/>
                              </w:rPr>
                            </w:pPr>
                            <w:r>
                              <w:t xml:space="preserve">Waldron </w:t>
                            </w:r>
                            <w:r>
                              <w:rPr>
                                <w:i/>
                              </w:rPr>
                              <w:t>et al.</w:t>
                            </w:r>
                            <w:r>
                              <w:t xml:space="preserve"> , 1995</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52748" w14:textId="77777777" w:rsidR="00FB1DA8" w:rsidRDefault="00FB1DA8">
                            <w:pPr>
                              <w:spacing w:after="0"/>
                              <w:jc w:val="center"/>
                              <w:rPr>
                                <w:color w:val="000000" w:themeColor="text1"/>
                              </w:rPr>
                            </w:pPr>
                            <w:r>
                              <w:rPr>
                                <w:color w:val="000000" w:themeColor="text1"/>
                              </w:rPr>
                              <w:t>Neural network</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10B96B" w14:textId="77777777" w:rsidR="00FB1DA8" w:rsidRDefault="00FB1DA8">
                            <w:pPr>
                              <w:spacing w:after="0"/>
                              <w:jc w:val="center"/>
                              <w:rPr>
                                <w:color w:val="000000" w:themeColor="text1"/>
                              </w:rPr>
                            </w:pPr>
                            <w:r>
                              <w:rPr>
                                <w:color w:val="000000" w:themeColor="text1"/>
                              </w:rPr>
                              <w:t>14</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A6038E" w14:textId="77777777" w:rsidR="00FB1DA8" w:rsidRDefault="00FB1DA8">
                            <w:pPr>
                              <w:spacing w:after="0"/>
                              <w:jc w:val="center"/>
                              <w:rPr>
                                <w:color w:val="000000" w:themeColor="text1"/>
                              </w:rPr>
                            </w:pPr>
                            <w:r>
                              <w:rPr>
                                <w:color w:val="000000" w:themeColor="text1"/>
                              </w:rPr>
                              <w:t>Isolated</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E33594" w14:textId="77777777" w:rsidR="00FB1DA8" w:rsidRDefault="00FB1DA8">
                            <w:pPr>
                              <w:spacing w:after="0"/>
                              <w:jc w:val="center"/>
                              <w:rPr>
                                <w:color w:val="000000" w:themeColor="text1"/>
                              </w:rPr>
                            </w:pPr>
                            <w:r>
                              <w:rPr>
                                <w:color w:val="000000" w:themeColor="text1"/>
                              </w:rPr>
                              <w:t>14%</w:t>
                            </w:r>
                          </w:p>
                        </w:tc>
                      </w:tr>
                    </w:tbl>
                    <w:p w14:paraId="56C39B9C" w14:textId="77777777" w:rsidR="00FB1DA8" w:rsidRDefault="00FB1DA8" w:rsidP="00A876F5">
                      <w:pPr>
                        <w:jc w:val="center"/>
                      </w:pPr>
                    </w:p>
                    <w:p w14:paraId="29359607" w14:textId="77777777" w:rsidR="00FB1DA8" w:rsidRDefault="00FB1DA8" w:rsidP="00A876F5">
                      <w:pPr>
                        <w:jc w:val="center"/>
                      </w:pPr>
                    </w:p>
                  </w:txbxContent>
                </v:textbox>
                <w10:wrap type="topAndBottom" anchorx="margin" anchory="margin"/>
              </v:shape>
            </w:pict>
          </mc:Fallback>
        </mc:AlternateContent>
      </w:r>
      <w:r>
        <w:rPr>
          <w:color w:val="000000" w:themeColor="text1"/>
        </w:rPr>
        <w:t>Real-time continuous sign language recognition using a single 2D camera is a more difficult endeavor compared to many other popular capture devices. Changing illumination, low-quality video, motion blur, low resolution sensors, temporary occlusion, the appearance of a face or other “hand-like” objects, variations in signing behavior and background clutter are all common problems that impede the performance. A framework based on Dynamic Programming (DP) (Alon, et al., 2009) was explored to address those challenges. The task was to retrieve occurrences of ASL signs in a video database consisting of 1,071 signs. Instead of assuming unambiguous and correct hand detection at each frame, the proposed algorithm searched for a set of several candidate hand locations at each frame, and then hand candidate features were fed into the higher</w:t>
      </w:r>
      <w:r>
        <w:rPr>
          <w:color w:val="000000" w:themeColor="text1"/>
        </w:rPr>
        <w:softHyphen/>
      </w:r>
      <w:r>
        <w:rPr>
          <w:color w:val="000000" w:themeColor="text1"/>
        </w:rPr>
        <w:noBreakHyphen/>
        <w:t>level model</w:t>
      </w:r>
      <w:r>
        <w:rPr>
          <w:color w:val="000000" w:themeColor="text1"/>
        </w:rPr>
        <w:noBreakHyphen/>
        <w:t xml:space="preserve">matching algorithm to estimate the hand position. </w:t>
      </w:r>
    </w:p>
    <w:p w14:paraId="4160DFC3" w14:textId="77777777" w:rsidR="00A876F5" w:rsidRDefault="00A876F5" w:rsidP="00A876F5">
      <w:pPr>
        <w:widowControl/>
        <w:rPr>
          <w:color w:val="000000" w:themeColor="text1"/>
        </w:rPr>
      </w:pPr>
      <w:r>
        <w:rPr>
          <w:color w:val="000000" w:themeColor="text1"/>
        </w:rPr>
        <w:t>This is considered a combination of top-down and bottom-up methods (Parashar, 2003). In the bottom-up direction, multiple candidate hand locations are detected and their features are fed into a higher-level model-matching algorithm. In the top-down direction, information from the model is used in the matching algorithm to select, among the exponentially many possible sequences of hand locations, a single optimal sequence. This sequence specifies the hand location at each frame, thus completing the low-level task of hand detection (Alon, et al., 2009). Therefore, the combination of bottom-up and top-down technique generally can improve the accuracy of hand segmentation.</w:t>
      </w:r>
    </w:p>
    <w:p w14:paraId="3C750499" w14:textId="2ADF8EBA" w:rsidR="00A876F5" w:rsidRDefault="00A876F5" w:rsidP="00A876F5">
      <w:pPr>
        <w:rPr>
          <w:color w:val="000000" w:themeColor="text1"/>
        </w:rPr>
      </w:pPr>
      <w:r>
        <w:rPr>
          <w:color w:val="000000" w:themeColor="text1"/>
        </w:rPr>
        <w:lastRenderedPageBreak/>
        <w:t>Parameter estimation is problematic in many of these statistical approaches since there is limited training data. Therefore, it is common to assign a priori probabilities for transition probabilities (Alon, et al., 2009) and not to re-estimate these parameters. These approaches resulted in error rates exceeding 50%, especially when movement epenthesis (ME) model</w:t>
      </w:r>
      <w:r w:rsidR="008F64BA">
        <w:rPr>
          <w:color w:val="000000" w:themeColor="text1"/>
        </w:rPr>
        <w:t>ing is taken into consideration</w:t>
      </w:r>
      <w:r>
        <w:rPr>
          <w:color w:val="000000" w:themeColor="text1"/>
        </w:rPr>
        <w:t xml:space="preserve">. ME modeling, which is used to recognize semantically meaningless frames, can provide better segmentation of each sign within a sentence. In previous work, researchers were trying to model each of ME signs between two different gestures, such as ME for sign AB, AC, etc. However, the possible combinations between gestures are huge, and this results in a combinatorial nightmare for parametric models. </w:t>
      </w:r>
    </w:p>
    <w:p w14:paraId="703E235E" w14:textId="77777777" w:rsidR="00A876F5" w:rsidRDefault="00A876F5" w:rsidP="00A876F5">
      <w:pPr>
        <w:rPr>
          <w:color w:val="000000" w:themeColor="text1"/>
        </w:rPr>
      </w:pPr>
      <w:r>
        <w:rPr>
          <w:color w:val="000000" w:themeColor="text1"/>
        </w:rPr>
        <w:t xml:space="preserve">An enhanced level building algorithm (Yang, et al, 2010) which considered ME at each level was introduced for recognizing 147 ASL signs in sentences. The single sign matching process was accomplished by a 2D dynamic time warping (DTW) or 3D dynamic programming matching based on how many hand candidates pair existed in one frame. If there is only one pair of hand candidates found in the image, the algorithm will use 2D DTW to find best match. If multiple pairs are detected within each frame, every possible pair will generate a new path, and the final best match will be the path has least accumulated score. When matching scores between a test hand feature and all sign models are lower than a threshold, the system will assign a ME label to current candidate. </w:t>
      </w:r>
    </w:p>
    <w:p w14:paraId="1ADFB96C" w14:textId="77777777" w:rsidR="00A876F5" w:rsidRDefault="00A876F5" w:rsidP="00A876F5">
      <w:pPr>
        <w:rPr>
          <w:color w:val="000000" w:themeColor="text1"/>
        </w:rPr>
      </w:pPr>
      <w:r>
        <w:rPr>
          <w:color w:val="000000" w:themeColor="text1"/>
        </w:rPr>
        <w:t xml:space="preserve">The enhanced level building algorithm reduced error rates by more than 40% when compared to traditional level building and conditional random fields. However, the task described above is based on images collected using simple backgrounds. The error rate increased by at least 10% in experiments which involving complex background scenery (Yang, et al, 2010; Alon, et al., 2009). For example, a dataset with a moving object in the background and a signer wearing short sleeves increased the error rates from 17% to above 30% (Yang, et al., 2010). </w:t>
      </w:r>
    </w:p>
    <w:p w14:paraId="13D929D9" w14:textId="650A28AE" w:rsidR="00A876F5" w:rsidRDefault="00A876F5" w:rsidP="00A876F5">
      <w:pPr>
        <w:rPr>
          <w:color w:val="000000" w:themeColor="text1"/>
        </w:rPr>
      </w:pPr>
      <w:r>
        <w:rPr>
          <w:color w:val="000000" w:themeColor="text1"/>
        </w:rPr>
        <w:t>Improving the accuracy of single sign matching is crucial since the correctness of each level will affect the overall precision. Most work related to isolated and continuous ASL recognition used only hand position and motion (Bashir, et al, 2005; Wang, et al., 2009; Yang, et al., 2010; Alon, et al., 2009). Yet,</w:t>
      </w:r>
      <w:r w:rsidR="00715345">
        <w:rPr>
          <w:color w:val="000000" w:themeColor="text1"/>
        </w:rPr>
        <w:t xml:space="preserve"> hand shape</w:t>
      </w:r>
      <w:r>
        <w:rPr>
          <w:color w:val="000000" w:themeColor="text1"/>
        </w:rPr>
        <w:t xml:space="preserve"> is also an important feature for distinguishing different signs in ASL. Therefore, more recently, researchers are investigating embedding</w:t>
      </w:r>
      <w:r w:rsidR="00715345">
        <w:rPr>
          <w:color w:val="000000" w:themeColor="text1"/>
        </w:rPr>
        <w:t xml:space="preserve"> hand shape</w:t>
      </w:r>
      <w:r>
        <w:rPr>
          <w:color w:val="000000" w:themeColor="text1"/>
        </w:rPr>
        <w:t xml:space="preserve">s into traditional ASL recognition systems (Martines, 2006; Ricco &amp; Tomasi, 2009; Athitsos, et al., 2010). Thangali, et al. (2011) used a histogram of oriented gradient (HOG) features as hand features. Start-end co-occurrence probabilities were computed using a Variational Bayes (VB) network to boost the sign retrieval accuracy. </w:t>
      </w:r>
    </w:p>
    <w:p w14:paraId="0D27137F" w14:textId="1113DA7F" w:rsidR="00A876F5" w:rsidRDefault="00A876F5" w:rsidP="00A876F5">
      <w:pPr>
        <w:rPr>
          <w:color w:val="000000" w:themeColor="text1"/>
        </w:rPr>
      </w:pPr>
      <w:r>
        <w:rPr>
          <w:color w:val="000000" w:themeColor="text1"/>
        </w:rPr>
        <w:t>The error rate for</w:t>
      </w:r>
      <w:r w:rsidR="00715345">
        <w:rPr>
          <w:color w:val="000000" w:themeColor="text1"/>
        </w:rPr>
        <w:t xml:space="preserve"> hand shape</w:t>
      </w:r>
      <w:r>
        <w:rPr>
          <w:color w:val="000000" w:themeColor="text1"/>
        </w:rPr>
        <w:t xml:space="preserve"> recognition in this study was relatively high. The correct choice for approximately 80</w:t>
      </w:r>
      <w:r w:rsidR="00715345">
        <w:rPr>
          <w:color w:val="000000" w:themeColor="text1"/>
        </w:rPr>
        <w:t xml:space="preserve"> hand shape</w:t>
      </w:r>
      <w:r>
        <w:rPr>
          <w:color w:val="000000" w:themeColor="text1"/>
        </w:rPr>
        <w:t xml:space="preserve">s for an isolated sign task did not appear in the top five hypotheses 38.7% of the time for an evaluation dataset of 1500 lexical signs in ASL. The algorithm was planned to be used in conjunction with other articulation parameters (which include hand location, trajectory, and orientation) to facilitate progress towards person-independent large vocabulary sign recognition (Thangali, et al., 2011). </w:t>
      </w:r>
    </w:p>
    <w:p w14:paraId="338F67EF" w14:textId="77777777" w:rsidR="00985A7B" w:rsidRDefault="00A876F5" w:rsidP="00A876F5">
      <w:pPr>
        <w:sectPr w:rsidR="00985A7B" w:rsidSect="00792021">
          <w:headerReference w:type="default" r:id="rId16"/>
          <w:footerReference w:type="default" r:id="rId17"/>
          <w:pgSz w:w="12240" w:h="15840" w:code="1"/>
          <w:pgMar w:top="1170" w:right="1440" w:bottom="1440" w:left="1440" w:header="576" w:footer="720" w:gutter="0"/>
          <w:pgNumType w:start="1"/>
          <w:cols w:space="720"/>
          <w:docGrid w:linePitch="360"/>
        </w:sectPr>
      </w:pPr>
      <w:r>
        <w:t xml:space="preserve">This report is organized in </w:t>
      </w:r>
      <w:r w:rsidR="00ED7476">
        <w:t>six</w:t>
      </w:r>
      <w:r>
        <w:t xml:space="preserve"> sections and two appendixes. Section </w:t>
      </w:r>
      <w:fldSimple w:instr=" REF _Ref358038823 \r ">
        <w:r w:rsidR="003A62F9">
          <w:t>2</w:t>
        </w:r>
      </w:fldSimple>
      <w:r>
        <w:t xml:space="preserve"> </w:t>
      </w:r>
      <w:r w:rsidR="00ED7476">
        <w:t xml:space="preserve">and </w:t>
      </w:r>
      <w:fldSimple w:instr=" REF _Ref358038830 \r ">
        <w:r w:rsidR="003A62F9">
          <w:t>3</w:t>
        </w:r>
      </w:fldSimple>
      <w:r w:rsidR="00ED7476">
        <w:t xml:space="preserve"> </w:t>
      </w:r>
      <w:r w:rsidR="00E364A9">
        <w:t>introduce</w:t>
      </w:r>
      <w:r>
        <w:t xml:space="preserve"> </w:t>
      </w:r>
      <w:r w:rsidR="00ED7476">
        <w:t xml:space="preserve">hand detection and feature extraction techniques. The benefits of applying bottom-up and top-down approaches to sign language recognition is also discussed in section </w:t>
      </w:r>
      <w:fldSimple w:instr=" REF _Ref358039080 \r ">
        <w:r w:rsidR="003A62F9">
          <w:t>2</w:t>
        </w:r>
      </w:fldSimple>
      <w:r w:rsidR="00ED7476">
        <w:t xml:space="preserve">. </w:t>
      </w:r>
      <w:r w:rsidR="00E42944">
        <w:t>Dynamic programming (DP) based ASL recogn</w:t>
      </w:r>
      <w:r w:rsidR="00BA2573">
        <w:t xml:space="preserve">ition is introduced in section </w:t>
      </w:r>
      <w:r w:rsidR="00BA2573">
        <w:fldChar w:fldCharType="begin"/>
      </w:r>
      <w:r w:rsidR="00BA2573">
        <w:instrText xml:space="preserve"> REF _Ref360021363 \r \h </w:instrText>
      </w:r>
      <w:r w:rsidR="00BA2573">
        <w:fldChar w:fldCharType="separate"/>
      </w:r>
      <w:r w:rsidR="003A62F9">
        <w:t>4</w:t>
      </w:r>
      <w:r w:rsidR="00BA2573">
        <w:fldChar w:fldCharType="end"/>
      </w:r>
      <w:r>
        <w:t xml:space="preserve">. In Section </w:t>
      </w:r>
      <w:r w:rsidR="00BA2573">
        <w:fldChar w:fldCharType="begin"/>
      </w:r>
      <w:r w:rsidR="00BA2573">
        <w:instrText xml:space="preserve"> REF _Ref332665532 \r \h </w:instrText>
      </w:r>
      <w:r w:rsidR="00BA2573">
        <w:fldChar w:fldCharType="separate"/>
      </w:r>
      <w:r w:rsidR="003A62F9">
        <w:t>0</w:t>
      </w:r>
      <w:r w:rsidR="00BA2573">
        <w:fldChar w:fldCharType="end"/>
      </w:r>
      <w:r>
        <w:t>, a</w:t>
      </w:r>
      <w:r w:rsidR="00715345">
        <w:t xml:space="preserve"> handshape</w:t>
      </w:r>
      <w:r>
        <w:noBreakHyphen/>
        <w:t xml:space="preserve">based isolated sign recognition system which uses a VB network is discussed. We conclude this report in Section </w:t>
      </w:r>
      <w:r w:rsidR="00BA2573">
        <w:fldChar w:fldCharType="begin"/>
      </w:r>
      <w:r w:rsidR="00BA2573">
        <w:instrText xml:space="preserve"> REF _Ref360021388 \r \h </w:instrText>
      </w:r>
      <w:r w:rsidR="00BA2573">
        <w:fldChar w:fldCharType="separate"/>
      </w:r>
      <w:r w:rsidR="003A62F9">
        <w:t>6</w:t>
      </w:r>
      <w:r w:rsidR="00BA2573">
        <w:fldChar w:fldCharType="end"/>
      </w:r>
      <w:r>
        <w:t xml:space="preserve"> with a discussion of promising future directions. More mathematical details of some of the key algorithms can be found in the appendices.</w:t>
      </w:r>
    </w:p>
    <w:p w14:paraId="0516B33A" w14:textId="77777777" w:rsidR="00A876F5" w:rsidRDefault="00A876F5" w:rsidP="00D02B04">
      <w:pPr>
        <w:pStyle w:val="Heading1"/>
        <w:tabs>
          <w:tab w:val="clear" w:pos="360"/>
          <w:tab w:val="num" w:pos="720"/>
        </w:tabs>
        <w:rPr>
          <w:rFonts w:eastAsiaTheme="minorEastAsia"/>
        </w:rPr>
      </w:pPr>
      <w:bookmarkStart w:id="15" w:name="_Ref358038823"/>
      <w:bookmarkStart w:id="16" w:name="_Ref358039080"/>
      <w:bookmarkStart w:id="17" w:name="_Toc361382092"/>
      <w:r>
        <w:rPr>
          <w:rFonts w:eastAsiaTheme="minorEastAsia"/>
        </w:rPr>
        <w:lastRenderedPageBreak/>
        <w:t>Hand Detection</w:t>
      </w:r>
      <w:bookmarkEnd w:id="15"/>
      <w:bookmarkEnd w:id="16"/>
      <w:bookmarkEnd w:id="17"/>
    </w:p>
    <w:p w14:paraId="52E67B94" w14:textId="6D7E91D3" w:rsidR="00A876F5" w:rsidRDefault="00A876F5" w:rsidP="00A876F5">
      <w:pPr>
        <w:rPr>
          <w:color w:val="000000" w:themeColor="text1"/>
        </w:rPr>
      </w:pPr>
      <w:r>
        <w:rPr>
          <w:color w:val="000000" w:themeColor="text1"/>
        </w:rPr>
        <w:t xml:space="preserve">Most existing sign language recognition systems </w:t>
      </w:r>
      <w:r w:rsidR="007E1B3D">
        <w:rPr>
          <w:color w:val="000000" w:themeColor="text1"/>
        </w:rPr>
        <w:t xml:space="preserve">use a hierarchical model that consists of three levels: </w:t>
      </w:r>
      <w:r>
        <w:rPr>
          <w:color w:val="000000" w:themeColor="text1"/>
        </w:rPr>
        <w:t>detection and tracking</w:t>
      </w:r>
      <w:r w:rsidR="007E1B3D">
        <w:rPr>
          <w:color w:val="000000" w:themeColor="text1"/>
        </w:rPr>
        <w:t xml:space="preserve">, </w:t>
      </w:r>
      <w:r>
        <w:rPr>
          <w:color w:val="000000" w:themeColor="text1"/>
        </w:rPr>
        <w:t>feature extraction</w:t>
      </w:r>
      <w:r w:rsidR="007E1B3D">
        <w:rPr>
          <w:color w:val="000000" w:themeColor="text1"/>
        </w:rPr>
        <w:t xml:space="preserve"> </w:t>
      </w:r>
      <w:r>
        <w:rPr>
          <w:color w:val="000000" w:themeColor="text1"/>
        </w:rPr>
        <w:t>and recognition</w:t>
      </w:r>
      <w:r w:rsidR="007E1B3D">
        <w:rPr>
          <w:color w:val="000000" w:themeColor="text1"/>
        </w:rPr>
        <w:t> </w:t>
      </w:r>
      <w:r w:rsidR="00806262">
        <w:rPr>
          <w:color w:val="000000" w:themeColor="text1"/>
        </w:rPr>
        <w:t>(</w:t>
      </w:r>
      <w:r w:rsidR="00806262">
        <w:t xml:space="preserve">Zaki &amp; Shaheen, 2011; </w:t>
      </w:r>
      <w:r w:rsidR="00806262">
        <w:rPr>
          <w:color w:val="000000" w:themeColor="text1"/>
        </w:rPr>
        <w:t xml:space="preserve">Chen, et al., 2003; </w:t>
      </w:r>
      <w:r w:rsidR="00806262">
        <w:rPr>
          <w:color w:val="000000" w:themeColor="text1"/>
        </w:rPr>
        <w:lastRenderedPageBreak/>
        <w:t>Tanibata, et al., 2002</w:t>
      </w:r>
      <w:r>
        <w:rPr>
          <w:color w:val="000000" w:themeColor="text1"/>
        </w:rPr>
        <w:t xml:space="preserve">). The detection and tracking layer is responsible for performing temporal data association between successive image frames, so that, at each moment in time, the system knows the locations of the hands. In model-based methods, tracking also provides a way to maintain estimates of model parameters and variables that are not directly observable at a certain moment in time. The feature extraction layer is used for extracting visual features that can be attributed to the presence of hands in the field of view of the cameras. </w:t>
      </w:r>
      <w:r w:rsidR="007E1B3D">
        <w:rPr>
          <w:color w:val="000000" w:themeColor="text1"/>
        </w:rPr>
        <w:t>Finally</w:t>
      </w:r>
      <w:r>
        <w:rPr>
          <w:color w:val="000000" w:themeColor="text1"/>
        </w:rPr>
        <w:t xml:space="preserve">, the recognition layer is responsible for clustering the spatiotemporal data extracted in the previous layers and assigning </w:t>
      </w:r>
      <w:r w:rsidR="007E1B3D">
        <w:rPr>
          <w:color w:val="000000" w:themeColor="text1"/>
        </w:rPr>
        <w:t xml:space="preserve">labels to </w:t>
      </w:r>
      <w:r>
        <w:rPr>
          <w:color w:val="000000" w:themeColor="text1"/>
        </w:rPr>
        <w:t xml:space="preserve">the resulting clusters </w:t>
      </w:r>
      <w:r w:rsidR="007E1B3D">
        <w:rPr>
          <w:color w:val="000000" w:themeColor="text1"/>
        </w:rPr>
        <w:t xml:space="preserve">representing the </w:t>
      </w:r>
      <w:r>
        <w:rPr>
          <w:color w:val="000000" w:themeColor="text1"/>
        </w:rPr>
        <w:t>associated class</w:t>
      </w:r>
      <w:r w:rsidR="007E1B3D">
        <w:rPr>
          <w:color w:val="000000" w:themeColor="text1"/>
        </w:rPr>
        <w:t xml:space="preserve"> </w:t>
      </w:r>
      <w:r>
        <w:rPr>
          <w:color w:val="000000" w:themeColor="text1"/>
        </w:rPr>
        <w:t xml:space="preserve">of gesture. </w:t>
      </w:r>
    </w:p>
    <w:p w14:paraId="07C43F50" w14:textId="2FC03F7F" w:rsidR="000D1C96" w:rsidRDefault="000D1C96" w:rsidP="00E033CC">
      <w:pPr>
        <w:rPr>
          <w:color w:val="000000" w:themeColor="text1"/>
        </w:rPr>
      </w:pPr>
      <w:r w:rsidRPr="000D1C96">
        <w:rPr>
          <w:color w:val="000000" w:themeColor="text1"/>
        </w:rPr>
        <w:t>Two types of methods have been generally used for hand tracking and detection.</w:t>
      </w:r>
      <w:r>
        <w:rPr>
          <w:color w:val="000000" w:themeColor="text1"/>
        </w:rPr>
        <w:t xml:space="preserve"> One is considered a bottom-up approach (Alon et al., 2009), which uses low-level feature to segment hand regions. This type of algorithm is usually straightforward and not based on prior detection results. However, such approaches are very sensitive to cluttered background and overlap between object</w:t>
      </w:r>
      <w:r w:rsidR="00AB7E27">
        <w:rPr>
          <w:color w:val="000000" w:themeColor="text1"/>
        </w:rPr>
        <w:t>. Another type of method is t</w:t>
      </w:r>
      <w:r w:rsidR="00812BE0">
        <w:rPr>
          <w:color w:val="000000" w:themeColor="text1"/>
        </w:rPr>
        <w:t>op-</w:t>
      </w:r>
      <w:r w:rsidR="00AB7E27" w:rsidRPr="00E91FD7">
        <w:rPr>
          <w:color w:val="000000" w:themeColor="text1"/>
        </w:rPr>
        <w:t>down p</w:t>
      </w:r>
      <w:r w:rsidR="00AB7E27">
        <w:rPr>
          <w:color w:val="000000" w:themeColor="text1"/>
        </w:rPr>
        <w:t>rocessing</w:t>
      </w:r>
      <w:r w:rsidR="00812BE0">
        <w:rPr>
          <w:color w:val="000000" w:themeColor="text1"/>
        </w:rPr>
        <w:t xml:space="preserve"> </w:t>
      </w:r>
      <w:r w:rsidR="00812BE0">
        <w:rPr>
          <w:noProof/>
        </w:rPr>
        <w:t>(Kumar, Torr &amp; Zisserman, 2010</w:t>
      </w:r>
      <w:r w:rsidR="00812BE0">
        <w:t>)</w:t>
      </w:r>
      <w:r w:rsidR="00AB7E27">
        <w:rPr>
          <w:color w:val="000000" w:themeColor="text1"/>
        </w:rPr>
        <w:t xml:space="preserve">, which is </w:t>
      </w:r>
      <w:r w:rsidR="00AB7E27" w:rsidRPr="00E91FD7">
        <w:rPr>
          <w:color w:val="000000" w:themeColor="text1"/>
        </w:rPr>
        <w:t xml:space="preserve">guided by higher level </w:t>
      </w:r>
      <w:r w:rsidR="00AB7E27">
        <w:rPr>
          <w:color w:val="000000" w:themeColor="text1"/>
        </w:rPr>
        <w:t>learning processes as the system construct structures based</w:t>
      </w:r>
      <w:r w:rsidR="00AB7E27" w:rsidRPr="00E91FD7">
        <w:rPr>
          <w:color w:val="000000" w:themeColor="text1"/>
        </w:rPr>
        <w:t xml:space="preserve"> on our experiences and expectations. </w:t>
      </w:r>
      <w:r w:rsidR="00AB7E27">
        <w:rPr>
          <w:color w:val="000000" w:themeColor="text1"/>
        </w:rPr>
        <w:t xml:space="preserve">                       </w:t>
      </w:r>
    </w:p>
    <w:p w14:paraId="65AE58D4" w14:textId="1391CDC6" w:rsidR="00A876F5" w:rsidRDefault="005D5BD0" w:rsidP="00D02B04">
      <w:pPr>
        <w:pStyle w:val="Heading2"/>
        <w:tabs>
          <w:tab w:val="clear" w:pos="360"/>
          <w:tab w:val="left" w:pos="720"/>
        </w:tabs>
        <w:rPr>
          <w:rFonts w:eastAsiaTheme="minorEastAsia"/>
        </w:rPr>
      </w:pPr>
      <w:bookmarkStart w:id="18" w:name="_Toc361382093"/>
      <w:r>
        <w:rPr>
          <w:rFonts w:eastAsiaTheme="minorEastAsia"/>
        </w:rPr>
        <w:t xml:space="preserve">Bottom-up </w:t>
      </w:r>
      <w:r w:rsidR="00A876F5">
        <w:rPr>
          <w:rFonts w:eastAsiaTheme="minorEastAsia"/>
        </w:rPr>
        <w:t xml:space="preserve">Hand </w:t>
      </w:r>
      <w:r w:rsidR="000B2BB6">
        <w:rPr>
          <w:rFonts w:eastAsiaTheme="minorEastAsia"/>
        </w:rPr>
        <w:t>D</w:t>
      </w:r>
      <w:r w:rsidR="00A876F5">
        <w:rPr>
          <w:rFonts w:eastAsiaTheme="minorEastAsia"/>
        </w:rPr>
        <w:t xml:space="preserve">etection </w:t>
      </w:r>
      <w:r w:rsidR="000B2BB6">
        <w:rPr>
          <w:rFonts w:eastAsiaTheme="minorEastAsia"/>
        </w:rPr>
        <w:t>Using Color Models and Motion Tracking</w:t>
      </w:r>
      <w:bookmarkEnd w:id="18"/>
    </w:p>
    <w:p w14:paraId="7AF97A1C" w14:textId="2F992548" w:rsidR="00E91FD7" w:rsidRPr="00E91FD7" w:rsidRDefault="00BB092F" w:rsidP="000D1C96">
      <w:pPr>
        <w:rPr>
          <w:color w:val="000000" w:themeColor="text1"/>
        </w:rPr>
      </w:pPr>
      <w:r>
        <w:rPr>
          <w:color w:val="000000" w:themeColor="text1"/>
        </w:rPr>
        <w:t xml:space="preserve">In most dynamic gesture recognition systems, information flows bottom up: the video is input into the analysis module, which estimates the hand pose and shape model parameters, and these parameters are in turn fed into the recognition module, which classifies the gesture. </w:t>
      </w:r>
      <w:r w:rsidR="00812BE0">
        <w:rPr>
          <w:color w:val="000000" w:themeColor="text1"/>
        </w:rPr>
        <w:t>A simple example of bottom-</w:t>
      </w:r>
      <w:r w:rsidR="00441E44">
        <w:rPr>
          <w:color w:val="000000" w:themeColor="text1"/>
        </w:rPr>
        <w:t xml:space="preserve">up hand detection process will first extract hand features directly from an input image, and then fit the features into a training and recognition system. </w:t>
      </w:r>
    </w:p>
    <w:p w14:paraId="6AF351AD" w14:textId="254DB2B2" w:rsidR="000D1C96" w:rsidRDefault="000D1C96" w:rsidP="000D1C96">
      <w:pPr>
        <w:rPr>
          <w:color w:val="000000" w:themeColor="text1"/>
        </w:rPr>
      </w:pPr>
      <w:r>
        <w:rPr>
          <w:color w:val="000000" w:themeColor="text1"/>
        </w:rPr>
        <w:t xml:space="preserve">Among all the tasks for gesture and sign language </w:t>
      </w:r>
      <w:r w:rsidR="00434D95">
        <w:rPr>
          <w:color w:val="000000" w:themeColor="text1"/>
        </w:rPr>
        <w:t>recognition,</w:t>
      </w:r>
      <w:r w:rsidR="00715345">
        <w:rPr>
          <w:color w:val="000000" w:themeColor="text1"/>
        </w:rPr>
        <w:t xml:space="preserve"> hand shape</w:t>
      </w:r>
      <w:r>
        <w:rPr>
          <w:color w:val="000000" w:themeColor="text1"/>
        </w:rPr>
        <w:t xml:space="preserve"> and hand motion are the primary sources of information that differentiate one sign from another. Thus, building an efﬁcient and reliable hand detector is the first important step for recognizing signs and gestures (Zhang et al., 2011). Most systems that detect hands from continuous frames place restrictions on the environment (Kolsch &amp; Turk, 2004). For example, a common assumption is that skin color is uniform (</w:t>
      </w:r>
      <w:r>
        <w:rPr>
          <w:noProof/>
        </w:rPr>
        <w:t>Jones &amp; Rehg, 1999</w:t>
      </w:r>
      <w:r>
        <w:rPr>
          <w:color w:val="000000" w:themeColor="text1"/>
        </w:rPr>
        <w:t xml:space="preserve">). </w:t>
      </w:r>
      <w:r w:rsidRPr="00AB7E27">
        <w:rPr>
          <w:color w:val="000000" w:themeColor="text1"/>
        </w:rPr>
        <w:t xml:space="preserve">Moreover, </w:t>
      </w:r>
      <w:r w:rsidR="00AB7E27">
        <w:rPr>
          <w:color w:val="000000" w:themeColor="text1"/>
        </w:rPr>
        <w:t xml:space="preserve">many works manually separate </w:t>
      </w:r>
      <w:r w:rsidRPr="00AB7E27">
        <w:rPr>
          <w:color w:val="000000" w:themeColor="text1"/>
        </w:rPr>
        <w:t xml:space="preserve">hands </w:t>
      </w:r>
      <w:r w:rsidR="00AB7E27">
        <w:rPr>
          <w:color w:val="000000" w:themeColor="text1"/>
        </w:rPr>
        <w:t xml:space="preserve">from </w:t>
      </w:r>
      <w:r w:rsidRPr="00AB7E27">
        <w:rPr>
          <w:color w:val="000000" w:themeColor="text1"/>
        </w:rPr>
        <w:t>other skin-colored objects, especially for cases with insufficient illumination (</w:t>
      </w:r>
      <w:r w:rsidRPr="00AB7E27">
        <w:rPr>
          <w:noProof/>
        </w:rPr>
        <w:t>Binh, Shuichi &amp; Ejima, 2005</w:t>
      </w:r>
      <w:r w:rsidR="00AB7E27">
        <w:rPr>
          <w:color w:val="000000" w:themeColor="text1"/>
        </w:rPr>
        <w:t xml:space="preserve">). </w:t>
      </w:r>
      <w:r>
        <w:rPr>
          <w:color w:val="000000" w:themeColor="text1"/>
        </w:rPr>
        <w:t>Because of the above constraints, hand detection methods based on color cues are not suitable for real world problems.</w:t>
      </w:r>
    </w:p>
    <w:p w14:paraId="62762EEE" w14:textId="4D42A02A" w:rsidR="000D1C96" w:rsidRPr="000D1C96" w:rsidRDefault="000D1C96" w:rsidP="000D1C96">
      <w:pPr>
        <w:rPr>
          <w:color w:val="000000" w:themeColor="text1"/>
        </w:rPr>
      </w:pPr>
      <w:r>
        <w:rPr>
          <w:color w:val="000000" w:themeColor="text1"/>
        </w:rPr>
        <w:t xml:space="preserve">Motion information is a modality that can mitigate the effects of color distribution and lighting conditions, but this approach becomes increasingly difficult and less reliable for a non-stationary background. Statistical information about hand locations is effective when used as a prior probability, but it requires application-specific training. Shape models generally perform well if there is sufficient contrast between the </w:t>
      </w:r>
      <w:r w:rsidRPr="00316F77">
        <w:t xml:space="preserve">background and the object, but they have problems especially with non-rigid objects and cluttered backgrounds. In this section, </w:t>
      </w:r>
      <w:r w:rsidR="00316F77" w:rsidRPr="00316F77">
        <w:t xml:space="preserve">a hand detection approach, which based </w:t>
      </w:r>
      <w:r w:rsidRPr="00316F77">
        <w:t xml:space="preserve">on </w:t>
      </w:r>
      <w:r w:rsidR="00316F77" w:rsidRPr="00316F77">
        <w:t xml:space="preserve">both </w:t>
      </w:r>
      <w:r w:rsidRPr="00316F77">
        <w:t>color and motion cues</w:t>
      </w:r>
      <w:r w:rsidR="00316F77" w:rsidRPr="00316F77">
        <w:t>, is introduced</w:t>
      </w:r>
      <w:r w:rsidRPr="00316F77">
        <w:t xml:space="preserve">. </w:t>
      </w:r>
    </w:p>
    <w:p w14:paraId="6243BAC3" w14:textId="35EA979E" w:rsidR="000B2BB6" w:rsidRDefault="00A876F5" w:rsidP="00DC1B48">
      <w:pPr>
        <w:rPr>
          <w:color w:val="000000" w:themeColor="text1"/>
        </w:rPr>
      </w:pPr>
      <w:r>
        <w:rPr>
          <w:color w:val="000000" w:themeColor="text1"/>
        </w:rPr>
        <w:t xml:space="preserve">Since the human skin is relatively uniform, a statistical color model can be employed to compute the probability of every pixel being </w:t>
      </w:r>
      <w:r w:rsidR="000B2BB6">
        <w:rPr>
          <w:color w:val="000000" w:themeColor="text1"/>
        </w:rPr>
        <w:t xml:space="preserve">an acceptable </w:t>
      </w:r>
      <w:r>
        <w:rPr>
          <w:color w:val="000000" w:themeColor="text1"/>
        </w:rPr>
        <w:t>skin color (Zhang, Alonzo &amp; Athitsos, 2011)</w:t>
      </w:r>
      <w:r w:rsidR="00C418A2">
        <w:rPr>
          <w:color w:val="000000" w:themeColor="text1"/>
        </w:rPr>
        <w:t xml:space="preserve">. </w:t>
      </w:r>
      <w:r w:rsidR="00C418A2">
        <w:rPr>
          <w:noProof/>
        </w:rPr>
        <w:t xml:space="preserve">Jones &amp; Rehg (1999) applied </w:t>
      </w:r>
      <w:r w:rsidR="00B11E0C">
        <w:rPr>
          <w:noProof/>
        </w:rPr>
        <w:t xml:space="preserve">a </w:t>
      </w:r>
      <w:r w:rsidR="007F581C">
        <w:rPr>
          <w:noProof/>
        </w:rPr>
        <w:t>histogram color model</w:t>
      </w:r>
      <w:r w:rsidR="00C418A2">
        <w:rPr>
          <w:noProof/>
        </w:rPr>
        <w:t xml:space="preserve"> to classify skin and non-skin pixels in images.</w:t>
      </w:r>
      <w:r w:rsidR="00A16231">
        <w:rPr>
          <w:color w:val="000000" w:themeColor="text1"/>
        </w:rPr>
        <w:t xml:space="preserve"> </w:t>
      </w:r>
      <w:r w:rsidR="00C418A2">
        <w:rPr>
          <w:color w:val="000000" w:themeColor="text1"/>
        </w:rPr>
        <w:t>A databa</w:t>
      </w:r>
      <w:r w:rsidR="002224DA">
        <w:rPr>
          <w:color w:val="000000" w:themeColor="text1"/>
        </w:rPr>
        <w:t>se containing 4675 skin colors and 8965 non-skin images were used for training and testing. The s</w:t>
      </w:r>
      <w:r w:rsidR="00F0242E">
        <w:rPr>
          <w:color w:val="000000" w:themeColor="text1"/>
        </w:rPr>
        <w:t xml:space="preserve">kin pixels </w:t>
      </w:r>
      <w:r w:rsidR="002224DA">
        <w:rPr>
          <w:color w:val="000000" w:themeColor="text1"/>
        </w:rPr>
        <w:t xml:space="preserve">were manually </w:t>
      </w:r>
      <w:r w:rsidR="00B11E0C">
        <w:rPr>
          <w:color w:val="000000" w:themeColor="text1"/>
        </w:rPr>
        <w:t>labeled</w:t>
      </w:r>
      <w:r w:rsidR="00971938">
        <w:rPr>
          <w:color w:val="000000" w:themeColor="text1"/>
        </w:rPr>
        <w:t xml:space="preserve"> </w:t>
      </w:r>
      <w:r w:rsidR="00B11E0C">
        <w:rPr>
          <w:color w:val="000000" w:themeColor="text1"/>
        </w:rPr>
        <w:t>and then the histogram count</w:t>
      </w:r>
      <w:r w:rsidR="00971938">
        <w:rPr>
          <w:color w:val="000000" w:themeColor="text1"/>
        </w:rPr>
        <w:t>s</w:t>
      </w:r>
      <w:r w:rsidR="00B11E0C">
        <w:rPr>
          <w:color w:val="000000" w:themeColor="text1"/>
        </w:rPr>
        <w:t xml:space="preserve"> </w:t>
      </w:r>
      <w:r w:rsidR="00971938">
        <w:rPr>
          <w:color w:val="000000" w:themeColor="text1"/>
        </w:rPr>
        <w:t xml:space="preserve">were </w:t>
      </w:r>
      <w:r w:rsidR="00B11E0C">
        <w:rPr>
          <w:color w:val="000000" w:themeColor="text1"/>
        </w:rPr>
        <w:t>converted into a discrete probability distribution</w:t>
      </w:r>
      <w:r w:rsidR="002224DA">
        <w:rPr>
          <w:color w:val="000000" w:themeColor="text1"/>
        </w:rPr>
        <w:t xml:space="preserve">. </w:t>
      </w:r>
      <w:r w:rsidR="00971938">
        <w:rPr>
          <w:color w:val="000000" w:themeColor="text1"/>
        </w:rPr>
        <w:t xml:space="preserve">A similar histogram was generated for </w:t>
      </w:r>
      <w:r w:rsidR="00B11E0C">
        <w:rPr>
          <w:color w:val="000000" w:themeColor="text1"/>
        </w:rPr>
        <w:t xml:space="preserve">non-skin pixels as well. </w:t>
      </w:r>
      <w:r w:rsidR="00971938">
        <w:rPr>
          <w:color w:val="000000" w:themeColor="text1"/>
        </w:rPr>
        <w:t xml:space="preserve">Both models were then used for </w:t>
      </w:r>
      <w:r w:rsidR="00B11E0C">
        <w:rPr>
          <w:color w:val="000000" w:themeColor="text1"/>
        </w:rPr>
        <w:t>maximum likelih</w:t>
      </w:r>
      <w:r w:rsidR="00971938">
        <w:rPr>
          <w:color w:val="000000" w:themeColor="text1"/>
        </w:rPr>
        <w:t xml:space="preserve">ood (ML) </w:t>
      </w:r>
      <w:r w:rsidR="00B11E0C">
        <w:rPr>
          <w:color w:val="000000" w:themeColor="text1"/>
        </w:rPr>
        <w:t xml:space="preserve">classification. </w:t>
      </w:r>
      <w:r>
        <w:rPr>
          <w:color w:val="000000" w:themeColor="text1"/>
        </w:rPr>
        <w:t>Motion information is another discriminant cue for hand detection in sign videos</w:t>
      </w:r>
      <w:r w:rsidR="00971938">
        <w:rPr>
          <w:color w:val="000000" w:themeColor="text1"/>
        </w:rPr>
        <w:t xml:space="preserve"> </w:t>
      </w:r>
      <w:r>
        <w:rPr>
          <w:color w:val="000000" w:themeColor="text1"/>
        </w:rPr>
        <w:t>since a user needs to move at le</w:t>
      </w:r>
      <w:r w:rsidR="00A16231">
        <w:rPr>
          <w:color w:val="000000" w:themeColor="text1"/>
        </w:rPr>
        <w:t xml:space="preserve">ast one hand to perform a sign. </w:t>
      </w:r>
      <w:r>
        <w:rPr>
          <w:color w:val="000000" w:themeColor="text1"/>
        </w:rPr>
        <w:t xml:space="preserve">To detect motion, frame differencing </w:t>
      </w:r>
      <w:r w:rsidR="00971938">
        <w:rPr>
          <w:color w:val="000000" w:themeColor="text1"/>
        </w:rPr>
        <w:t xml:space="preserve">was </w:t>
      </w:r>
      <w:r w:rsidR="000B2BB6">
        <w:rPr>
          <w:color w:val="000000" w:themeColor="text1"/>
        </w:rPr>
        <w:t>used</w:t>
      </w:r>
      <w:r w:rsidR="004A737D">
        <w:rPr>
          <w:color w:val="000000" w:themeColor="text1"/>
        </w:rPr>
        <w:t xml:space="preserve"> in which </w:t>
      </w:r>
      <w:r w:rsidR="00A16231">
        <w:rPr>
          <w:color w:val="000000" w:themeColor="text1"/>
        </w:rPr>
        <w:t xml:space="preserve">the differences </w:t>
      </w:r>
      <w:r w:rsidR="00971938">
        <w:rPr>
          <w:color w:val="000000" w:themeColor="text1"/>
        </w:rPr>
        <w:t>between</w:t>
      </w:r>
      <w:r w:rsidR="00A16231">
        <w:rPr>
          <w:color w:val="000000" w:themeColor="text1"/>
        </w:rPr>
        <w:t xml:space="preserve"> two </w:t>
      </w:r>
      <w:r w:rsidR="00A16231" w:rsidRPr="00A1638B">
        <w:rPr>
          <w:color w:val="000000" w:themeColor="text1"/>
        </w:rPr>
        <w:t>consecutive</w:t>
      </w:r>
      <w:r w:rsidR="00A16231">
        <w:rPr>
          <w:color w:val="000000" w:themeColor="text1"/>
        </w:rPr>
        <w:t xml:space="preserve"> frames </w:t>
      </w:r>
      <w:r w:rsidR="00971938">
        <w:rPr>
          <w:color w:val="000000" w:themeColor="text1"/>
        </w:rPr>
        <w:t xml:space="preserve">was </w:t>
      </w:r>
      <w:r w:rsidR="00A16231">
        <w:rPr>
          <w:color w:val="000000" w:themeColor="text1"/>
        </w:rPr>
        <w:t>calculated (</w:t>
      </w:r>
      <w:r w:rsidR="00A16231" w:rsidRPr="00847651">
        <w:rPr>
          <w:noProof/>
        </w:rPr>
        <w:t>Gupta &amp; Kulkarni, 2008</w:t>
      </w:r>
      <w:r w:rsidR="00A16231">
        <w:rPr>
          <w:color w:val="000000" w:themeColor="text1"/>
        </w:rPr>
        <w:t xml:space="preserve">). </w:t>
      </w:r>
    </w:p>
    <w:p w14:paraId="6C92ADA1" w14:textId="70FB05DE" w:rsidR="00A876F5" w:rsidRDefault="00AC31F4" w:rsidP="00DC1B48">
      <w:pPr>
        <w:rPr>
          <w:color w:val="000000" w:themeColor="text1"/>
        </w:rPr>
      </w:pPr>
      <w:r>
        <w:rPr>
          <w:noProof/>
        </w:rPr>
        <w:lastRenderedPageBreak/>
        <mc:AlternateContent>
          <mc:Choice Requires="wps">
            <w:drawing>
              <wp:anchor distT="0" distB="182880" distL="114300" distR="114300" simplePos="0" relativeHeight="251662848" behindDoc="0" locked="0" layoutInCell="1" allowOverlap="1" wp14:anchorId="1BEEB6F5" wp14:editId="75A0474D">
                <wp:simplePos x="0" y="0"/>
                <wp:positionH relativeFrom="margin">
                  <wp:align>center</wp:align>
                </wp:positionH>
                <wp:positionV relativeFrom="margin">
                  <wp:align>bottom</wp:align>
                </wp:positionV>
                <wp:extent cx="5949950" cy="1498600"/>
                <wp:effectExtent l="0" t="0" r="19050" b="0"/>
                <wp:wrapTopAndBottom/>
                <wp:docPr id="46" name="文本框 46"/>
                <wp:cNvGraphicFramePr/>
                <a:graphic xmlns:a="http://schemas.openxmlformats.org/drawingml/2006/main">
                  <a:graphicData uri="http://schemas.microsoft.com/office/word/2010/wordprocessingShape">
                    <wps:wsp>
                      <wps:cNvSpPr txBox="1"/>
                      <wps:spPr>
                        <a:xfrm>
                          <a:off x="0" y="0"/>
                          <a:ext cx="5949950" cy="149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A1FEB" w14:textId="197E564C" w:rsidR="00FB1DA8" w:rsidRDefault="00FB1DA8" w:rsidP="00AC31F4">
                            <w:pPr>
                              <w:pStyle w:val="Caption"/>
                              <w:spacing w:before="0" w:after="0"/>
                              <w:jc w:val="center"/>
                              <w:rPr>
                                <w:color w:val="000000" w:themeColor="text1"/>
                              </w:rPr>
                            </w:pPr>
                            <w:bookmarkStart w:id="19" w:name="_Ref345895257"/>
                            <w:r>
                              <w:rPr>
                                <w:noProof/>
                                <w:color w:val="000000" w:themeColor="text1"/>
                              </w:rPr>
                              <w:drawing>
                                <wp:inline distT="0" distB="0" distL="0" distR="0" wp14:anchorId="1EC15A1C" wp14:editId="4AA53D22">
                                  <wp:extent cx="5752948" cy="1060450"/>
                                  <wp:effectExtent l="19050" t="19050" r="1968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a:extLst>
                                              <a:ext uri="{28A0092B-C50C-407E-A947-70E740481C1C}">
                                                <a14:useLocalDpi xmlns:a14="http://schemas.microsoft.com/office/drawing/2010/main" val="0"/>
                                              </a:ext>
                                            </a:extLst>
                                          </a:blip>
                                          <a:stretch>
                                            <a:fillRect/>
                                          </a:stretch>
                                        </pic:blipFill>
                                        <pic:spPr>
                                          <a:xfrm>
                                            <a:off x="0" y="0"/>
                                            <a:ext cx="5851030" cy="1078530"/>
                                          </a:xfrm>
                                          <a:prstGeom prst="rect">
                                            <a:avLst/>
                                          </a:prstGeom>
                                          <a:ln>
                                            <a:solidFill>
                                              <a:schemeClr val="bg1"/>
                                            </a:solidFill>
                                          </a:ln>
                                        </pic:spPr>
                                      </pic:pic>
                                    </a:graphicData>
                                  </a:graphic>
                                </wp:inline>
                              </w:drawing>
                            </w:r>
                          </w:p>
                          <w:p w14:paraId="50C71BAF" w14:textId="7723C7DF" w:rsidR="00FB1DA8" w:rsidRDefault="00FB1DA8" w:rsidP="004A3688">
                            <w:pPr>
                              <w:pStyle w:val="Caption"/>
                              <w:spacing w:after="0"/>
                              <w:rPr>
                                <w:color w:val="000000" w:themeColor="text1"/>
                              </w:rPr>
                            </w:pPr>
                            <w:bookmarkStart w:id="20" w:name="_Ref347624856"/>
                            <w:r>
                              <w:t xml:space="preserve">Figure </w:t>
                            </w:r>
                            <w:r w:rsidR="003A62F9">
                              <w:fldChar w:fldCharType="begin"/>
                            </w:r>
                            <w:r w:rsidR="003A62F9">
                              <w:instrText xml:space="preserve"> SEQ Figure \* ARABIC </w:instrText>
                            </w:r>
                            <w:r w:rsidR="003A62F9">
                              <w:fldChar w:fldCharType="separate"/>
                            </w:r>
                            <w:r w:rsidR="003A62F9">
                              <w:rPr>
                                <w:noProof/>
                              </w:rPr>
                              <w:t>5</w:t>
                            </w:r>
                            <w:r w:rsidR="003A62F9">
                              <w:rPr>
                                <w:noProof/>
                              </w:rPr>
                              <w:fldChar w:fldCharType="end"/>
                            </w:r>
                            <w:bookmarkEnd w:id="19"/>
                            <w:bookmarkEnd w:id="20"/>
                            <w:r>
                              <w:rPr>
                                <w:color w:val="000000" w:themeColor="text1"/>
                              </w:rPr>
                              <w:t xml:space="preserve">. Detection of hand candidates using a GMM classifier and motion information is shown. Edge detection is applied after skin color segmentation </w:t>
                            </w:r>
                          </w:p>
                          <w:p w14:paraId="017DDE4C" w14:textId="77777777" w:rsidR="00FB1DA8" w:rsidRDefault="00FB1DA8" w:rsidP="00A876F5"/>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46" o:spid="_x0000_s1036" type="#_x0000_t202" style="position:absolute;left:0;text-align:left;margin-left:0;margin-top:0;width:468.5pt;height:118pt;z-index:251662848;visibility:visible;mso-wrap-style:none;mso-height-percent:0;mso-wrap-distance-left:9pt;mso-wrap-distance-top:0;mso-wrap-distance-right:9pt;mso-wrap-distance-bottom:14.4pt;mso-position-horizontal:center;mso-position-horizontal-relative:margin;mso-position-vertical:bottom;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" filled="f" stroked="f" strokeweight=".5pt">
                <v:textbox inset="0,0,0,0">
                  <w:txbxContent>
                    <w:p w14:paraId="181A1FEB" w14:textId="197E564C" w:rsidR="00FB1DA8" w:rsidRDefault="00FB1DA8" w:rsidP="00AC31F4">
                      <w:pPr>
                        <w:pStyle w:val="Caption"/>
                        <w:spacing w:before="0" w:after="0"/>
                        <w:jc w:val="center"/>
                        <w:rPr>
                          <w:color w:val="000000" w:themeColor="text1"/>
                        </w:rPr>
                      </w:pPr>
                      <w:bookmarkStart w:id="21" w:name="_Ref345895257"/>
                      <w:r>
                        <w:rPr>
                          <w:noProof/>
                          <w:color w:val="000000" w:themeColor="text1"/>
                        </w:rPr>
                        <w:drawing>
                          <wp:inline distT="0" distB="0" distL="0" distR="0" wp14:anchorId="1EC15A1C" wp14:editId="4AA53D22">
                            <wp:extent cx="5752948" cy="1060450"/>
                            <wp:effectExtent l="19050" t="19050" r="1968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a:extLst>
                                        <a:ext uri="{28A0092B-C50C-407E-A947-70E740481C1C}">
                                          <a14:useLocalDpi xmlns:a14="http://schemas.microsoft.com/office/drawing/2010/main" val="0"/>
                                        </a:ext>
                                      </a:extLst>
                                    </a:blip>
                                    <a:stretch>
                                      <a:fillRect/>
                                    </a:stretch>
                                  </pic:blipFill>
                                  <pic:spPr>
                                    <a:xfrm>
                                      <a:off x="0" y="0"/>
                                      <a:ext cx="5851030" cy="1078530"/>
                                    </a:xfrm>
                                    <a:prstGeom prst="rect">
                                      <a:avLst/>
                                    </a:prstGeom>
                                    <a:ln>
                                      <a:solidFill>
                                        <a:schemeClr val="bg1"/>
                                      </a:solidFill>
                                    </a:ln>
                                  </pic:spPr>
                                </pic:pic>
                              </a:graphicData>
                            </a:graphic>
                          </wp:inline>
                        </w:drawing>
                      </w:r>
                    </w:p>
                    <w:p w14:paraId="50C71BAF" w14:textId="7723C7DF" w:rsidR="00FB1DA8" w:rsidRDefault="00FB1DA8" w:rsidP="004A3688">
                      <w:pPr>
                        <w:pStyle w:val="Caption"/>
                        <w:spacing w:after="0"/>
                        <w:rPr>
                          <w:color w:val="000000" w:themeColor="text1"/>
                        </w:rPr>
                      </w:pPr>
                      <w:bookmarkStart w:id="22" w:name="_Ref347624856"/>
                      <w:r>
                        <w:t xml:space="preserve">Figure </w:t>
                      </w:r>
                      <w:r w:rsidR="003A62F9">
                        <w:fldChar w:fldCharType="begin"/>
                      </w:r>
                      <w:r w:rsidR="003A62F9">
                        <w:instrText xml:space="preserve"> SEQ Figure \* ARABIC </w:instrText>
                      </w:r>
                      <w:r w:rsidR="003A62F9">
                        <w:fldChar w:fldCharType="separate"/>
                      </w:r>
                      <w:r w:rsidR="003A62F9">
                        <w:rPr>
                          <w:noProof/>
                        </w:rPr>
                        <w:t>5</w:t>
                      </w:r>
                      <w:r w:rsidR="003A62F9">
                        <w:rPr>
                          <w:noProof/>
                        </w:rPr>
                        <w:fldChar w:fldCharType="end"/>
                      </w:r>
                      <w:bookmarkEnd w:id="21"/>
                      <w:bookmarkEnd w:id="22"/>
                      <w:r>
                        <w:rPr>
                          <w:color w:val="000000" w:themeColor="text1"/>
                        </w:rPr>
                        <w:t xml:space="preserve">. Detection of hand candidates using a GMM classifier and motion information is shown. Edge detection is applied after skin color segmentation </w:t>
                      </w:r>
                    </w:p>
                    <w:p w14:paraId="017DDE4C" w14:textId="77777777" w:rsidR="00FB1DA8" w:rsidRDefault="00FB1DA8" w:rsidP="00A876F5"/>
                  </w:txbxContent>
                </v:textbox>
                <w10:wrap type="topAndBottom" anchorx="margin" anchory="margin"/>
              </v:shape>
            </w:pict>
          </mc:Fallback>
        </mc:AlternateContent>
      </w:r>
      <w:r w:rsidR="00A876F5">
        <w:rPr>
          <w:color w:val="000000" w:themeColor="text1"/>
        </w:rPr>
        <w:t xml:space="preserve">More sophisticated methods, </w:t>
      </w:r>
      <w:r w:rsidR="000B2BB6">
        <w:rPr>
          <w:color w:val="000000" w:themeColor="text1"/>
        </w:rPr>
        <w:t>such as o</w:t>
      </w:r>
      <w:r w:rsidR="00A876F5">
        <w:rPr>
          <w:color w:val="000000" w:themeColor="text1"/>
        </w:rPr>
        <w:t xml:space="preserve">ptical </w:t>
      </w:r>
      <w:r w:rsidR="000B2BB6">
        <w:rPr>
          <w:color w:val="000000" w:themeColor="text1"/>
        </w:rPr>
        <w:t>f</w:t>
      </w:r>
      <w:r w:rsidR="00A876F5">
        <w:rPr>
          <w:color w:val="000000" w:themeColor="text1"/>
        </w:rPr>
        <w:t>low</w:t>
      </w:r>
      <w:r w:rsidR="000B2BB6">
        <w:rPr>
          <w:color w:val="000000" w:themeColor="text1"/>
        </w:rPr>
        <w:t xml:space="preserve"> </w:t>
      </w:r>
      <w:r w:rsidR="002203AA">
        <w:rPr>
          <w:color w:val="000000" w:themeColor="text1"/>
        </w:rPr>
        <w:t>and</w:t>
      </w:r>
      <w:r w:rsidR="000B2BB6">
        <w:rPr>
          <w:color w:val="000000" w:themeColor="text1"/>
        </w:rPr>
        <w:t xml:space="preserve"> p</w:t>
      </w:r>
      <w:r w:rsidR="00A876F5">
        <w:rPr>
          <w:color w:val="000000" w:themeColor="text1"/>
        </w:rPr>
        <w:t>article filter</w:t>
      </w:r>
      <w:r w:rsidR="000B2BB6">
        <w:rPr>
          <w:color w:val="000000" w:themeColor="text1"/>
        </w:rPr>
        <w:t>s</w:t>
      </w:r>
      <w:r w:rsidR="0029063C">
        <w:rPr>
          <w:color w:val="000000" w:themeColor="text1"/>
        </w:rPr>
        <w:t xml:space="preserve"> (</w:t>
      </w:r>
      <w:r w:rsidR="00EB27DB" w:rsidRPr="005321C5">
        <w:rPr>
          <w:noProof/>
        </w:rPr>
        <w:t>Szeliski, 2011</w:t>
      </w:r>
      <w:r w:rsidR="0029063C">
        <w:rPr>
          <w:color w:val="000000" w:themeColor="text1"/>
        </w:rPr>
        <w:t>)</w:t>
      </w:r>
      <w:r w:rsidR="000B2BB6">
        <w:rPr>
          <w:color w:val="000000" w:themeColor="text1"/>
        </w:rPr>
        <w:t xml:space="preserve"> </w:t>
      </w:r>
      <w:r w:rsidR="002203AA">
        <w:rPr>
          <w:color w:val="000000" w:themeColor="text1"/>
        </w:rPr>
        <w:t>can be</w:t>
      </w:r>
      <w:r w:rsidR="000B2BB6">
        <w:rPr>
          <w:color w:val="000000" w:themeColor="text1"/>
        </w:rPr>
        <w:t xml:space="preserve"> applied</w:t>
      </w:r>
      <w:r w:rsidR="002203AA">
        <w:rPr>
          <w:color w:val="000000" w:themeColor="text1"/>
        </w:rPr>
        <w:t xml:space="preserve"> instead of frame differencing</w:t>
      </w:r>
      <w:r w:rsidR="000B2BB6">
        <w:rPr>
          <w:color w:val="000000" w:themeColor="text1"/>
        </w:rPr>
        <w:t>.</w:t>
      </w:r>
      <w:r w:rsidR="00A876F5">
        <w:rPr>
          <w:color w:val="000000" w:themeColor="text1"/>
        </w:rPr>
        <w:t xml:space="preserve"> </w:t>
      </w:r>
      <w:r w:rsidR="00A27B65">
        <w:rPr>
          <w:color w:val="000000" w:themeColor="text1"/>
        </w:rPr>
        <w:t>However, the comput</w:t>
      </w:r>
      <w:r w:rsidR="00971938">
        <w:rPr>
          <w:color w:val="000000" w:themeColor="text1"/>
        </w:rPr>
        <w:t>ational c</w:t>
      </w:r>
      <w:r w:rsidR="00A27B65">
        <w:rPr>
          <w:color w:val="000000" w:themeColor="text1"/>
        </w:rPr>
        <w:t xml:space="preserve">omplexity will increase if </w:t>
      </w:r>
      <w:r w:rsidR="00971938">
        <w:rPr>
          <w:color w:val="000000" w:themeColor="text1"/>
        </w:rPr>
        <w:t xml:space="preserve">more </w:t>
      </w:r>
      <w:r w:rsidR="00A27B65">
        <w:rPr>
          <w:color w:val="000000" w:themeColor="text1"/>
        </w:rPr>
        <w:t>complicated algorithm</w:t>
      </w:r>
      <w:r w:rsidR="00971938">
        <w:rPr>
          <w:color w:val="000000" w:themeColor="text1"/>
        </w:rPr>
        <w:t xml:space="preserve">s are </w:t>
      </w:r>
      <w:r w:rsidR="00A27B65">
        <w:rPr>
          <w:color w:val="000000" w:themeColor="text1"/>
        </w:rPr>
        <w:t xml:space="preserve">used for tracking. </w:t>
      </w:r>
      <w:r w:rsidR="000B2BB6">
        <w:rPr>
          <w:color w:val="000000" w:themeColor="text1"/>
        </w:rPr>
        <w:t xml:space="preserve">A typical system that combines </w:t>
      </w:r>
      <w:r w:rsidR="00A876F5">
        <w:rPr>
          <w:color w:val="000000" w:themeColor="text1"/>
        </w:rPr>
        <w:t xml:space="preserve">color information with motion cues </w:t>
      </w:r>
      <w:r w:rsidR="000B2BB6">
        <w:rPr>
          <w:color w:val="000000" w:themeColor="text1"/>
        </w:rPr>
        <w:t xml:space="preserve">is shown in </w:t>
      </w:r>
      <w:r w:rsidR="00012A4C">
        <w:rPr>
          <w:color w:val="000000" w:themeColor="text1"/>
        </w:rPr>
        <w:fldChar w:fldCharType="begin"/>
      </w:r>
      <w:r w:rsidR="00012A4C">
        <w:rPr>
          <w:color w:val="000000" w:themeColor="text1"/>
        </w:rPr>
        <w:instrText xml:space="preserve"> REF _Ref347624856 </w:instrText>
      </w:r>
      <w:r w:rsidR="00012A4C">
        <w:rPr>
          <w:color w:val="000000" w:themeColor="text1"/>
        </w:rPr>
        <w:fldChar w:fldCharType="separate"/>
      </w:r>
      <w:r w:rsidR="003A62F9">
        <w:t xml:space="preserve">Figure </w:t>
      </w:r>
      <w:r w:rsidR="003A62F9">
        <w:rPr>
          <w:noProof/>
        </w:rPr>
        <w:t>5</w:t>
      </w:r>
      <w:r w:rsidR="00012A4C">
        <w:rPr>
          <w:color w:val="000000" w:themeColor="text1"/>
        </w:rPr>
        <w:fldChar w:fldCharType="end"/>
      </w:r>
      <w:r w:rsidR="000B2BB6">
        <w:rPr>
          <w:color w:val="000000" w:themeColor="text1"/>
        </w:rPr>
        <w:t xml:space="preserve"> </w:t>
      </w:r>
      <w:r w:rsidR="004A3688" w:rsidRPr="004A3688">
        <w:rPr>
          <w:color w:val="000000" w:themeColor="text1"/>
        </w:rPr>
        <w:t>(Yang, et al., 2010)</w:t>
      </w:r>
      <w:r w:rsidR="004A3688">
        <w:rPr>
          <w:color w:val="000000" w:themeColor="text1"/>
        </w:rPr>
        <w:t>.</w:t>
      </w:r>
      <w:r w:rsidR="00A876F5">
        <w:rPr>
          <w:color w:val="000000" w:themeColor="text1"/>
        </w:rPr>
        <w:t xml:space="preserve"> A Gaussian Mixture Model (GMM) is used to classify pixels into two </w:t>
      </w:r>
      <w:r w:rsidR="000B2BB6">
        <w:rPr>
          <w:color w:val="000000" w:themeColor="text1"/>
        </w:rPr>
        <w:t>clusters that</w:t>
      </w:r>
      <w:r w:rsidR="00A876F5">
        <w:rPr>
          <w:color w:val="000000" w:themeColor="text1"/>
        </w:rPr>
        <w:t xml:space="preserve"> </w:t>
      </w:r>
      <w:r w:rsidR="000B2BB6">
        <w:rPr>
          <w:color w:val="000000" w:themeColor="text1"/>
        </w:rPr>
        <w:t xml:space="preserve">represent </w:t>
      </w:r>
      <w:r w:rsidR="00A876F5">
        <w:rPr>
          <w:color w:val="000000" w:themeColor="text1"/>
        </w:rPr>
        <w:t xml:space="preserve">skin color and non-skin color. The parameters of the GMM model can be trained </w:t>
      </w:r>
      <w:r w:rsidR="000B2BB6">
        <w:rPr>
          <w:color w:val="000000" w:themeColor="text1"/>
        </w:rPr>
        <w:t>using a</w:t>
      </w:r>
      <w:r w:rsidR="00971938">
        <w:rPr>
          <w:color w:val="000000" w:themeColor="text1"/>
        </w:rPr>
        <w:t xml:space="preserve"> ML </w:t>
      </w:r>
      <w:r w:rsidR="00A876F5">
        <w:rPr>
          <w:color w:val="000000" w:themeColor="text1"/>
        </w:rPr>
        <w:t xml:space="preserve">criterion. </w:t>
      </w:r>
    </w:p>
    <w:p w14:paraId="0D79775B" w14:textId="2675737F" w:rsidR="00A16231" w:rsidRDefault="00A876F5" w:rsidP="00E033CC">
      <w:pPr>
        <w:rPr>
          <w:color w:val="000000" w:themeColor="text1"/>
        </w:rPr>
      </w:pPr>
      <w:r>
        <w:rPr>
          <w:color w:val="000000" w:themeColor="text1"/>
        </w:rPr>
        <w:t>Due to the fact t</w:t>
      </w:r>
      <w:r w:rsidR="00A16231">
        <w:rPr>
          <w:color w:val="000000" w:themeColor="text1"/>
        </w:rPr>
        <w:t xml:space="preserve">hat more than one moving object might </w:t>
      </w:r>
      <w:r>
        <w:rPr>
          <w:color w:val="000000" w:themeColor="text1"/>
        </w:rPr>
        <w:t>be detected which has skin-like color, edge detection and other morphology</w:t>
      </w:r>
      <w:r w:rsidR="00A16231">
        <w:rPr>
          <w:color w:val="000000" w:themeColor="text1"/>
        </w:rPr>
        <w:t xml:space="preserve">-based </w:t>
      </w:r>
      <w:r>
        <w:rPr>
          <w:color w:val="000000" w:themeColor="text1"/>
        </w:rPr>
        <w:t xml:space="preserve">pre-processing methods </w:t>
      </w:r>
      <w:r w:rsidR="00A16231">
        <w:rPr>
          <w:color w:val="000000" w:themeColor="text1"/>
        </w:rPr>
        <w:t xml:space="preserve">are typically </w:t>
      </w:r>
      <w:r>
        <w:rPr>
          <w:color w:val="000000" w:themeColor="text1"/>
        </w:rPr>
        <w:t xml:space="preserve">applied to find connected components. </w:t>
      </w:r>
      <w:r w:rsidR="00A16231" w:rsidRPr="00A27B65">
        <w:t xml:space="preserve">For example, </w:t>
      </w:r>
      <w:r w:rsidR="00971938">
        <w:t xml:space="preserve">a </w:t>
      </w:r>
      <w:r w:rsidR="00A16231" w:rsidRPr="00A27B65">
        <w:t>face detection algorithm</w:t>
      </w:r>
      <w:r w:rsidR="009567B6">
        <w:t xml:space="preserve"> is</w:t>
      </w:r>
      <w:r w:rsidR="00A27B65">
        <w:t xml:space="preserve"> </w:t>
      </w:r>
      <w:r w:rsidR="009567B6">
        <w:t xml:space="preserve">first </w:t>
      </w:r>
      <w:r w:rsidR="00A27B65">
        <w:t>employed to de</w:t>
      </w:r>
      <w:r w:rsidR="00971938">
        <w:t xml:space="preserve">termine </w:t>
      </w:r>
      <w:r w:rsidR="00A27B65">
        <w:t xml:space="preserve">the size of the face in an image. Since the sizes of </w:t>
      </w:r>
      <w:r w:rsidR="00971938">
        <w:t xml:space="preserve">a </w:t>
      </w:r>
      <w:r w:rsidR="00A27B65">
        <w:t xml:space="preserve">human face and hand should have some type of relationship, </w:t>
      </w:r>
      <w:r w:rsidR="009567B6">
        <w:t xml:space="preserve">a </w:t>
      </w:r>
      <w:r w:rsidR="00A27B65">
        <w:t>threshold</w:t>
      </w:r>
      <w:r w:rsidR="009567B6">
        <w:t xml:space="preserve"> is</w:t>
      </w:r>
      <w:r w:rsidR="00A27B65">
        <w:t xml:space="preserve"> then applied to </w:t>
      </w:r>
      <w:r w:rsidR="009567B6">
        <w:t>group</w:t>
      </w:r>
      <w:r w:rsidR="00A27B65">
        <w:t xml:space="preserve"> </w:t>
      </w:r>
      <w:r w:rsidR="00971938">
        <w:t xml:space="preserve">together </w:t>
      </w:r>
      <w:r w:rsidR="00A27B65">
        <w:t>candidate</w:t>
      </w:r>
      <w:r w:rsidR="009567B6">
        <w:t xml:space="preserve"> pixels within the threshold</w:t>
      </w:r>
      <w:r w:rsidR="00971938">
        <w:t>.</w:t>
      </w:r>
      <w:r w:rsidR="00A27B65">
        <w:t xml:space="preserve"> </w:t>
      </w:r>
    </w:p>
    <w:p w14:paraId="164F6CBD" w14:textId="7ADF0A47" w:rsidR="00A876F5" w:rsidRDefault="00A876F5" w:rsidP="00E033CC">
      <w:pPr>
        <w:pStyle w:val="Heading2"/>
        <w:tabs>
          <w:tab w:val="clear" w:pos="360"/>
          <w:tab w:val="clear" w:pos="720"/>
        </w:tabs>
        <w:rPr>
          <w:rFonts w:eastAsiaTheme="minorEastAsia"/>
        </w:rPr>
      </w:pPr>
      <w:bookmarkStart w:id="23" w:name="_Toc361382094"/>
      <w:r>
        <w:rPr>
          <w:rFonts w:eastAsiaTheme="minorEastAsia"/>
        </w:rPr>
        <w:t xml:space="preserve">Hand </w:t>
      </w:r>
      <w:r w:rsidR="000B2BB6">
        <w:rPr>
          <w:rFonts w:eastAsiaTheme="minorEastAsia"/>
        </w:rPr>
        <w:t>D</w:t>
      </w:r>
      <w:r>
        <w:rPr>
          <w:rFonts w:eastAsiaTheme="minorEastAsia"/>
        </w:rPr>
        <w:t xml:space="preserve">etection </w:t>
      </w:r>
      <w:r w:rsidR="000B2BB6">
        <w:rPr>
          <w:rFonts w:eastAsiaTheme="minorEastAsia"/>
        </w:rPr>
        <w:t xml:space="preserve">Using a Combined </w:t>
      </w:r>
      <w:r>
        <w:rPr>
          <w:rFonts w:eastAsiaTheme="minorEastAsia"/>
        </w:rPr>
        <w:t xml:space="preserve">Bottom-up and Top-down </w:t>
      </w:r>
      <w:r w:rsidR="000B2BB6">
        <w:rPr>
          <w:rFonts w:eastAsiaTheme="minorEastAsia"/>
        </w:rPr>
        <w:t>A</w:t>
      </w:r>
      <w:r>
        <w:rPr>
          <w:rFonts w:eastAsiaTheme="minorEastAsia"/>
        </w:rPr>
        <w:t>pproach</w:t>
      </w:r>
      <w:bookmarkEnd w:id="23"/>
    </w:p>
    <w:p w14:paraId="75FFFFBB" w14:textId="6D299D4A" w:rsidR="00865171" w:rsidRDefault="006E59D9" w:rsidP="00DC1B48">
      <w:pPr>
        <w:rPr>
          <w:color w:val="000000" w:themeColor="text1"/>
        </w:rPr>
      </w:pPr>
      <w:r>
        <w:rPr>
          <w:color w:val="000000" w:themeColor="text1"/>
        </w:rPr>
        <w:t xml:space="preserve">One common drawback of bottom-up systems is that tracking and recognition typically fail in the absence of perfect hand segmentation (Alon, et al., 2009). </w:t>
      </w:r>
      <w:r w:rsidR="00BB092F">
        <w:rPr>
          <w:color w:val="000000" w:themeColor="text1"/>
        </w:rPr>
        <w:t xml:space="preserve">However, </w:t>
      </w:r>
      <w:r w:rsidR="00971938">
        <w:rPr>
          <w:color w:val="000000" w:themeColor="text1"/>
        </w:rPr>
        <w:t>a t</w:t>
      </w:r>
      <w:r w:rsidR="00BB092F">
        <w:rPr>
          <w:color w:val="000000" w:themeColor="text1"/>
        </w:rPr>
        <w:t xml:space="preserve">op-down </w:t>
      </w:r>
      <w:r w:rsidR="00971938">
        <w:rPr>
          <w:color w:val="000000" w:themeColor="text1"/>
        </w:rPr>
        <w:t xml:space="preserve">approach </w:t>
      </w:r>
      <w:r w:rsidR="00BB092F">
        <w:rPr>
          <w:color w:val="000000" w:themeColor="text1"/>
        </w:rPr>
        <w:t xml:space="preserve">also has </w:t>
      </w:r>
      <w:r w:rsidR="00971938">
        <w:rPr>
          <w:color w:val="000000" w:themeColor="text1"/>
        </w:rPr>
        <w:t xml:space="preserve">a </w:t>
      </w:r>
      <w:r w:rsidR="00BB092F">
        <w:rPr>
          <w:color w:val="000000" w:themeColor="text1"/>
        </w:rPr>
        <w:t xml:space="preserve">disadvantage because it </w:t>
      </w:r>
      <w:r w:rsidR="00BB092F" w:rsidRPr="00BB092F">
        <w:rPr>
          <w:color w:val="000000" w:themeColor="text1"/>
        </w:rPr>
        <w:t>emphasize</w:t>
      </w:r>
      <w:r w:rsidR="00971938">
        <w:rPr>
          <w:color w:val="000000" w:themeColor="text1"/>
        </w:rPr>
        <w:t xml:space="preserve">s </w:t>
      </w:r>
      <w:r w:rsidR="00BB092F" w:rsidRPr="00BB092F">
        <w:rPr>
          <w:color w:val="000000" w:themeColor="text1"/>
        </w:rPr>
        <w:t>planning and a complete understanding of the system</w:t>
      </w:r>
      <w:r w:rsidR="00865171">
        <w:rPr>
          <w:color w:val="000000" w:themeColor="text1"/>
        </w:rPr>
        <w:t>. Top-down approaches generally use more prior knowledge, typically consisting of domain or application-related constraints, compared to bottom-up approaches.</w:t>
      </w:r>
    </w:p>
    <w:p w14:paraId="739D58BF" w14:textId="77777777" w:rsidR="00426A99" w:rsidRDefault="006E59D9" w:rsidP="00426A99">
      <w:pPr>
        <w:rPr>
          <w:color w:val="000000" w:themeColor="text1"/>
        </w:rPr>
      </w:pPr>
      <w:r>
        <w:rPr>
          <w:color w:val="000000" w:themeColor="text1"/>
        </w:rPr>
        <w:t xml:space="preserve">Therefore, it makes sense to combine </w:t>
      </w:r>
      <w:r w:rsidR="00812BE0">
        <w:rPr>
          <w:color w:val="000000" w:themeColor="text1"/>
        </w:rPr>
        <w:t xml:space="preserve">bottom-up and top-down process </w:t>
      </w:r>
      <w:r>
        <w:rPr>
          <w:color w:val="000000" w:themeColor="text1"/>
        </w:rPr>
        <w:t xml:space="preserve">as show in </w:t>
      </w:r>
      <w:r>
        <w:rPr>
          <w:color w:val="000000" w:themeColor="text1"/>
        </w:rPr>
        <w:fldChar w:fldCharType="begin"/>
      </w:r>
      <w:r>
        <w:rPr>
          <w:color w:val="000000" w:themeColor="text1"/>
        </w:rPr>
        <w:instrText xml:space="preserve"> REF _Ref347624963 </w:instrText>
      </w:r>
      <w:r>
        <w:rPr>
          <w:color w:val="000000" w:themeColor="text1"/>
        </w:rPr>
        <w:fldChar w:fldCharType="separate"/>
      </w:r>
      <w:r w:rsidR="003A62F9">
        <w:t xml:space="preserve">Figure </w:t>
      </w:r>
      <w:r w:rsidR="003A62F9">
        <w:rPr>
          <w:noProof/>
        </w:rPr>
        <w:t>6</w:t>
      </w:r>
      <w:r>
        <w:rPr>
          <w:color w:val="000000" w:themeColor="text1"/>
        </w:rPr>
        <w:fldChar w:fldCharType="end"/>
      </w:r>
      <w:r>
        <w:rPr>
          <w:color w:val="000000" w:themeColor="text1"/>
        </w:rPr>
        <w:t>. In the bottom-up direction, motion and color cues are used for detecting multiple hand candidates within each frame</w:t>
      </w:r>
      <w:r w:rsidR="009567B6">
        <w:rPr>
          <w:color w:val="000000" w:themeColor="text1"/>
        </w:rPr>
        <w:t xml:space="preserve"> which as we described in </w:t>
      </w:r>
      <w:r w:rsidR="009567B6">
        <w:rPr>
          <w:color w:val="000000" w:themeColor="text1"/>
        </w:rPr>
        <w:fldChar w:fldCharType="begin"/>
      </w:r>
      <w:r w:rsidR="009567B6">
        <w:rPr>
          <w:color w:val="000000" w:themeColor="text1"/>
        </w:rPr>
        <w:instrText xml:space="preserve"> REF _Ref347624856 </w:instrText>
      </w:r>
      <w:r w:rsidR="009567B6">
        <w:rPr>
          <w:color w:val="000000" w:themeColor="text1"/>
        </w:rPr>
        <w:fldChar w:fldCharType="separate"/>
      </w:r>
      <w:r w:rsidR="003A62F9">
        <w:t xml:space="preserve">Figure </w:t>
      </w:r>
      <w:r w:rsidR="003A62F9">
        <w:rPr>
          <w:noProof/>
        </w:rPr>
        <w:t>5</w:t>
      </w:r>
      <w:r w:rsidR="009567B6">
        <w:rPr>
          <w:color w:val="000000" w:themeColor="text1"/>
        </w:rPr>
        <w:fldChar w:fldCharType="end"/>
      </w:r>
      <w:r>
        <w:rPr>
          <w:color w:val="000000" w:themeColor="text1"/>
        </w:rPr>
        <w:t xml:space="preserve">. In the top-down direction, information from the model is used in the matching algorithm </w:t>
      </w:r>
      <w:r w:rsidR="007B5E99">
        <w:rPr>
          <w:color w:val="000000" w:themeColor="text1"/>
        </w:rPr>
        <w:t xml:space="preserve">(HMMs in the example) </w:t>
      </w:r>
      <w:r>
        <w:rPr>
          <w:color w:val="000000" w:themeColor="text1"/>
        </w:rPr>
        <w:t xml:space="preserve">to select a single optimal sequence among the exponentially many possible sequences of hand locations found from </w:t>
      </w:r>
      <w:r w:rsidR="00971938">
        <w:rPr>
          <w:color w:val="000000" w:themeColor="text1"/>
        </w:rPr>
        <w:t xml:space="preserve">the </w:t>
      </w:r>
      <w:r>
        <w:rPr>
          <w:color w:val="000000" w:themeColor="text1"/>
        </w:rPr>
        <w:t xml:space="preserve">bottom-up process. </w:t>
      </w:r>
      <w:r w:rsidR="00073738">
        <w:rPr>
          <w:color w:val="000000" w:themeColor="text1"/>
        </w:rPr>
        <w:t>After finding an optimal solution, the</w:t>
      </w:r>
      <w:r>
        <w:rPr>
          <w:color w:val="000000" w:themeColor="text1"/>
        </w:rPr>
        <w:t xml:space="preserve"> sequence </w:t>
      </w:r>
      <w:r w:rsidR="00073738">
        <w:rPr>
          <w:color w:val="000000" w:themeColor="text1"/>
        </w:rPr>
        <w:t xml:space="preserve">found will specify </w:t>
      </w:r>
      <w:r>
        <w:rPr>
          <w:color w:val="000000" w:themeColor="text1"/>
        </w:rPr>
        <w:t>the hand location at each fram</w:t>
      </w:r>
      <w:r w:rsidR="00865171">
        <w:rPr>
          <w:color w:val="000000" w:themeColor="text1"/>
        </w:rPr>
        <w:t>e.</w:t>
      </w:r>
      <w:r w:rsidR="009567B6">
        <w:rPr>
          <w:color w:val="000000" w:themeColor="text1"/>
        </w:rPr>
        <w:t xml:space="preserve"> </w:t>
      </w:r>
      <w:r w:rsidR="00A56E53">
        <w:rPr>
          <w:color w:val="000000" w:themeColor="text1"/>
        </w:rPr>
        <w:t>The advantage of this combination of bottom-up and top-down approach</w:t>
      </w:r>
      <w:r w:rsidR="00324D61">
        <w:rPr>
          <w:color w:val="000000" w:themeColor="text1"/>
        </w:rPr>
        <w:t>es</w:t>
      </w:r>
      <w:r w:rsidR="00A56E53">
        <w:rPr>
          <w:color w:val="000000" w:themeColor="text1"/>
        </w:rPr>
        <w:t xml:space="preserve"> is that it reduced the requirement of accurate segmentation, and therefore </w:t>
      </w:r>
      <w:r w:rsidR="00324D61">
        <w:rPr>
          <w:color w:val="000000" w:themeColor="text1"/>
        </w:rPr>
        <w:t xml:space="preserve">is </w:t>
      </w:r>
      <w:r w:rsidR="00A56E53">
        <w:rPr>
          <w:color w:val="000000" w:themeColor="text1"/>
        </w:rPr>
        <w:t xml:space="preserve">more robust to </w:t>
      </w:r>
      <w:r w:rsidR="00324D61">
        <w:rPr>
          <w:color w:val="000000" w:themeColor="text1"/>
        </w:rPr>
        <w:t xml:space="preserve">a </w:t>
      </w:r>
      <w:r w:rsidR="00A56E53">
        <w:rPr>
          <w:color w:val="000000" w:themeColor="text1"/>
        </w:rPr>
        <w:t>cluttered background.</w:t>
      </w:r>
    </w:p>
    <w:p w14:paraId="03386398" w14:textId="4ADC2F4F" w:rsidR="005F04A6" w:rsidRDefault="003B2D19" w:rsidP="00D02B04">
      <w:pPr>
        <w:pStyle w:val="Heading1"/>
        <w:tabs>
          <w:tab w:val="clear" w:pos="360"/>
          <w:tab w:val="num" w:pos="720"/>
        </w:tabs>
        <w:rPr>
          <w:rFonts w:eastAsiaTheme="minorEastAsia"/>
        </w:rPr>
      </w:pPr>
      <w:bookmarkStart w:id="24" w:name="_Ref358038830"/>
      <w:bookmarkStart w:id="25" w:name="_Toc361382095"/>
      <w:r>
        <w:rPr>
          <w:rFonts w:eastAsiaTheme="minorEastAsia"/>
        </w:rPr>
        <w:t>Sign Feature Extraction</w:t>
      </w:r>
      <w:bookmarkEnd w:id="24"/>
      <w:bookmarkEnd w:id="25"/>
    </w:p>
    <w:p w14:paraId="537FC745" w14:textId="22405C5D" w:rsidR="001B256E" w:rsidRDefault="0096000B" w:rsidP="001F2949">
      <w:r>
        <w:t xml:space="preserve">Feature extraction is </w:t>
      </w:r>
      <w:r w:rsidR="00E364A9">
        <w:t xml:space="preserve">an </w:t>
      </w:r>
      <w:r>
        <w:t>essential component of tracking and recognition s</w:t>
      </w:r>
      <w:r w:rsidR="00645413">
        <w:t xml:space="preserve">ystems. Selecting good features will </w:t>
      </w:r>
      <w:r>
        <w:t xml:space="preserve">result in better accuracy and system performance. </w:t>
      </w:r>
      <w:r w:rsidR="004B17CB">
        <w:t>Generally,</w:t>
      </w:r>
      <w:r w:rsidR="00715345">
        <w:t xml:space="preserve"> hand shape</w:t>
      </w:r>
      <w:r w:rsidR="001B256E">
        <w:t xml:space="preserve">, hand </w:t>
      </w:r>
      <w:r w:rsidR="00573D99">
        <w:t>location</w:t>
      </w:r>
      <w:r w:rsidR="001B256E">
        <w:t xml:space="preserve">, </w:t>
      </w:r>
      <w:r w:rsidR="00573D99">
        <w:t>hand movement</w:t>
      </w:r>
      <w:r>
        <w:t xml:space="preserve"> and</w:t>
      </w:r>
      <w:r w:rsidR="001B256E">
        <w:t xml:space="preserve"> 3D </w:t>
      </w:r>
      <w:r>
        <w:t xml:space="preserve">hand </w:t>
      </w:r>
      <w:r w:rsidR="001B256E">
        <w:t>models are features</w:t>
      </w:r>
      <w:r>
        <w:t xml:space="preserve"> used</w:t>
      </w:r>
      <w:r w:rsidR="00112A8E">
        <w:t xml:space="preserve"> for sign language recognition</w:t>
      </w:r>
      <w:r w:rsidR="004B17CB">
        <w:t xml:space="preserve"> (</w:t>
      </w:r>
      <w:r w:rsidR="004B17CB" w:rsidRPr="00B9682D">
        <w:rPr>
          <w:noProof/>
        </w:rPr>
        <w:t>Rybach, 2006</w:t>
      </w:r>
      <w:r w:rsidR="004B17CB">
        <w:t>)</w:t>
      </w:r>
      <w:r w:rsidR="001B256E">
        <w:t xml:space="preserve">. </w:t>
      </w:r>
      <w:r w:rsidR="002E11FD">
        <w:t>Three</w:t>
      </w:r>
      <w:r w:rsidR="004C7EF1">
        <w:t>-</w:t>
      </w:r>
      <w:r w:rsidR="002E11FD">
        <w:t>dimensional hand model</w:t>
      </w:r>
      <w:r w:rsidR="004C7EF1">
        <w:t>-</w:t>
      </w:r>
      <w:r w:rsidR="002E11FD">
        <w:t xml:space="preserve">based approaches offer a rich description that allows a wide class of hand gestures. </w:t>
      </w:r>
      <w:r>
        <w:t xml:space="preserve">However, a large number of images </w:t>
      </w:r>
      <w:r w:rsidR="00D753CD">
        <w:t>taken from</w:t>
      </w:r>
      <w:r>
        <w:t xml:space="preserve"> different views </w:t>
      </w:r>
      <w:r w:rsidR="00D753CD">
        <w:t xml:space="preserve">of the hand </w:t>
      </w:r>
      <w:r>
        <w:t xml:space="preserve">are required to create a 3D hand model with </w:t>
      </w:r>
      <w:r w:rsidR="001F2949">
        <w:t>27</w:t>
      </w:r>
      <w:r w:rsidR="0020075E">
        <w:t xml:space="preserve"> </w:t>
      </w:r>
      <w:r>
        <w:t>degree of freedoms</w:t>
      </w:r>
      <w:r w:rsidR="001F2949">
        <w:t xml:space="preserve"> (DoFs)</w:t>
      </w:r>
      <w:r w:rsidR="00E364A9">
        <w:t xml:space="preserve">. Such a model </w:t>
      </w:r>
      <w:r w:rsidR="001F2949">
        <w:t>uses ﬁve DoFs for the thumb, four for each of the other ﬁngers</w:t>
      </w:r>
      <w:r w:rsidR="00E364A9">
        <w:t>, and t</w:t>
      </w:r>
      <w:r w:rsidR="001F2949">
        <w:t xml:space="preserve">he remaining six DoFs deﬁne the global position and rotation of the wrist in the 3D space </w:t>
      </w:r>
      <w:r w:rsidR="002E11FD">
        <w:t>(</w:t>
      </w:r>
      <w:r w:rsidR="002E11FD" w:rsidRPr="00F247EF">
        <w:rPr>
          <w:noProof/>
        </w:rPr>
        <w:t>Garg, Aggarwal, &amp; Sofat, 2009</w:t>
      </w:r>
      <w:r w:rsidR="002E11FD">
        <w:t xml:space="preserve">). </w:t>
      </w:r>
      <w:r w:rsidR="00573D99">
        <w:t>Thus, most existing hand featu</w:t>
      </w:r>
      <w:r>
        <w:t>re extraction approaches are focused</w:t>
      </w:r>
      <w:r w:rsidR="00573D99">
        <w:t xml:space="preserve"> on 2D features. </w:t>
      </w:r>
    </w:p>
    <w:p w14:paraId="4ADD3469" w14:textId="18429EA2" w:rsidR="005F04A6" w:rsidRDefault="00184248" w:rsidP="00D02B04">
      <w:pPr>
        <w:pStyle w:val="Heading2"/>
        <w:tabs>
          <w:tab w:val="clear" w:pos="360"/>
          <w:tab w:val="left" w:pos="720"/>
        </w:tabs>
        <w:rPr>
          <w:rFonts w:eastAsiaTheme="minorEastAsia"/>
        </w:rPr>
      </w:pPr>
      <w:bookmarkStart w:id="26" w:name="_Toc361382096"/>
      <w:r>
        <w:rPr>
          <w:rFonts w:eastAsiaTheme="minorEastAsia"/>
        </w:rPr>
        <w:lastRenderedPageBreak/>
        <w:t>Hand Movement and Location Features</w:t>
      </w:r>
      <w:bookmarkEnd w:id="26"/>
    </w:p>
    <w:p w14:paraId="5D47B7CE" w14:textId="392F6372" w:rsidR="00573D99" w:rsidRPr="00573D99" w:rsidRDefault="00426A99" w:rsidP="00573D99">
      <w:r>
        <w:rPr>
          <w:noProof/>
        </w:rPr>
        <mc:AlternateContent>
          <mc:Choice Requires="wps">
            <w:drawing>
              <wp:anchor distT="0" distB="182880" distL="114300" distR="114300" simplePos="0" relativeHeight="251671040" behindDoc="0" locked="0" layoutInCell="1" allowOverlap="1" wp14:anchorId="6046E923" wp14:editId="4F365D12">
                <wp:simplePos x="0" y="0"/>
                <wp:positionH relativeFrom="margin">
                  <wp:align>center</wp:align>
                </wp:positionH>
                <wp:positionV relativeFrom="margin">
                  <wp:align>top</wp:align>
                </wp:positionV>
                <wp:extent cx="5852160" cy="2886075"/>
                <wp:effectExtent l="0" t="0" r="15240" b="9525"/>
                <wp:wrapTopAndBottom/>
                <wp:docPr id="15" name="文本框 15"/>
                <wp:cNvGraphicFramePr/>
                <a:graphic xmlns:a="http://schemas.openxmlformats.org/drawingml/2006/main">
                  <a:graphicData uri="http://schemas.microsoft.com/office/word/2010/wordprocessingShape">
                    <wps:wsp>
                      <wps:cNvSpPr txBox="1"/>
                      <wps:spPr>
                        <a:xfrm>
                          <a:off x="0" y="0"/>
                          <a:ext cx="5852160" cy="288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6B27B" w14:textId="77777777" w:rsidR="00FB1DA8" w:rsidRDefault="00FB1DA8" w:rsidP="006E59D9">
                            <w:pPr>
                              <w:jc w:val="center"/>
                            </w:pPr>
                            <w:r>
                              <w:rPr>
                                <w:rFonts w:asciiTheme="minorHAnsi" w:hAnsiTheme="minorHAnsi" w:cstheme="minorBidi"/>
                                <w:noProof/>
                                <w:sz w:val="20"/>
                                <w:szCs w:val="20"/>
                              </w:rPr>
                              <w:drawing>
                                <wp:inline distT="0" distB="0" distL="0" distR="0" wp14:anchorId="6669CC19" wp14:editId="7D1A0746">
                                  <wp:extent cx="3609975" cy="2266950"/>
                                  <wp:effectExtent l="19050" t="19050" r="28575" b="190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2266950"/>
                                          </a:xfrm>
                                          <a:prstGeom prst="rect">
                                            <a:avLst/>
                                          </a:prstGeom>
                                          <a:noFill/>
                                          <a:ln>
                                            <a:solidFill>
                                              <a:schemeClr val="bg1"/>
                                            </a:solidFill>
                                          </a:ln>
                                        </pic:spPr>
                                      </pic:pic>
                                    </a:graphicData>
                                  </a:graphic>
                                </wp:inline>
                              </w:drawing>
                            </w:r>
                          </w:p>
                          <w:p w14:paraId="0FB9CFE9" w14:textId="0D7B77CA" w:rsidR="00FB1DA8" w:rsidRDefault="00FB1DA8" w:rsidP="006E59D9">
                            <w:pPr>
                              <w:pStyle w:val="Caption"/>
                            </w:pPr>
                            <w:bookmarkStart w:id="27" w:name="_Ref347624963"/>
                            <w:r>
                              <w:t xml:space="preserve">Figure </w:t>
                            </w:r>
                            <w:r w:rsidR="003A62F9">
                              <w:fldChar w:fldCharType="begin"/>
                            </w:r>
                            <w:r w:rsidR="003A62F9">
                              <w:instrText xml:space="preserve"> SEQ Figure \* ARABIC </w:instrText>
                            </w:r>
                            <w:r w:rsidR="003A62F9">
                              <w:fldChar w:fldCharType="separate"/>
                            </w:r>
                            <w:r w:rsidR="003A62F9">
                              <w:rPr>
                                <w:noProof/>
                              </w:rPr>
                              <w:t>6</w:t>
                            </w:r>
                            <w:r w:rsidR="003A62F9">
                              <w:rPr>
                                <w:noProof/>
                              </w:rPr>
                              <w:fldChar w:fldCharType="end"/>
                            </w:r>
                            <w:bookmarkEnd w:id="27"/>
                            <w:r>
                              <w:rPr>
                                <w:noProof/>
                              </w:rPr>
                              <w:t>.</w:t>
                            </w:r>
                            <w:r>
                              <w:t xml:space="preserve"> Hand detection method combining bottom-up and top-down approaches. Motion and color information are applied to bottom-up process, and then multiple hand candidates are chosen to be decide later through the top-down step.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文本框 15" o:spid="_x0000_s1037" type="#_x0000_t202" style="position:absolute;left:0;text-align:left;margin-left:0;margin-top:0;width:460.8pt;height:227.25pt;z-index:251671040;visibility:visible;mso-wrap-style:square;mso-wrap-distance-left:9pt;mso-wrap-distance-top:0;mso-wrap-distance-right:9pt;mso-wrap-distance-bottom:14.4pt;mso-position-horizontal:center;mso-position-horizontal-relative:margin;mso-position-vertical:top;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" filled="f" stroked="f" strokeweight=".5pt">
                <v:textbox inset="0,0,0,0">
                  <w:txbxContent>
                    <w:p w14:paraId="06C6B27B" w14:textId="77777777" w:rsidR="00FB1DA8" w:rsidRDefault="00FB1DA8" w:rsidP="006E59D9">
                      <w:pPr>
                        <w:jc w:val="center"/>
                      </w:pPr>
                      <w:r>
                        <w:rPr>
                          <w:rFonts w:asciiTheme="minorHAnsi" w:hAnsiTheme="minorHAnsi" w:cstheme="minorBidi"/>
                          <w:noProof/>
                          <w:sz w:val="20"/>
                          <w:szCs w:val="20"/>
                        </w:rPr>
                        <w:drawing>
                          <wp:inline distT="0" distB="0" distL="0" distR="0" wp14:anchorId="6669CC19" wp14:editId="7D1A0746">
                            <wp:extent cx="3609975" cy="2266950"/>
                            <wp:effectExtent l="19050" t="19050" r="28575" b="190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2266950"/>
                                    </a:xfrm>
                                    <a:prstGeom prst="rect">
                                      <a:avLst/>
                                    </a:prstGeom>
                                    <a:noFill/>
                                    <a:ln>
                                      <a:solidFill>
                                        <a:schemeClr val="bg1"/>
                                      </a:solidFill>
                                    </a:ln>
                                  </pic:spPr>
                                </pic:pic>
                              </a:graphicData>
                            </a:graphic>
                          </wp:inline>
                        </w:drawing>
                      </w:r>
                    </w:p>
                    <w:p w14:paraId="0FB9CFE9" w14:textId="0D7B77CA" w:rsidR="00FB1DA8" w:rsidRDefault="00FB1DA8" w:rsidP="006E59D9">
                      <w:pPr>
                        <w:pStyle w:val="Caption"/>
                      </w:pPr>
                      <w:bookmarkStart w:id="28" w:name="_Ref347624963"/>
                      <w:r>
                        <w:t xml:space="preserve">Figure </w:t>
                      </w:r>
                      <w:r w:rsidR="003A62F9">
                        <w:fldChar w:fldCharType="begin"/>
                      </w:r>
                      <w:r w:rsidR="003A62F9">
                        <w:instrText xml:space="preserve"> SEQ Figure \* ARABIC </w:instrText>
                      </w:r>
                      <w:r w:rsidR="003A62F9">
                        <w:fldChar w:fldCharType="separate"/>
                      </w:r>
                      <w:r w:rsidR="003A62F9">
                        <w:rPr>
                          <w:noProof/>
                        </w:rPr>
                        <w:t>6</w:t>
                      </w:r>
                      <w:r w:rsidR="003A62F9">
                        <w:rPr>
                          <w:noProof/>
                        </w:rPr>
                        <w:fldChar w:fldCharType="end"/>
                      </w:r>
                      <w:bookmarkEnd w:id="28"/>
                      <w:r>
                        <w:rPr>
                          <w:noProof/>
                        </w:rPr>
                        <w:t>.</w:t>
                      </w:r>
                      <w:r>
                        <w:t xml:space="preserve"> Hand detection method combining bottom-up and top-down approaches. Motion and color information are applied to bottom-up process, and then multiple hand candidates are chosen to be decide later through the top-down step. </w:t>
                      </w:r>
                    </w:p>
                  </w:txbxContent>
                </v:textbox>
                <w10:wrap type="topAndBottom" anchorx="margin" anchory="margin"/>
              </v:shape>
            </w:pict>
          </mc:Fallback>
        </mc:AlternateContent>
      </w:r>
      <w:r w:rsidR="00573D99">
        <w:t>The goal of continuous sign recognition is to translate a sequence of images into meaningful sentences and ph</w:t>
      </w:r>
      <w:r w:rsidR="006703F2">
        <w:t xml:space="preserve">rases formed by </w:t>
      </w:r>
      <w:r w:rsidR="004C7EF1">
        <w:t xml:space="preserve">a series of </w:t>
      </w:r>
      <w:r w:rsidR="006703F2">
        <w:t xml:space="preserve">signs. The features extracted from images </w:t>
      </w:r>
      <w:r w:rsidR="00573D99">
        <w:t xml:space="preserve">can be used for both continuous and isolated sign recognition. </w:t>
      </w:r>
      <w:r w:rsidR="00BE3374">
        <w:t>G</w:t>
      </w:r>
      <w:r w:rsidR="00573D99">
        <w:t>rammar constraints can be employed</w:t>
      </w:r>
      <w:r w:rsidR="004C7EF1">
        <w:t xml:space="preserve"> for </w:t>
      </w:r>
      <w:r w:rsidR="00573D99">
        <w:t xml:space="preserve">continuous sign recognition </w:t>
      </w:r>
      <w:r w:rsidR="004C7EF1">
        <w:t xml:space="preserve">and </w:t>
      </w:r>
      <w:r w:rsidR="00573D99">
        <w:t>can improve the accuracy of hand location detection. For example, if multiple hand candidates have been found from the detection step, grammars can prune meaningless search path</w:t>
      </w:r>
      <w:r w:rsidR="004C7EF1">
        <w:t>s</w:t>
      </w:r>
      <w:r w:rsidR="00573D99">
        <w:t xml:space="preserve"> and increase the chance to locate real hands. Hence, isolated sign recognition normally requires more complicated and precise feature extraction algorithms. </w:t>
      </w:r>
    </w:p>
    <w:p w14:paraId="46C13CEB" w14:textId="422BD735" w:rsidR="00D362BC" w:rsidRDefault="00CE2DA0" w:rsidP="005F04A6">
      <w:pPr>
        <w:rPr>
          <w:color w:val="000000" w:themeColor="text1"/>
        </w:rPr>
      </w:pPr>
      <w:r>
        <w:t>H</w:t>
      </w:r>
      <w:r w:rsidR="005F04A6">
        <w:t xml:space="preserve">and positions and </w:t>
      </w:r>
      <w:r w:rsidR="005F04A6">
        <w:rPr>
          <w:color w:val="000000" w:themeColor="text1"/>
        </w:rPr>
        <w:t>velocities are commonly used as primary features</w:t>
      </w:r>
      <w:r w:rsidR="00C62571">
        <w:rPr>
          <w:color w:val="000000" w:themeColor="text1"/>
        </w:rPr>
        <w:t xml:space="preserve"> in </w:t>
      </w:r>
      <w:r w:rsidR="00C62571">
        <w:t xml:space="preserve">two-dimensional continuous sign language recognition. </w:t>
      </w:r>
      <w:r w:rsidR="008904C6">
        <w:rPr>
          <w:color w:val="000000" w:themeColor="text1"/>
        </w:rPr>
        <w:t>Many</w:t>
      </w:r>
      <w:r w:rsidR="00D6745D">
        <w:rPr>
          <w:color w:val="000000" w:themeColor="text1"/>
        </w:rPr>
        <w:t xml:space="preserve"> researchers </w:t>
      </w:r>
      <w:r w:rsidR="00BE3374">
        <w:rPr>
          <w:color w:val="000000" w:themeColor="text1"/>
        </w:rPr>
        <w:t>compute local features by using only the</w:t>
      </w:r>
      <w:r w:rsidR="002C4A5B">
        <w:rPr>
          <w:color w:val="000000" w:themeColor="text1"/>
        </w:rPr>
        <w:t xml:space="preserve"> </w:t>
      </w:r>
      <w:r w:rsidR="00BE3374">
        <w:rPr>
          <w:color w:val="000000" w:themeColor="text1"/>
        </w:rPr>
        <w:t>center point</w:t>
      </w:r>
      <w:r w:rsidR="00796A07">
        <w:rPr>
          <w:color w:val="000000" w:themeColor="text1"/>
        </w:rPr>
        <w:t xml:space="preserve"> </w:t>
      </w:r>
      <w:r w:rsidR="00BE3374">
        <w:rPr>
          <w:color w:val="000000" w:themeColor="text1"/>
        </w:rPr>
        <w:t xml:space="preserve">coordinates </w:t>
      </w:r>
      <w:r w:rsidR="00796A07">
        <w:rPr>
          <w:color w:val="000000" w:themeColor="text1"/>
        </w:rPr>
        <w:t xml:space="preserve">of </w:t>
      </w:r>
      <w:r w:rsidR="00D6745D">
        <w:rPr>
          <w:color w:val="000000" w:themeColor="text1"/>
        </w:rPr>
        <w:t>the hand</w:t>
      </w:r>
      <w:r w:rsidR="000B1C45">
        <w:rPr>
          <w:color w:val="000000" w:themeColor="text1"/>
        </w:rPr>
        <w:t xml:space="preserve"> (Yang</w:t>
      </w:r>
      <w:r w:rsidR="00E364A9">
        <w:rPr>
          <w:color w:val="000000" w:themeColor="text1"/>
        </w:rPr>
        <w:t xml:space="preserve"> </w:t>
      </w:r>
      <w:r w:rsidR="000B1C45">
        <w:rPr>
          <w:color w:val="000000" w:themeColor="text1"/>
        </w:rPr>
        <w:t>et al., 2010;</w:t>
      </w:r>
      <w:r w:rsidR="000B1C45" w:rsidRPr="000B1C45">
        <w:rPr>
          <w:color w:val="000000" w:themeColor="text1"/>
        </w:rPr>
        <w:t xml:space="preserve"> </w:t>
      </w:r>
      <w:r w:rsidR="000B1C45">
        <w:rPr>
          <w:color w:val="000000" w:themeColor="text1"/>
        </w:rPr>
        <w:t>Alon</w:t>
      </w:r>
      <w:r w:rsidR="00E364A9">
        <w:rPr>
          <w:color w:val="000000" w:themeColor="text1"/>
        </w:rPr>
        <w:t xml:space="preserve"> </w:t>
      </w:r>
      <w:r w:rsidR="000B1C45">
        <w:rPr>
          <w:color w:val="000000" w:themeColor="text1"/>
        </w:rPr>
        <w:t>et al., 2009)</w:t>
      </w:r>
      <w:r w:rsidR="00D6745D">
        <w:rPr>
          <w:color w:val="000000" w:themeColor="text1"/>
        </w:rPr>
        <w:t xml:space="preserve">. </w:t>
      </w:r>
      <w:r w:rsidR="001C6FA6">
        <w:t xml:space="preserve">In most cases, the calculation of these features depends on a segmentation of the input image, geometric constraints, and other heuristics. </w:t>
      </w:r>
      <w:r w:rsidR="00F22B92" w:rsidRPr="00F320D8">
        <w:rPr>
          <w:color w:val="000000" w:themeColor="text1"/>
        </w:rPr>
        <w:t xml:space="preserve">The advantage of </w:t>
      </w:r>
      <w:r w:rsidR="004C7EF1">
        <w:rPr>
          <w:color w:val="000000" w:themeColor="text1"/>
        </w:rPr>
        <w:t xml:space="preserve">the </w:t>
      </w:r>
      <w:r w:rsidR="00F22B92" w:rsidRPr="00F320D8">
        <w:rPr>
          <w:color w:val="000000" w:themeColor="text1"/>
        </w:rPr>
        <w:t>local feature approach</w:t>
      </w:r>
      <w:r w:rsidR="00F71619" w:rsidRPr="00F320D8">
        <w:rPr>
          <w:color w:val="000000" w:themeColor="text1"/>
        </w:rPr>
        <w:t xml:space="preserve"> </w:t>
      </w:r>
      <w:r w:rsidR="00F22B92" w:rsidRPr="00F320D8">
        <w:rPr>
          <w:color w:val="000000" w:themeColor="text1"/>
        </w:rPr>
        <w:t xml:space="preserve">is that </w:t>
      </w:r>
      <w:r w:rsidR="004C7EF1">
        <w:rPr>
          <w:color w:val="000000" w:themeColor="text1"/>
        </w:rPr>
        <w:t xml:space="preserve">it </w:t>
      </w:r>
      <w:r w:rsidR="00F22B92" w:rsidRPr="00F320D8">
        <w:rPr>
          <w:color w:val="000000" w:themeColor="text1"/>
        </w:rPr>
        <w:t>only focus</w:t>
      </w:r>
      <w:r w:rsidR="004C7EF1">
        <w:rPr>
          <w:color w:val="000000" w:themeColor="text1"/>
        </w:rPr>
        <w:t>es</w:t>
      </w:r>
      <w:r w:rsidR="00F22B92" w:rsidRPr="00F320D8">
        <w:rPr>
          <w:color w:val="000000" w:themeColor="text1"/>
        </w:rPr>
        <w:t xml:space="preserve"> on detected hand region</w:t>
      </w:r>
      <w:r w:rsidR="00F320D8" w:rsidRPr="00F320D8">
        <w:rPr>
          <w:color w:val="000000" w:themeColor="text1"/>
        </w:rPr>
        <w:t>,</w:t>
      </w:r>
      <w:r w:rsidR="00F22B92" w:rsidRPr="00F320D8">
        <w:rPr>
          <w:color w:val="000000" w:themeColor="text1"/>
        </w:rPr>
        <w:t xml:space="preserve"> </w:t>
      </w:r>
      <w:r w:rsidR="00F320D8" w:rsidRPr="00F320D8">
        <w:rPr>
          <w:color w:val="000000" w:themeColor="text1"/>
        </w:rPr>
        <w:t>and therefore</w:t>
      </w:r>
      <w:r w:rsidR="00F22B92" w:rsidRPr="00F320D8">
        <w:rPr>
          <w:color w:val="000000" w:themeColor="text1"/>
        </w:rPr>
        <w:t xml:space="preserve"> is less affected by complex background</w:t>
      </w:r>
      <w:r w:rsidR="00F71619" w:rsidRPr="00F320D8">
        <w:rPr>
          <w:color w:val="000000" w:themeColor="text1"/>
        </w:rPr>
        <w:t xml:space="preserve">. </w:t>
      </w:r>
      <w:r w:rsidR="000C4004" w:rsidRPr="00F320D8">
        <w:rPr>
          <w:color w:val="000000" w:themeColor="text1"/>
        </w:rPr>
        <w:t>However</w:t>
      </w:r>
      <w:r w:rsidR="00F71619">
        <w:rPr>
          <w:color w:val="000000" w:themeColor="text1"/>
        </w:rPr>
        <w:t xml:space="preserve">, </w:t>
      </w:r>
      <w:r w:rsidR="00F22B92">
        <w:rPr>
          <w:color w:val="000000" w:themeColor="text1"/>
        </w:rPr>
        <w:t xml:space="preserve">local methods will fail when the detected region is not </w:t>
      </w:r>
      <w:r w:rsidR="00F320D8">
        <w:rPr>
          <w:color w:val="000000" w:themeColor="text1"/>
        </w:rPr>
        <w:t xml:space="preserve">accurate, </w:t>
      </w:r>
      <w:r w:rsidR="00F320D8">
        <w:t>especially w</w:t>
      </w:r>
      <w:r w:rsidR="004C7EF1">
        <w:t>hen</w:t>
      </w:r>
      <w:r w:rsidR="00F320D8">
        <w:t xml:space="preserve"> </w:t>
      </w:r>
      <w:r w:rsidR="004C7EF1">
        <w:t xml:space="preserve">the background image is </w:t>
      </w:r>
      <w:r w:rsidR="00F320D8">
        <w:t xml:space="preserve">cluttered and complicated. </w:t>
      </w:r>
    </w:p>
    <w:p w14:paraId="75F7D78A" w14:textId="72E1C906" w:rsidR="007D77E2" w:rsidRDefault="008C295B" w:rsidP="005F04A6">
      <w:pPr>
        <w:rPr>
          <w:color w:val="000000" w:themeColor="text1"/>
        </w:rPr>
      </w:pPr>
      <w:r>
        <w:rPr>
          <w:color w:val="000000" w:themeColor="text1"/>
        </w:rPr>
        <w:t>In contrast</w:t>
      </w:r>
      <w:r w:rsidR="00C40348">
        <w:rPr>
          <w:color w:val="000000" w:themeColor="text1"/>
        </w:rPr>
        <w:t>, g</w:t>
      </w:r>
      <w:r w:rsidR="00B62557">
        <w:rPr>
          <w:color w:val="000000" w:themeColor="text1"/>
        </w:rPr>
        <w:t>lobal feature</w:t>
      </w:r>
      <w:r w:rsidR="00C40348">
        <w:rPr>
          <w:color w:val="000000" w:themeColor="text1"/>
        </w:rPr>
        <w:t>s are computed from the whole image</w:t>
      </w:r>
      <w:r w:rsidR="00FF033D">
        <w:rPr>
          <w:color w:val="000000" w:themeColor="text1"/>
        </w:rPr>
        <w:t xml:space="preserve">, and therefore can provide relationships between </w:t>
      </w:r>
      <w:r w:rsidR="00E364A9">
        <w:rPr>
          <w:color w:val="000000" w:themeColor="text1"/>
        </w:rPr>
        <w:t xml:space="preserve">the </w:t>
      </w:r>
      <w:r w:rsidR="00FF033D">
        <w:rPr>
          <w:color w:val="000000" w:themeColor="text1"/>
        </w:rPr>
        <w:t xml:space="preserve">hands and </w:t>
      </w:r>
      <w:r w:rsidR="00E364A9">
        <w:rPr>
          <w:color w:val="000000" w:themeColor="text1"/>
        </w:rPr>
        <w:t xml:space="preserve">the </w:t>
      </w:r>
      <w:r w:rsidR="00FF033D">
        <w:rPr>
          <w:color w:val="000000" w:themeColor="text1"/>
        </w:rPr>
        <w:t>reference</w:t>
      </w:r>
      <w:r w:rsidR="004C7EF1">
        <w:rPr>
          <w:color w:val="000000" w:themeColor="text1"/>
        </w:rPr>
        <w:t xml:space="preserve"> points</w:t>
      </w:r>
      <w:r w:rsidR="00A44BFF">
        <w:rPr>
          <w:color w:val="000000" w:themeColor="text1"/>
        </w:rPr>
        <w:t xml:space="preserve">, such as </w:t>
      </w:r>
      <w:r w:rsidR="004C7EF1">
        <w:rPr>
          <w:color w:val="000000" w:themeColor="text1"/>
        </w:rPr>
        <w:t xml:space="preserve">the </w:t>
      </w:r>
      <w:r w:rsidR="00A44BFF">
        <w:rPr>
          <w:color w:val="000000" w:themeColor="text1"/>
        </w:rPr>
        <w:t xml:space="preserve">position of </w:t>
      </w:r>
      <w:r w:rsidR="004C7EF1">
        <w:rPr>
          <w:color w:val="000000" w:themeColor="text1"/>
        </w:rPr>
        <w:t xml:space="preserve">a </w:t>
      </w:r>
      <w:r w:rsidR="00A44BFF">
        <w:rPr>
          <w:color w:val="000000" w:themeColor="text1"/>
        </w:rPr>
        <w:t xml:space="preserve">head or shoulder, </w:t>
      </w:r>
      <w:r w:rsidR="00FF033D">
        <w:rPr>
          <w:color w:val="000000" w:themeColor="text1"/>
        </w:rPr>
        <w:t>in addition to hand segments</w:t>
      </w:r>
      <w:r w:rsidR="00A44BFF">
        <w:rPr>
          <w:color w:val="000000" w:themeColor="text1"/>
        </w:rPr>
        <w:t xml:space="preserve"> (</w:t>
      </w:r>
      <w:r w:rsidR="00CE71E7" w:rsidRPr="00CE71E7">
        <w:rPr>
          <w:color w:val="000000" w:themeColor="text1"/>
        </w:rPr>
        <w:t>Yang, et al., 2010</w:t>
      </w:r>
      <w:r w:rsidR="00A44BFF">
        <w:rPr>
          <w:color w:val="000000" w:themeColor="text1"/>
        </w:rPr>
        <w:t>)</w:t>
      </w:r>
      <w:r w:rsidR="00C40348">
        <w:rPr>
          <w:color w:val="000000" w:themeColor="text1"/>
        </w:rPr>
        <w:t xml:space="preserve">. </w:t>
      </w:r>
      <w:r w:rsidR="003953B4">
        <w:rPr>
          <w:color w:val="000000" w:themeColor="text1"/>
        </w:rPr>
        <w:fldChar w:fldCharType="begin"/>
      </w:r>
      <w:r w:rsidR="003953B4">
        <w:rPr>
          <w:color w:val="000000" w:themeColor="text1"/>
        </w:rPr>
        <w:instrText xml:space="preserve"> REF _Ref347624986 </w:instrText>
      </w:r>
      <w:r w:rsidR="003953B4">
        <w:rPr>
          <w:color w:val="000000" w:themeColor="text1"/>
        </w:rPr>
        <w:fldChar w:fldCharType="separate"/>
      </w:r>
      <w:r w:rsidR="003A62F9">
        <w:t xml:space="preserve">Figure </w:t>
      </w:r>
      <w:r w:rsidR="003A62F9">
        <w:rPr>
          <w:noProof/>
        </w:rPr>
        <w:t>7</w:t>
      </w:r>
      <w:r w:rsidR="003953B4">
        <w:rPr>
          <w:color w:val="000000" w:themeColor="text1"/>
        </w:rPr>
        <w:fldChar w:fldCharType="end"/>
      </w:r>
      <w:r w:rsidR="003953B4">
        <w:rPr>
          <w:color w:val="000000" w:themeColor="text1"/>
        </w:rPr>
        <w:t xml:space="preserve"> shows an example of global hand feature</w:t>
      </w:r>
      <w:r w:rsidR="00F51312">
        <w:rPr>
          <w:color w:val="000000" w:themeColor="text1"/>
        </w:rPr>
        <w:t>s</w:t>
      </w:r>
      <w:r w:rsidR="003953B4">
        <w:rPr>
          <w:color w:val="000000" w:themeColor="text1"/>
        </w:rPr>
        <w:t xml:space="preserve"> proposed by using </w:t>
      </w:r>
      <w:r w:rsidR="00F51312">
        <w:rPr>
          <w:color w:val="000000" w:themeColor="text1"/>
        </w:rPr>
        <w:t xml:space="preserve">the center of the </w:t>
      </w:r>
      <w:r w:rsidR="003953B4">
        <w:rPr>
          <w:color w:val="000000" w:themeColor="text1"/>
        </w:rPr>
        <w:t xml:space="preserve">face </w:t>
      </w:r>
      <w:r w:rsidR="00F51312">
        <w:rPr>
          <w:color w:val="000000" w:themeColor="text1"/>
        </w:rPr>
        <w:t xml:space="preserve">as a </w:t>
      </w:r>
      <w:r w:rsidR="003953B4">
        <w:rPr>
          <w:color w:val="000000" w:themeColor="text1"/>
        </w:rPr>
        <w:t>reference</w:t>
      </w:r>
      <w:r w:rsidR="00F51312">
        <w:rPr>
          <w:color w:val="000000" w:themeColor="text1"/>
        </w:rPr>
        <w:t xml:space="preserve"> point</w:t>
      </w:r>
      <w:r w:rsidR="003953B4">
        <w:rPr>
          <w:color w:val="000000" w:themeColor="text1"/>
        </w:rPr>
        <w:t>.</w:t>
      </w:r>
      <w:r w:rsidR="00B62557">
        <w:rPr>
          <w:color w:val="000000" w:themeColor="text1"/>
        </w:rPr>
        <w:t xml:space="preserve"> </w:t>
      </w:r>
      <w:r w:rsidR="007D77E2">
        <w:rPr>
          <w:color w:val="000000" w:themeColor="text1"/>
        </w:rPr>
        <w:t>After locat</w:t>
      </w:r>
      <w:r w:rsidR="00F51312">
        <w:rPr>
          <w:color w:val="000000" w:themeColor="text1"/>
        </w:rPr>
        <w:t xml:space="preserve">ing </w:t>
      </w:r>
      <w:r w:rsidR="007D77E2">
        <w:rPr>
          <w:color w:val="000000" w:themeColor="text1"/>
        </w:rPr>
        <w:t xml:space="preserve">the face and hands in an image, all horizontal and vertical distances between </w:t>
      </w:r>
      <w:r w:rsidR="00F51312">
        <w:rPr>
          <w:color w:val="000000" w:themeColor="text1"/>
        </w:rPr>
        <w:t xml:space="preserve">the </w:t>
      </w:r>
      <w:r w:rsidR="007D77E2">
        <w:rPr>
          <w:color w:val="000000" w:themeColor="text1"/>
        </w:rPr>
        <w:t xml:space="preserve">hand contour points and </w:t>
      </w:r>
      <w:r w:rsidR="00F51312">
        <w:rPr>
          <w:color w:val="000000" w:themeColor="text1"/>
        </w:rPr>
        <w:t xml:space="preserve">the center of the </w:t>
      </w:r>
      <w:r w:rsidR="007D77E2">
        <w:rPr>
          <w:color w:val="000000" w:themeColor="text1"/>
        </w:rPr>
        <w:t xml:space="preserve">face are computed.  </w:t>
      </w:r>
    </w:p>
    <w:p w14:paraId="5F24435E" w14:textId="640544DB" w:rsidR="00B62557" w:rsidRDefault="00E364A9" w:rsidP="005F04A6">
      <w:pPr>
        <w:rPr>
          <w:color w:val="000000" w:themeColor="text1"/>
        </w:rPr>
      </w:pPr>
      <w:r>
        <w:rPr>
          <w:noProof/>
        </w:rPr>
        <mc:AlternateContent>
          <mc:Choice Requires="wps">
            <w:drawing>
              <wp:anchor distT="182880" distB="0" distL="182880" distR="0" simplePos="0" relativeHeight="251690496" behindDoc="0" locked="0" layoutInCell="1" allowOverlap="1" wp14:anchorId="29C24E0C" wp14:editId="0EE18189">
                <wp:simplePos x="0" y="0"/>
                <wp:positionH relativeFrom="margin">
                  <wp:align>right</wp:align>
                </wp:positionH>
                <wp:positionV relativeFrom="margin">
                  <wp:align>bottom</wp:align>
                </wp:positionV>
                <wp:extent cx="2286000" cy="2565400"/>
                <wp:effectExtent l="0" t="0" r="0" b="0"/>
                <wp:wrapSquare wrapText="bothSides"/>
                <wp:docPr id="24" name="文本框 24"/>
                <wp:cNvGraphicFramePr/>
                <a:graphic xmlns:a="http://schemas.openxmlformats.org/drawingml/2006/main">
                  <a:graphicData uri="http://schemas.microsoft.com/office/word/2010/wordprocessingShape">
                    <wps:wsp>
                      <wps:cNvSpPr txBox="1"/>
                      <wps:spPr>
                        <a:xfrm>
                          <a:off x="0" y="0"/>
                          <a:ext cx="2286000" cy="256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E356A" w14:textId="77777777" w:rsidR="00FB1DA8" w:rsidRDefault="00FB1DA8" w:rsidP="003963EE">
                            <w:pPr>
                              <w:jc w:val="center"/>
                            </w:pPr>
                            <w:r>
                              <w:rPr>
                                <w:rFonts w:asciiTheme="minorHAnsi" w:hAnsiTheme="minorHAnsi" w:cstheme="minorBidi"/>
                                <w:noProof/>
                                <w:sz w:val="20"/>
                                <w:szCs w:val="20"/>
                              </w:rPr>
                              <w:drawing>
                                <wp:inline distT="0" distB="0" distL="0" distR="0" wp14:anchorId="12FB6850" wp14:editId="036300DD">
                                  <wp:extent cx="1152525" cy="1593423"/>
                                  <wp:effectExtent l="19050" t="19050" r="9525" b="260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6720" cy="1599223"/>
                                          </a:xfrm>
                                          <a:prstGeom prst="rect">
                                            <a:avLst/>
                                          </a:prstGeom>
                                          <a:noFill/>
                                          <a:ln w="9525" cmpd="sng">
                                            <a:solidFill>
                                              <a:srgbClr val="000000"/>
                                            </a:solidFill>
                                            <a:miter lim="800000"/>
                                            <a:headEnd/>
                                            <a:tailEnd/>
                                          </a:ln>
                                          <a:effectLst/>
                                        </pic:spPr>
                                      </pic:pic>
                                    </a:graphicData>
                                  </a:graphic>
                                </wp:inline>
                              </w:drawing>
                            </w:r>
                          </w:p>
                          <w:p w14:paraId="4D141493" w14:textId="54AF2C24" w:rsidR="00FB1DA8" w:rsidRDefault="00FB1DA8" w:rsidP="001E28CB">
                            <w:pPr>
                              <w:pStyle w:val="Caption"/>
                            </w:pPr>
                            <w:bookmarkStart w:id="29" w:name="_Ref347624986"/>
                            <w:r>
                              <w:t xml:space="preserve">Figure </w:t>
                            </w:r>
                            <w:r w:rsidR="003A62F9">
                              <w:fldChar w:fldCharType="begin"/>
                            </w:r>
                            <w:r w:rsidR="003A62F9">
                              <w:instrText xml:space="preserve"> SEQ Figure \* ARABIC </w:instrText>
                            </w:r>
                            <w:r w:rsidR="003A62F9">
                              <w:fldChar w:fldCharType="separate"/>
                            </w:r>
                            <w:r w:rsidR="003A62F9">
                              <w:rPr>
                                <w:noProof/>
                              </w:rPr>
                              <w:t>7</w:t>
                            </w:r>
                            <w:r w:rsidR="003A62F9">
                              <w:rPr>
                                <w:noProof/>
                              </w:rPr>
                              <w:fldChar w:fldCharType="end"/>
                            </w:r>
                            <w:bookmarkEnd w:id="29"/>
                            <w:r>
                              <w:rPr>
                                <w:noProof/>
                              </w:rPr>
                              <w:t>.</w:t>
                            </w:r>
                            <w:r>
                              <w:t xml:space="preserve"> Global feature extraction based on hand positions for dynamic sign recognition. Face detection technique is used to detect face center point as a reference of calculating the distances.</w:t>
                            </w:r>
                          </w:p>
                          <w:p w14:paraId="166628EA" w14:textId="77777777" w:rsidR="00FB1DA8" w:rsidRDefault="00FB1DA8" w:rsidP="003963EE">
                            <w:pPr>
                              <w:jc w:val="center"/>
                            </w:pPr>
                          </w:p>
                          <w:p w14:paraId="683C66DB" w14:textId="77777777" w:rsidR="00FB1DA8" w:rsidRDefault="00FB1DA8" w:rsidP="003963EE">
                            <w:pPr>
                              <w:jc w:val="center"/>
                            </w:pPr>
                          </w:p>
                          <w:p w14:paraId="7042D532" w14:textId="77777777" w:rsidR="00FB1DA8" w:rsidRDefault="00FB1DA8" w:rsidP="003963EE">
                            <w:pPr>
                              <w:jc w:val="center"/>
                            </w:pPr>
                          </w:p>
                          <w:p w14:paraId="4EF9BFBF" w14:textId="77777777" w:rsidR="00FB1DA8" w:rsidRDefault="00FB1DA8" w:rsidP="003963EE">
                            <w:pPr>
                              <w:jc w:val="center"/>
                            </w:pPr>
                          </w:p>
                          <w:p w14:paraId="5E3DE178" w14:textId="77777777" w:rsidR="00FB1DA8" w:rsidRDefault="00FB1DA8" w:rsidP="003963EE">
                            <w:pPr>
                              <w:jc w:val="center"/>
                            </w:pPr>
                          </w:p>
                          <w:p w14:paraId="06FFA5B1" w14:textId="77777777" w:rsidR="00FB1DA8" w:rsidRDefault="00FB1DA8" w:rsidP="003963EE">
                            <w:pPr>
                              <w:jc w:val="center"/>
                            </w:pPr>
                          </w:p>
                          <w:p w14:paraId="18843CC3" w14:textId="77777777" w:rsidR="00FB1DA8" w:rsidRDefault="00FB1DA8" w:rsidP="003963EE">
                            <w:pPr>
                              <w:jc w:val="center"/>
                            </w:pPr>
                          </w:p>
                          <w:p w14:paraId="241BC6EE" w14:textId="77777777" w:rsidR="00FB1DA8" w:rsidRDefault="00FB1DA8" w:rsidP="003963EE">
                            <w:pPr>
                              <w:jc w:val="center"/>
                            </w:pPr>
                          </w:p>
                          <w:p w14:paraId="58AB53E1" w14:textId="77777777" w:rsidR="00FB1DA8" w:rsidRDefault="00FB1DA8" w:rsidP="003963EE">
                            <w:pPr>
                              <w:jc w:val="center"/>
                            </w:pPr>
                          </w:p>
                          <w:p w14:paraId="3FBDBA27" w14:textId="77777777" w:rsidR="00FB1DA8" w:rsidRDefault="00FB1DA8" w:rsidP="003963EE">
                            <w:pPr>
                              <w:jc w:val="center"/>
                            </w:pPr>
                          </w:p>
                          <w:p w14:paraId="6C9B34B8" w14:textId="77777777" w:rsidR="00FB1DA8" w:rsidRDefault="00FB1DA8" w:rsidP="003963EE">
                            <w:pPr>
                              <w:jc w:val="center"/>
                            </w:pPr>
                          </w:p>
                          <w:p w14:paraId="19426CC9" w14:textId="77777777" w:rsidR="00FB1DA8" w:rsidRDefault="00FB1DA8" w:rsidP="003963EE">
                            <w:pPr>
                              <w:jc w:val="center"/>
                            </w:pPr>
                          </w:p>
                          <w:p w14:paraId="24540AC0" w14:textId="77777777" w:rsidR="00FB1DA8" w:rsidRDefault="00FB1DA8" w:rsidP="003963EE">
                            <w:pPr>
                              <w:jc w:val="center"/>
                            </w:pPr>
                          </w:p>
                          <w:p w14:paraId="472D3646" w14:textId="77777777" w:rsidR="00FB1DA8" w:rsidRDefault="00FB1DA8" w:rsidP="003963EE">
                            <w:pPr>
                              <w:jc w:val="center"/>
                            </w:pPr>
                          </w:p>
                          <w:p w14:paraId="2C88030F" w14:textId="77777777" w:rsidR="00FB1DA8" w:rsidRDefault="00FB1DA8" w:rsidP="003963EE">
                            <w:pPr>
                              <w:jc w:val="center"/>
                            </w:pPr>
                          </w:p>
                          <w:p w14:paraId="78EA11F0" w14:textId="77777777" w:rsidR="00FB1DA8" w:rsidRDefault="00FB1DA8" w:rsidP="003963EE">
                            <w:pPr>
                              <w:jc w:val="center"/>
                            </w:pPr>
                          </w:p>
                          <w:p w14:paraId="46BF2CEE" w14:textId="77777777" w:rsidR="00FB1DA8" w:rsidRDefault="00FB1DA8" w:rsidP="003963EE">
                            <w:pPr>
                              <w:jc w:val="center"/>
                            </w:pPr>
                          </w:p>
                          <w:p w14:paraId="2F2B9355" w14:textId="77777777" w:rsidR="00FB1DA8" w:rsidRDefault="00FB1DA8" w:rsidP="003963EE">
                            <w:pPr>
                              <w:jc w:val="center"/>
                            </w:pPr>
                          </w:p>
                          <w:p w14:paraId="35BFFACC" w14:textId="77777777" w:rsidR="00FB1DA8" w:rsidRDefault="00FB1DA8" w:rsidP="003963EE">
                            <w:pPr>
                              <w:jc w:val="center"/>
                            </w:pPr>
                          </w:p>
                          <w:p w14:paraId="21053290" w14:textId="77777777" w:rsidR="00FB1DA8" w:rsidRDefault="00FB1DA8" w:rsidP="003963EE">
                            <w:pPr>
                              <w:jc w:val="center"/>
                            </w:pPr>
                          </w:p>
                          <w:p w14:paraId="5F71789B" w14:textId="77777777" w:rsidR="00FB1DA8" w:rsidRDefault="00FB1DA8" w:rsidP="003963EE">
                            <w:pPr>
                              <w:jc w:val="center"/>
                            </w:pPr>
                          </w:p>
                          <w:p w14:paraId="1F2CB84A" w14:textId="77777777" w:rsidR="00FB1DA8" w:rsidRDefault="00FB1DA8" w:rsidP="003963EE">
                            <w:pPr>
                              <w:jc w:val="center"/>
                            </w:pPr>
                          </w:p>
                          <w:p w14:paraId="11A6AA87" w14:textId="77777777" w:rsidR="00FB1DA8" w:rsidRDefault="00FB1DA8" w:rsidP="003963EE">
                            <w:pPr>
                              <w:jc w:val="center"/>
                            </w:pPr>
                          </w:p>
                          <w:p w14:paraId="41E8C6FF" w14:textId="77777777" w:rsidR="00FB1DA8" w:rsidRDefault="00FB1DA8" w:rsidP="003963EE">
                            <w:pPr>
                              <w:jc w:val="center"/>
                            </w:pPr>
                          </w:p>
                          <w:p w14:paraId="1A270931" w14:textId="77777777" w:rsidR="00FB1DA8" w:rsidRDefault="00FB1DA8" w:rsidP="003963EE">
                            <w:pPr>
                              <w:jc w:val="center"/>
                            </w:pPr>
                          </w:p>
                          <w:p w14:paraId="66986D7F" w14:textId="77777777" w:rsidR="00FB1DA8" w:rsidRDefault="00FB1DA8" w:rsidP="003963EE">
                            <w:pPr>
                              <w:jc w:val="center"/>
                            </w:pPr>
                          </w:p>
                          <w:p w14:paraId="00AD9308" w14:textId="77777777" w:rsidR="00FB1DA8" w:rsidRDefault="00FB1DA8" w:rsidP="003963EE">
                            <w:pPr>
                              <w:jc w:val="center"/>
                            </w:pPr>
                          </w:p>
                          <w:p w14:paraId="1DEE50FB" w14:textId="77777777" w:rsidR="00FB1DA8" w:rsidRDefault="00FB1DA8" w:rsidP="003963EE">
                            <w:pPr>
                              <w:jc w:val="center"/>
                            </w:pPr>
                          </w:p>
                          <w:p w14:paraId="5AA57411" w14:textId="77777777" w:rsidR="00FB1DA8" w:rsidRDefault="00FB1DA8" w:rsidP="003963EE">
                            <w:pPr>
                              <w:jc w:val="center"/>
                            </w:pPr>
                          </w:p>
                          <w:p w14:paraId="18628F13" w14:textId="77777777" w:rsidR="00FB1DA8" w:rsidRDefault="00FB1DA8" w:rsidP="003963EE">
                            <w:pPr>
                              <w:jc w:val="center"/>
                            </w:pPr>
                          </w:p>
                          <w:p w14:paraId="18179470" w14:textId="77777777" w:rsidR="00FB1DA8" w:rsidRDefault="00FB1DA8" w:rsidP="003963EE">
                            <w:pPr>
                              <w:jc w:val="center"/>
                            </w:pPr>
                          </w:p>
                          <w:p w14:paraId="5BA63991" w14:textId="77777777" w:rsidR="00FB1DA8" w:rsidRDefault="00FB1DA8" w:rsidP="003963EE">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文本框 24" o:spid="_x0000_s1038" type="#_x0000_t202" style="position:absolute;left:0;text-align:left;margin-left:128.8pt;margin-top:0;width:180pt;height:202pt;z-index:251690496;visibility:visible;mso-wrap-style:square;mso-wrap-distance-left:14.4pt;mso-wrap-distance-top:14.4pt;mso-wrap-distance-right:0;mso-wrap-distance-bottom:0;mso-position-horizontal:right;mso-position-horizontal-relative:margin;mso-position-vertical:bottom;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" filled="f" stroked="f" strokeweight=".5pt">
                <v:textbox inset="0,0,0,0">
                  <w:txbxContent>
                    <w:p w14:paraId="65BE356A" w14:textId="77777777" w:rsidR="00FB1DA8" w:rsidRDefault="00FB1DA8" w:rsidP="003963EE">
                      <w:pPr>
                        <w:jc w:val="center"/>
                      </w:pPr>
                      <w:r>
                        <w:rPr>
                          <w:rFonts w:asciiTheme="minorHAnsi" w:hAnsiTheme="minorHAnsi" w:cstheme="minorBidi"/>
                          <w:noProof/>
                          <w:sz w:val="20"/>
                          <w:szCs w:val="20"/>
                        </w:rPr>
                        <w:drawing>
                          <wp:inline distT="0" distB="0" distL="0" distR="0" wp14:anchorId="12FB6850" wp14:editId="036300DD">
                            <wp:extent cx="1152525" cy="1593423"/>
                            <wp:effectExtent l="19050" t="19050" r="9525" b="260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6720" cy="1599223"/>
                                    </a:xfrm>
                                    <a:prstGeom prst="rect">
                                      <a:avLst/>
                                    </a:prstGeom>
                                    <a:noFill/>
                                    <a:ln w="9525" cmpd="sng">
                                      <a:solidFill>
                                        <a:srgbClr val="000000"/>
                                      </a:solidFill>
                                      <a:miter lim="800000"/>
                                      <a:headEnd/>
                                      <a:tailEnd/>
                                    </a:ln>
                                    <a:effectLst/>
                                  </pic:spPr>
                                </pic:pic>
                              </a:graphicData>
                            </a:graphic>
                          </wp:inline>
                        </w:drawing>
                      </w:r>
                    </w:p>
                    <w:p w14:paraId="4D141493" w14:textId="54AF2C24" w:rsidR="00FB1DA8" w:rsidRDefault="00FB1DA8" w:rsidP="001E28CB">
                      <w:pPr>
                        <w:pStyle w:val="Caption"/>
                      </w:pPr>
                      <w:bookmarkStart w:id="30" w:name="_Ref347624986"/>
                      <w:r>
                        <w:t xml:space="preserve">Figure </w:t>
                      </w:r>
                      <w:r w:rsidR="003A62F9">
                        <w:fldChar w:fldCharType="begin"/>
                      </w:r>
                      <w:r w:rsidR="003A62F9">
                        <w:instrText xml:space="preserve"> SEQ Figure \* ARABIC </w:instrText>
                      </w:r>
                      <w:r w:rsidR="003A62F9">
                        <w:fldChar w:fldCharType="separate"/>
                      </w:r>
                      <w:r w:rsidR="003A62F9">
                        <w:rPr>
                          <w:noProof/>
                        </w:rPr>
                        <w:t>7</w:t>
                      </w:r>
                      <w:r w:rsidR="003A62F9">
                        <w:rPr>
                          <w:noProof/>
                        </w:rPr>
                        <w:fldChar w:fldCharType="end"/>
                      </w:r>
                      <w:bookmarkEnd w:id="30"/>
                      <w:r>
                        <w:rPr>
                          <w:noProof/>
                        </w:rPr>
                        <w:t>.</w:t>
                      </w:r>
                      <w:r>
                        <w:t xml:space="preserve"> Global feature extraction based on hand positions for dynamic sign recognition. Face detection technique is used to detect face center point as a reference of calculating the distances.</w:t>
                      </w:r>
                    </w:p>
                    <w:p w14:paraId="166628EA" w14:textId="77777777" w:rsidR="00FB1DA8" w:rsidRDefault="00FB1DA8" w:rsidP="003963EE">
                      <w:pPr>
                        <w:jc w:val="center"/>
                      </w:pPr>
                    </w:p>
                    <w:p w14:paraId="683C66DB" w14:textId="77777777" w:rsidR="00FB1DA8" w:rsidRDefault="00FB1DA8" w:rsidP="003963EE">
                      <w:pPr>
                        <w:jc w:val="center"/>
                      </w:pPr>
                    </w:p>
                    <w:p w14:paraId="7042D532" w14:textId="77777777" w:rsidR="00FB1DA8" w:rsidRDefault="00FB1DA8" w:rsidP="003963EE">
                      <w:pPr>
                        <w:jc w:val="center"/>
                      </w:pPr>
                    </w:p>
                    <w:p w14:paraId="4EF9BFBF" w14:textId="77777777" w:rsidR="00FB1DA8" w:rsidRDefault="00FB1DA8" w:rsidP="003963EE">
                      <w:pPr>
                        <w:jc w:val="center"/>
                      </w:pPr>
                    </w:p>
                    <w:p w14:paraId="5E3DE178" w14:textId="77777777" w:rsidR="00FB1DA8" w:rsidRDefault="00FB1DA8" w:rsidP="003963EE">
                      <w:pPr>
                        <w:jc w:val="center"/>
                      </w:pPr>
                    </w:p>
                    <w:p w14:paraId="06FFA5B1" w14:textId="77777777" w:rsidR="00FB1DA8" w:rsidRDefault="00FB1DA8" w:rsidP="003963EE">
                      <w:pPr>
                        <w:jc w:val="center"/>
                      </w:pPr>
                    </w:p>
                    <w:p w14:paraId="18843CC3" w14:textId="77777777" w:rsidR="00FB1DA8" w:rsidRDefault="00FB1DA8" w:rsidP="003963EE">
                      <w:pPr>
                        <w:jc w:val="center"/>
                      </w:pPr>
                    </w:p>
                    <w:p w14:paraId="241BC6EE" w14:textId="77777777" w:rsidR="00FB1DA8" w:rsidRDefault="00FB1DA8" w:rsidP="003963EE">
                      <w:pPr>
                        <w:jc w:val="center"/>
                      </w:pPr>
                    </w:p>
                    <w:p w14:paraId="58AB53E1" w14:textId="77777777" w:rsidR="00FB1DA8" w:rsidRDefault="00FB1DA8" w:rsidP="003963EE">
                      <w:pPr>
                        <w:jc w:val="center"/>
                      </w:pPr>
                    </w:p>
                    <w:p w14:paraId="3FBDBA27" w14:textId="77777777" w:rsidR="00FB1DA8" w:rsidRDefault="00FB1DA8" w:rsidP="003963EE">
                      <w:pPr>
                        <w:jc w:val="center"/>
                      </w:pPr>
                    </w:p>
                    <w:p w14:paraId="6C9B34B8" w14:textId="77777777" w:rsidR="00FB1DA8" w:rsidRDefault="00FB1DA8" w:rsidP="003963EE">
                      <w:pPr>
                        <w:jc w:val="center"/>
                      </w:pPr>
                    </w:p>
                    <w:p w14:paraId="19426CC9" w14:textId="77777777" w:rsidR="00FB1DA8" w:rsidRDefault="00FB1DA8" w:rsidP="003963EE">
                      <w:pPr>
                        <w:jc w:val="center"/>
                      </w:pPr>
                    </w:p>
                    <w:p w14:paraId="24540AC0" w14:textId="77777777" w:rsidR="00FB1DA8" w:rsidRDefault="00FB1DA8" w:rsidP="003963EE">
                      <w:pPr>
                        <w:jc w:val="center"/>
                      </w:pPr>
                    </w:p>
                    <w:p w14:paraId="472D3646" w14:textId="77777777" w:rsidR="00FB1DA8" w:rsidRDefault="00FB1DA8" w:rsidP="003963EE">
                      <w:pPr>
                        <w:jc w:val="center"/>
                      </w:pPr>
                    </w:p>
                    <w:p w14:paraId="2C88030F" w14:textId="77777777" w:rsidR="00FB1DA8" w:rsidRDefault="00FB1DA8" w:rsidP="003963EE">
                      <w:pPr>
                        <w:jc w:val="center"/>
                      </w:pPr>
                    </w:p>
                    <w:p w14:paraId="78EA11F0" w14:textId="77777777" w:rsidR="00FB1DA8" w:rsidRDefault="00FB1DA8" w:rsidP="003963EE">
                      <w:pPr>
                        <w:jc w:val="center"/>
                      </w:pPr>
                    </w:p>
                    <w:p w14:paraId="46BF2CEE" w14:textId="77777777" w:rsidR="00FB1DA8" w:rsidRDefault="00FB1DA8" w:rsidP="003963EE">
                      <w:pPr>
                        <w:jc w:val="center"/>
                      </w:pPr>
                    </w:p>
                    <w:p w14:paraId="2F2B9355" w14:textId="77777777" w:rsidR="00FB1DA8" w:rsidRDefault="00FB1DA8" w:rsidP="003963EE">
                      <w:pPr>
                        <w:jc w:val="center"/>
                      </w:pPr>
                    </w:p>
                    <w:p w14:paraId="35BFFACC" w14:textId="77777777" w:rsidR="00FB1DA8" w:rsidRDefault="00FB1DA8" w:rsidP="003963EE">
                      <w:pPr>
                        <w:jc w:val="center"/>
                      </w:pPr>
                    </w:p>
                    <w:p w14:paraId="21053290" w14:textId="77777777" w:rsidR="00FB1DA8" w:rsidRDefault="00FB1DA8" w:rsidP="003963EE">
                      <w:pPr>
                        <w:jc w:val="center"/>
                      </w:pPr>
                    </w:p>
                    <w:p w14:paraId="5F71789B" w14:textId="77777777" w:rsidR="00FB1DA8" w:rsidRDefault="00FB1DA8" w:rsidP="003963EE">
                      <w:pPr>
                        <w:jc w:val="center"/>
                      </w:pPr>
                    </w:p>
                    <w:p w14:paraId="1F2CB84A" w14:textId="77777777" w:rsidR="00FB1DA8" w:rsidRDefault="00FB1DA8" w:rsidP="003963EE">
                      <w:pPr>
                        <w:jc w:val="center"/>
                      </w:pPr>
                    </w:p>
                    <w:p w14:paraId="11A6AA87" w14:textId="77777777" w:rsidR="00FB1DA8" w:rsidRDefault="00FB1DA8" w:rsidP="003963EE">
                      <w:pPr>
                        <w:jc w:val="center"/>
                      </w:pPr>
                    </w:p>
                    <w:p w14:paraId="41E8C6FF" w14:textId="77777777" w:rsidR="00FB1DA8" w:rsidRDefault="00FB1DA8" w:rsidP="003963EE">
                      <w:pPr>
                        <w:jc w:val="center"/>
                      </w:pPr>
                    </w:p>
                    <w:p w14:paraId="1A270931" w14:textId="77777777" w:rsidR="00FB1DA8" w:rsidRDefault="00FB1DA8" w:rsidP="003963EE">
                      <w:pPr>
                        <w:jc w:val="center"/>
                      </w:pPr>
                    </w:p>
                    <w:p w14:paraId="66986D7F" w14:textId="77777777" w:rsidR="00FB1DA8" w:rsidRDefault="00FB1DA8" w:rsidP="003963EE">
                      <w:pPr>
                        <w:jc w:val="center"/>
                      </w:pPr>
                    </w:p>
                    <w:p w14:paraId="00AD9308" w14:textId="77777777" w:rsidR="00FB1DA8" w:rsidRDefault="00FB1DA8" w:rsidP="003963EE">
                      <w:pPr>
                        <w:jc w:val="center"/>
                      </w:pPr>
                    </w:p>
                    <w:p w14:paraId="1DEE50FB" w14:textId="77777777" w:rsidR="00FB1DA8" w:rsidRDefault="00FB1DA8" w:rsidP="003963EE">
                      <w:pPr>
                        <w:jc w:val="center"/>
                      </w:pPr>
                    </w:p>
                    <w:p w14:paraId="5AA57411" w14:textId="77777777" w:rsidR="00FB1DA8" w:rsidRDefault="00FB1DA8" w:rsidP="003963EE">
                      <w:pPr>
                        <w:jc w:val="center"/>
                      </w:pPr>
                    </w:p>
                    <w:p w14:paraId="18628F13" w14:textId="77777777" w:rsidR="00FB1DA8" w:rsidRDefault="00FB1DA8" w:rsidP="003963EE">
                      <w:pPr>
                        <w:jc w:val="center"/>
                      </w:pPr>
                    </w:p>
                    <w:p w14:paraId="18179470" w14:textId="77777777" w:rsidR="00FB1DA8" w:rsidRDefault="00FB1DA8" w:rsidP="003963EE">
                      <w:pPr>
                        <w:jc w:val="center"/>
                      </w:pPr>
                    </w:p>
                    <w:p w14:paraId="5BA63991" w14:textId="77777777" w:rsidR="00FB1DA8" w:rsidRDefault="00FB1DA8" w:rsidP="003963EE">
                      <w:pPr>
                        <w:jc w:val="center"/>
                      </w:pPr>
                    </w:p>
                  </w:txbxContent>
                </v:textbox>
                <w10:wrap type="square" anchorx="margin" anchory="margin"/>
              </v:shape>
            </w:pict>
          </mc:Fallback>
        </mc:AlternateContent>
      </w:r>
      <w:r w:rsidR="009744F4">
        <w:rPr>
          <w:color w:val="000000" w:themeColor="text1"/>
        </w:rPr>
        <w:t>The</w:t>
      </w:r>
      <w:r w:rsidR="00DF1CDA">
        <w:rPr>
          <w:color w:val="000000" w:themeColor="text1"/>
        </w:rPr>
        <w:t>re is a need for a</w:t>
      </w:r>
      <w:r w:rsidR="009744F4">
        <w:rPr>
          <w:color w:val="000000" w:themeColor="text1"/>
        </w:rPr>
        <w:t xml:space="preserve"> reference</w:t>
      </w:r>
      <w:r w:rsidR="00DF1CDA">
        <w:rPr>
          <w:color w:val="000000" w:themeColor="text1"/>
        </w:rPr>
        <w:t xml:space="preserve"> point</w:t>
      </w:r>
      <w:r w:rsidR="009744F4">
        <w:rPr>
          <w:color w:val="000000" w:themeColor="text1"/>
        </w:rPr>
        <w:t xml:space="preserve"> </w:t>
      </w:r>
      <w:r w:rsidR="00DF1CDA">
        <w:rPr>
          <w:color w:val="000000" w:themeColor="text1"/>
        </w:rPr>
        <w:t>because</w:t>
      </w:r>
      <w:r w:rsidR="009744F4">
        <w:rPr>
          <w:color w:val="000000" w:themeColor="text1"/>
        </w:rPr>
        <w:t xml:space="preserve"> hand positions can be totally different when the cameras are set up at different angles or positions. </w:t>
      </w:r>
      <w:r w:rsidR="00DF1CDA">
        <w:rPr>
          <w:color w:val="000000" w:themeColor="text1"/>
        </w:rPr>
        <w:t>In order to calculate</w:t>
      </w:r>
      <w:r w:rsidR="009744F4">
        <w:rPr>
          <w:color w:val="000000" w:themeColor="text1"/>
        </w:rPr>
        <w:t xml:space="preserve"> </w:t>
      </w:r>
      <w:r w:rsidR="00970456">
        <w:rPr>
          <w:color w:val="000000" w:themeColor="text1"/>
        </w:rPr>
        <w:t xml:space="preserve">distances </w:t>
      </w:r>
      <w:r w:rsidR="00970456">
        <w:rPr>
          <w:color w:val="000000" w:themeColor="text1"/>
        </w:rPr>
        <w:lastRenderedPageBreak/>
        <w:t xml:space="preserve">between candidate hand edge points and </w:t>
      </w:r>
      <w:r w:rsidR="0083468B">
        <w:rPr>
          <w:color w:val="000000" w:themeColor="text1"/>
        </w:rPr>
        <w:t xml:space="preserve">a </w:t>
      </w:r>
      <w:r w:rsidR="00970456">
        <w:rPr>
          <w:color w:val="000000" w:themeColor="text1"/>
        </w:rPr>
        <w:t>reference point</w:t>
      </w:r>
      <w:r w:rsidR="00DF1CDA">
        <w:rPr>
          <w:color w:val="000000" w:themeColor="text1"/>
        </w:rPr>
        <w:t xml:space="preserve">, </w:t>
      </w:r>
      <w:r w:rsidR="00DF1CDA" w:rsidRPr="00D753CD">
        <w:rPr>
          <w:color w:val="000000" w:themeColor="text1"/>
        </w:rPr>
        <w:t>the hand position</w:t>
      </w:r>
      <w:r w:rsidR="009744F4" w:rsidRPr="00D753CD">
        <w:rPr>
          <w:color w:val="000000" w:themeColor="text1"/>
        </w:rPr>
        <w:t xml:space="preserve"> of a sign is constrain</w:t>
      </w:r>
      <w:r>
        <w:rPr>
          <w:color w:val="000000" w:themeColor="text1"/>
        </w:rPr>
        <w:t xml:space="preserve">ed </w:t>
      </w:r>
      <w:r w:rsidR="009744F4" w:rsidRPr="00D753CD">
        <w:rPr>
          <w:color w:val="000000" w:themeColor="text1"/>
        </w:rPr>
        <w:t xml:space="preserve">by the geometric structures of a human body. </w:t>
      </w:r>
      <w:r w:rsidR="00B51057" w:rsidRPr="00D753CD">
        <w:rPr>
          <w:color w:val="000000" w:themeColor="text1"/>
        </w:rPr>
        <w:t>For example, a one-hand</w:t>
      </w:r>
      <w:r w:rsidR="00B51057">
        <w:rPr>
          <w:color w:val="000000" w:themeColor="text1"/>
        </w:rPr>
        <w:t xml:space="preserve"> sign with </w:t>
      </w:r>
      <w:r>
        <w:rPr>
          <w:color w:val="000000" w:themeColor="text1"/>
        </w:rPr>
        <w:t xml:space="preserve">a </w:t>
      </w:r>
      <w:r w:rsidR="00B51057">
        <w:rPr>
          <w:color w:val="000000" w:themeColor="text1"/>
        </w:rPr>
        <w:t xml:space="preserve">hand position on the right lower </w:t>
      </w:r>
      <w:r w:rsidR="0083468B">
        <w:rPr>
          <w:color w:val="000000" w:themeColor="text1"/>
        </w:rPr>
        <w:t xml:space="preserve">right </w:t>
      </w:r>
      <w:r w:rsidR="00B51057">
        <w:rPr>
          <w:color w:val="000000" w:themeColor="text1"/>
        </w:rPr>
        <w:t xml:space="preserve">part of the body will never </w:t>
      </w:r>
      <w:r w:rsidR="003E7C6F">
        <w:rPr>
          <w:color w:val="000000" w:themeColor="text1"/>
        </w:rPr>
        <w:t>appear</w:t>
      </w:r>
      <w:r w:rsidR="00B51057">
        <w:rPr>
          <w:color w:val="000000" w:themeColor="text1"/>
        </w:rPr>
        <w:t xml:space="preserve"> on the le</w:t>
      </w:r>
      <w:r w:rsidR="003E7C6F">
        <w:rPr>
          <w:color w:val="000000" w:themeColor="text1"/>
        </w:rPr>
        <w:t>ft</w:t>
      </w:r>
      <w:r w:rsidR="00B51057">
        <w:rPr>
          <w:color w:val="000000" w:themeColor="text1"/>
        </w:rPr>
        <w:t xml:space="preserve"> </w:t>
      </w:r>
      <w:r w:rsidR="003E7C6F">
        <w:rPr>
          <w:color w:val="000000" w:themeColor="text1"/>
        </w:rPr>
        <w:t xml:space="preserve">or top side </w:t>
      </w:r>
      <w:r w:rsidR="00B51057">
        <w:rPr>
          <w:color w:val="000000" w:themeColor="text1"/>
        </w:rPr>
        <w:t xml:space="preserve">of the face. </w:t>
      </w:r>
      <w:r w:rsidR="003E7C6F">
        <w:rPr>
          <w:color w:val="000000" w:themeColor="text1"/>
        </w:rPr>
        <w:t xml:space="preserve">Hence, the distances </w:t>
      </w:r>
      <w:r w:rsidR="0083468B">
        <w:rPr>
          <w:color w:val="000000" w:themeColor="text1"/>
        </w:rPr>
        <w:t xml:space="preserve">between </w:t>
      </w:r>
      <w:r w:rsidR="003E7C6F">
        <w:rPr>
          <w:color w:val="000000" w:themeColor="text1"/>
        </w:rPr>
        <w:t>the hands and face should be always within a certain range</w:t>
      </w:r>
      <w:r w:rsidR="003E7C6F" w:rsidRPr="00D753CD">
        <w:rPr>
          <w:color w:val="000000" w:themeColor="text1"/>
        </w:rPr>
        <w:t xml:space="preserve">. </w:t>
      </w:r>
      <w:r w:rsidR="005259F0" w:rsidRPr="00D753CD">
        <w:rPr>
          <w:color w:val="000000" w:themeColor="text1"/>
        </w:rPr>
        <w:t xml:space="preserve">One </w:t>
      </w:r>
      <w:r w:rsidR="00A93745" w:rsidRPr="00D753CD">
        <w:rPr>
          <w:color w:val="000000" w:themeColor="text1"/>
        </w:rPr>
        <w:t>weakness</w:t>
      </w:r>
      <w:r w:rsidR="005259F0" w:rsidRPr="00D753CD">
        <w:rPr>
          <w:color w:val="000000" w:themeColor="text1"/>
        </w:rPr>
        <w:t xml:space="preserve"> of global feature extraction algorithms is that more non-hand objects may be considered when there is clustered background. </w:t>
      </w:r>
      <w:r w:rsidR="00A93745" w:rsidRPr="00D753CD">
        <w:rPr>
          <w:color w:val="000000" w:themeColor="text1"/>
        </w:rPr>
        <w:t xml:space="preserve">Due to the fact that both global and local </w:t>
      </w:r>
      <w:r w:rsidR="00AE5DE0" w:rsidRPr="00D753CD">
        <w:rPr>
          <w:color w:val="000000" w:themeColor="text1"/>
        </w:rPr>
        <w:t>approaches</w:t>
      </w:r>
      <w:r w:rsidR="00775E5B" w:rsidRPr="00D753CD">
        <w:rPr>
          <w:color w:val="000000" w:themeColor="text1"/>
        </w:rPr>
        <w:t xml:space="preserve"> have drawbacks</w:t>
      </w:r>
      <w:r w:rsidR="00A93745" w:rsidRPr="00D753CD">
        <w:rPr>
          <w:color w:val="000000" w:themeColor="text1"/>
        </w:rPr>
        <w:t xml:space="preserve">, more </w:t>
      </w:r>
      <w:r w:rsidR="00775E5B" w:rsidRPr="00D753CD">
        <w:rPr>
          <w:color w:val="000000" w:themeColor="text1"/>
        </w:rPr>
        <w:t>investigations towards feature extraction are needed in the future</w:t>
      </w:r>
      <w:r w:rsidR="00775E5B">
        <w:rPr>
          <w:color w:val="000000" w:themeColor="text1"/>
        </w:rPr>
        <w:t xml:space="preserve">. </w:t>
      </w:r>
    </w:p>
    <w:p w14:paraId="454D7573" w14:textId="41FBCD20" w:rsidR="005F04A6" w:rsidRDefault="00434D95" w:rsidP="00D02B04">
      <w:pPr>
        <w:pStyle w:val="Heading2"/>
        <w:tabs>
          <w:tab w:val="clear" w:pos="360"/>
          <w:tab w:val="left" w:pos="720"/>
        </w:tabs>
        <w:rPr>
          <w:rFonts w:eastAsiaTheme="minorEastAsia"/>
        </w:rPr>
      </w:pPr>
      <w:bookmarkStart w:id="31" w:name="_Toc361382097"/>
      <w:bookmarkStart w:id="32" w:name="_Toc316911989"/>
      <w:r>
        <w:rPr>
          <w:rFonts w:eastAsiaTheme="minorEastAsia"/>
        </w:rPr>
        <w:t>Hand</w:t>
      </w:r>
      <w:r w:rsidR="004F0213">
        <w:rPr>
          <w:rFonts w:eastAsiaTheme="minorEastAsia"/>
        </w:rPr>
        <w:t>s</w:t>
      </w:r>
      <w:r w:rsidR="00184248">
        <w:rPr>
          <w:rFonts w:eastAsiaTheme="minorEastAsia"/>
        </w:rPr>
        <w:t>hape</w:t>
      </w:r>
      <w:r w:rsidR="00D753CD">
        <w:rPr>
          <w:rFonts w:eastAsiaTheme="minorEastAsia"/>
        </w:rPr>
        <w:t xml:space="preserve"> F</w:t>
      </w:r>
      <w:r w:rsidR="005F04A6" w:rsidRPr="000B6406">
        <w:rPr>
          <w:rFonts w:eastAsiaTheme="minorEastAsia"/>
        </w:rPr>
        <w:t>eature</w:t>
      </w:r>
      <w:r w:rsidR="00184248">
        <w:rPr>
          <w:rFonts w:eastAsiaTheme="minorEastAsia"/>
        </w:rPr>
        <w:t>s</w:t>
      </w:r>
      <w:bookmarkEnd w:id="31"/>
    </w:p>
    <w:p w14:paraId="4F3CCA43" w14:textId="6885A836" w:rsidR="005F04A6" w:rsidRDefault="00303905" w:rsidP="005F04A6">
      <w:r>
        <w:rPr>
          <w:color w:val="000000" w:themeColor="text1"/>
        </w:rPr>
        <w:t>ASL consists of approximately 6,000 words with unique signs</w:t>
      </w:r>
      <w:r w:rsidR="0083468B">
        <w:rPr>
          <w:color w:val="000000" w:themeColor="text1"/>
        </w:rPr>
        <w:t>. Additional words</w:t>
      </w:r>
      <w:r w:rsidR="00E42944">
        <w:rPr>
          <w:color w:val="000000" w:themeColor="text1"/>
        </w:rPr>
        <w:t>, such as</w:t>
      </w:r>
      <w:r w:rsidR="00E364A9">
        <w:rPr>
          <w:color w:val="000000" w:themeColor="text1"/>
        </w:rPr>
        <w:t xml:space="preserve"> </w:t>
      </w:r>
      <w:r w:rsidR="00E42944">
        <w:rPr>
          <w:color w:val="000000" w:themeColor="text1"/>
        </w:rPr>
        <w:t>names and places,</w:t>
      </w:r>
      <w:r w:rsidR="0083468B">
        <w:rPr>
          <w:color w:val="000000" w:themeColor="text1"/>
        </w:rPr>
        <w:t xml:space="preserve"> are </w:t>
      </w:r>
      <w:r>
        <w:rPr>
          <w:color w:val="000000" w:themeColor="text1"/>
        </w:rPr>
        <w:t xml:space="preserve">spelled using fingerspelling (Munib, et al., 2007). </w:t>
      </w:r>
      <w:r w:rsidR="003B6CCA">
        <w:rPr>
          <w:color w:val="000000" w:themeColor="text1"/>
        </w:rPr>
        <w:t>Normally, f</w:t>
      </w:r>
      <w:r w:rsidR="00EB767C">
        <w:rPr>
          <w:color w:val="000000" w:themeColor="text1"/>
        </w:rPr>
        <w:t xml:space="preserve">ingerspelling does not involve any hand movements, which means </w:t>
      </w:r>
      <w:r w:rsidR="003B6CCA">
        <w:rPr>
          <w:color w:val="000000" w:themeColor="text1"/>
        </w:rPr>
        <w:t>it</w:t>
      </w:r>
      <w:r w:rsidR="00E51136">
        <w:rPr>
          <w:color w:val="000000" w:themeColor="text1"/>
        </w:rPr>
        <w:t xml:space="preserve"> is </w:t>
      </w:r>
      <w:r w:rsidR="00EB767C">
        <w:rPr>
          <w:color w:val="000000" w:themeColor="text1"/>
        </w:rPr>
        <w:t>essential</w:t>
      </w:r>
      <w:r w:rsidR="00E51136">
        <w:rPr>
          <w:color w:val="000000" w:themeColor="text1"/>
        </w:rPr>
        <w:t>ly</w:t>
      </w:r>
      <w:r w:rsidR="00EB767C">
        <w:rPr>
          <w:color w:val="000000" w:themeColor="text1"/>
        </w:rPr>
        <w:t xml:space="preserve"> </w:t>
      </w:r>
      <w:r w:rsidR="00E51136">
        <w:rPr>
          <w:color w:val="000000" w:themeColor="text1"/>
        </w:rPr>
        <w:t>a</w:t>
      </w:r>
      <w:r w:rsidR="00715345">
        <w:rPr>
          <w:color w:val="000000" w:themeColor="text1"/>
        </w:rPr>
        <w:t xml:space="preserve"> hand shape</w:t>
      </w:r>
      <w:r w:rsidR="003B6CCA">
        <w:rPr>
          <w:color w:val="000000" w:themeColor="text1"/>
        </w:rPr>
        <w:t xml:space="preserve"> </w:t>
      </w:r>
      <w:r w:rsidR="00262D23">
        <w:rPr>
          <w:color w:val="000000" w:themeColor="text1"/>
        </w:rPr>
        <w:t>recognition pro</w:t>
      </w:r>
      <w:r w:rsidR="00E51136">
        <w:rPr>
          <w:color w:val="000000" w:themeColor="text1"/>
        </w:rPr>
        <w:t>blem</w:t>
      </w:r>
      <w:r w:rsidR="00EB767C">
        <w:rPr>
          <w:color w:val="000000" w:themeColor="text1"/>
        </w:rPr>
        <w:t xml:space="preserve">. </w:t>
      </w:r>
      <w:r w:rsidR="003323C0">
        <w:t xml:space="preserve">In this </w:t>
      </w:r>
      <w:r w:rsidR="00341265">
        <w:t>section</w:t>
      </w:r>
      <w:r w:rsidR="003323C0">
        <w:t xml:space="preserve">, </w:t>
      </w:r>
      <w:r w:rsidR="00E51136">
        <w:t xml:space="preserve">we will introduce </w:t>
      </w:r>
      <w:r w:rsidR="003323C0">
        <w:t>one of the most commonly used shape</w:t>
      </w:r>
      <w:r w:rsidR="0083468B">
        <w:t>-</w:t>
      </w:r>
      <w:r w:rsidR="003323C0">
        <w:t xml:space="preserve">based </w:t>
      </w:r>
      <w:r w:rsidR="008948C8">
        <w:t>feature ex</w:t>
      </w:r>
      <w:r w:rsidR="00E51136">
        <w:t xml:space="preserve">traction </w:t>
      </w:r>
      <w:r w:rsidR="003B6CCA">
        <w:t>algorithm</w:t>
      </w:r>
      <w:r w:rsidR="0083468B">
        <w:t xml:space="preserve">s – </w:t>
      </w:r>
      <w:r w:rsidR="00341265">
        <w:t>Histogram of Oriented Gradient (HOG)</w:t>
      </w:r>
      <w:r w:rsidR="0083468B">
        <w:t xml:space="preserve"> features</w:t>
      </w:r>
      <w:r w:rsidR="0083468B">
        <w:rPr>
          <w:noProof/>
        </w:rPr>
        <w:t xml:space="preserve"> </w:t>
      </w:r>
      <w:r w:rsidR="0020174D" w:rsidRPr="00C6690A">
        <w:rPr>
          <w:noProof/>
        </w:rPr>
        <w:t>(</w:t>
      </w:r>
      <w:r w:rsidR="00D65669">
        <w:rPr>
          <w:color w:val="000000" w:themeColor="text1"/>
        </w:rPr>
        <w:t>Thangali, et al., 2009</w:t>
      </w:r>
      <w:r w:rsidR="0020174D">
        <w:rPr>
          <w:noProof/>
        </w:rPr>
        <w:t>)</w:t>
      </w:r>
      <w:r w:rsidR="008948C8">
        <w:t xml:space="preserve">. </w:t>
      </w:r>
      <w:r w:rsidR="0083468B">
        <w:t>These will form the basis for our proposed research.</w:t>
      </w:r>
    </w:p>
    <w:p w14:paraId="6A284414" w14:textId="68405878" w:rsidR="005F04A6" w:rsidRPr="00CF4527" w:rsidRDefault="00D753CD" w:rsidP="00D02B04">
      <w:pPr>
        <w:pStyle w:val="Heading3"/>
        <w:numPr>
          <w:ilvl w:val="0"/>
          <w:numId w:val="5"/>
        </w:numPr>
        <w:tabs>
          <w:tab w:val="left" w:pos="720"/>
        </w:tabs>
        <w:ind w:left="0" w:firstLine="0"/>
      </w:pPr>
      <w:bookmarkStart w:id="33" w:name="_Toc361382098"/>
      <w:r w:rsidRPr="00CF4527">
        <w:t xml:space="preserve">HOG </w:t>
      </w:r>
      <w:r w:rsidRPr="00985A7B">
        <w:t>Feature</w:t>
      </w:r>
      <w:r w:rsidRPr="00CF4527">
        <w:t xml:space="preserve"> E</w:t>
      </w:r>
      <w:r w:rsidR="005F04A6" w:rsidRPr="00CF4527">
        <w:t>xtraction</w:t>
      </w:r>
      <w:bookmarkEnd w:id="32"/>
      <w:bookmarkEnd w:id="33"/>
    </w:p>
    <w:p w14:paraId="38631662" w14:textId="641E4CCD" w:rsidR="00E364A9" w:rsidRDefault="0076001D" w:rsidP="00DC1B48">
      <w:pPr>
        <w:rPr>
          <w:color w:val="000000" w:themeColor="text1"/>
        </w:rPr>
      </w:pPr>
      <w:r>
        <w:rPr>
          <w:color w:val="000000" w:themeColor="text1"/>
        </w:rPr>
        <w:t>HOG feature</w:t>
      </w:r>
      <w:r w:rsidR="00E364A9">
        <w:rPr>
          <w:color w:val="000000" w:themeColor="text1"/>
        </w:rPr>
        <w:t xml:space="preserve">s were </w:t>
      </w:r>
      <w:r>
        <w:rPr>
          <w:color w:val="000000" w:themeColor="text1"/>
        </w:rPr>
        <w:t xml:space="preserve">first </w:t>
      </w:r>
      <w:r w:rsidR="00E51136">
        <w:rPr>
          <w:color w:val="000000" w:themeColor="text1"/>
        </w:rPr>
        <w:t>introduced</w:t>
      </w:r>
      <w:r>
        <w:rPr>
          <w:color w:val="000000" w:themeColor="text1"/>
        </w:rPr>
        <w:t xml:space="preserve"> in 2005</w:t>
      </w:r>
      <w:r w:rsidR="00E51136">
        <w:rPr>
          <w:color w:val="000000" w:themeColor="text1"/>
        </w:rPr>
        <w:t xml:space="preserve"> </w:t>
      </w:r>
      <w:r w:rsidR="00F01649">
        <w:rPr>
          <w:color w:val="000000" w:themeColor="text1"/>
        </w:rPr>
        <w:t xml:space="preserve">for an application involving </w:t>
      </w:r>
      <w:r w:rsidR="003C3DE4" w:rsidRPr="003C3DE4">
        <w:rPr>
          <w:color w:val="000000" w:themeColor="text1"/>
        </w:rPr>
        <w:t>pedestrian</w:t>
      </w:r>
      <w:r>
        <w:rPr>
          <w:color w:val="000000" w:themeColor="text1"/>
        </w:rPr>
        <w:t xml:space="preserve"> detection</w:t>
      </w:r>
      <w:r w:rsidR="00D65669">
        <w:rPr>
          <w:color w:val="000000" w:themeColor="text1"/>
        </w:rPr>
        <w:t xml:space="preserve"> </w:t>
      </w:r>
      <w:r w:rsidR="00D65669" w:rsidRPr="00C6690A">
        <w:rPr>
          <w:noProof/>
        </w:rPr>
        <w:t>(Dalal &amp; Triggs, 2005</w:t>
      </w:r>
      <w:r w:rsidR="00D65669">
        <w:rPr>
          <w:noProof/>
        </w:rPr>
        <w:t>)</w:t>
      </w:r>
      <w:r>
        <w:rPr>
          <w:color w:val="000000" w:themeColor="text1"/>
        </w:rPr>
        <w:t xml:space="preserve">. </w:t>
      </w:r>
      <w:r w:rsidR="00E51136">
        <w:rPr>
          <w:color w:val="000000" w:themeColor="text1"/>
        </w:rPr>
        <w:t>In 2009</w:t>
      </w:r>
      <w:r w:rsidR="00325B93">
        <w:rPr>
          <w:color w:val="000000" w:themeColor="text1"/>
        </w:rPr>
        <w:t xml:space="preserve">, </w:t>
      </w:r>
      <w:r w:rsidR="00E51136">
        <w:rPr>
          <w:color w:val="000000" w:themeColor="text1"/>
        </w:rPr>
        <w:t>HOG</w:t>
      </w:r>
      <w:r w:rsidR="00E364A9">
        <w:rPr>
          <w:color w:val="000000" w:themeColor="text1"/>
        </w:rPr>
        <w:t xml:space="preserve"> features were </w:t>
      </w:r>
      <w:r w:rsidR="00E51136">
        <w:rPr>
          <w:color w:val="000000" w:themeColor="text1"/>
        </w:rPr>
        <w:t>extended</w:t>
      </w:r>
      <w:r w:rsidR="00325B93">
        <w:rPr>
          <w:color w:val="000000" w:themeColor="text1"/>
        </w:rPr>
        <w:t xml:space="preserve"> to hand gesture recognition as well as many other applications</w:t>
      </w:r>
      <w:r w:rsidR="000733C6">
        <w:rPr>
          <w:color w:val="000000" w:themeColor="text1"/>
        </w:rPr>
        <w:t xml:space="preserve"> </w:t>
      </w:r>
      <w:r w:rsidR="000733C6" w:rsidRPr="00C6690A">
        <w:rPr>
          <w:noProof/>
        </w:rPr>
        <w:t>(Wang</w:t>
      </w:r>
      <w:r w:rsidR="000733C6">
        <w:rPr>
          <w:noProof/>
        </w:rPr>
        <w:t>, el al.</w:t>
      </w:r>
      <w:r w:rsidR="000733C6" w:rsidRPr="00C6690A">
        <w:rPr>
          <w:noProof/>
        </w:rPr>
        <w:t>, 2012</w:t>
      </w:r>
      <w:r w:rsidR="000733C6">
        <w:rPr>
          <w:noProof/>
        </w:rPr>
        <w:t xml:space="preserve">; </w:t>
      </w:r>
      <w:r w:rsidR="000733C6" w:rsidRPr="00387355">
        <w:rPr>
          <w:noProof/>
        </w:rPr>
        <w:t>Liwicki &amp; Everingham, 2009</w:t>
      </w:r>
      <w:r w:rsidR="000733C6">
        <w:rPr>
          <w:noProof/>
        </w:rPr>
        <w:t>)</w:t>
      </w:r>
      <w:r w:rsidR="00325B93">
        <w:rPr>
          <w:color w:val="000000" w:themeColor="text1"/>
        </w:rPr>
        <w:t xml:space="preserve">. </w:t>
      </w:r>
      <w:r w:rsidRPr="0076001D">
        <w:rPr>
          <w:color w:val="000000" w:themeColor="text1"/>
        </w:rPr>
        <w:t xml:space="preserve">The essential </w:t>
      </w:r>
      <w:r w:rsidR="00E51136">
        <w:rPr>
          <w:color w:val="000000" w:themeColor="text1"/>
        </w:rPr>
        <w:t>idea</w:t>
      </w:r>
      <w:r w:rsidRPr="0076001D">
        <w:rPr>
          <w:color w:val="000000" w:themeColor="text1"/>
        </w:rPr>
        <w:t xml:space="preserve"> behind </w:t>
      </w:r>
      <w:r>
        <w:rPr>
          <w:color w:val="000000" w:themeColor="text1"/>
        </w:rPr>
        <w:t>HOG</w:t>
      </w:r>
      <w:r w:rsidR="00023683">
        <w:rPr>
          <w:color w:val="000000" w:themeColor="text1"/>
        </w:rPr>
        <w:t xml:space="preserve"> features </w:t>
      </w:r>
      <w:r w:rsidRPr="0076001D">
        <w:rPr>
          <w:color w:val="000000" w:themeColor="text1"/>
        </w:rPr>
        <w:t>is that local object appearance and shape can be described by the distribution of intensity gradients or edge directions.</w:t>
      </w:r>
    </w:p>
    <w:p w14:paraId="61440266" w14:textId="119F2E3D" w:rsidR="0055323D" w:rsidRDefault="00E364A9" w:rsidP="00CF4527">
      <w:pPr>
        <w:rPr>
          <w:color w:val="000000" w:themeColor="text1"/>
        </w:rPr>
      </w:pPr>
      <w:r>
        <w:rPr>
          <w:color w:val="000000" w:themeColor="text1"/>
        </w:rPr>
        <w:t xml:space="preserve">The first step in </w:t>
      </w:r>
      <w:r w:rsidR="00BD47A7">
        <w:rPr>
          <w:color w:val="000000" w:themeColor="text1"/>
        </w:rPr>
        <w:t xml:space="preserve">calculating </w:t>
      </w:r>
      <w:r w:rsidR="005F04A6" w:rsidRPr="00402CDF">
        <w:t xml:space="preserve">HOG </w:t>
      </w:r>
      <w:r w:rsidR="005F04A6">
        <w:rPr>
          <w:color w:val="000000" w:themeColor="text1"/>
        </w:rPr>
        <w:t>feature</w:t>
      </w:r>
      <w:r w:rsidR="000C4004">
        <w:rPr>
          <w:color w:val="000000" w:themeColor="text1"/>
        </w:rPr>
        <w:t>s</w:t>
      </w:r>
      <w:r w:rsidR="005F04A6">
        <w:rPr>
          <w:color w:val="000000" w:themeColor="text1"/>
        </w:rPr>
        <w:t xml:space="preserve"> </w:t>
      </w:r>
      <w:r>
        <w:rPr>
          <w:color w:val="000000" w:themeColor="text1"/>
        </w:rPr>
        <w:t>is to compute the g</w:t>
      </w:r>
      <w:r w:rsidR="00B854E3" w:rsidRPr="00A116A4">
        <w:rPr>
          <w:color w:val="000000" w:themeColor="text1"/>
        </w:rPr>
        <w:t>radient intensity</w:t>
      </w:r>
      <w:r>
        <w:rPr>
          <w:color w:val="000000" w:themeColor="text1"/>
        </w:rPr>
        <w:t xml:space="preserve">, </w:t>
      </w:r>
      <w:r w:rsidRPr="00CF4527">
        <w:rPr>
          <w:i/>
          <w:color w:val="000000" w:themeColor="text1"/>
        </w:rPr>
        <w:t>G</w:t>
      </w:r>
      <w:r>
        <w:rPr>
          <w:color w:val="000000" w:themeColor="text1"/>
        </w:rPr>
        <w:t>,</w:t>
      </w:r>
      <w:r w:rsidR="00BD47A7">
        <w:rPr>
          <w:color w:val="000000" w:themeColor="text1"/>
        </w:rPr>
        <w:t xml:space="preserve"> </w:t>
      </w:r>
      <w:r w:rsidR="00B854E3" w:rsidRPr="00A116A4">
        <w:rPr>
          <w:color w:val="000000" w:themeColor="text1"/>
        </w:rPr>
        <w:t>and orientation</w:t>
      </w:r>
      <w:r>
        <w:rPr>
          <w:color w:val="000000" w:themeColor="text1"/>
        </w:rPr>
        <w:t xml:space="preserve">, </w:t>
      </w:r>
      <w:r w:rsidRPr="00CF4527">
        <w:rPr>
          <w:i/>
          <w:color w:val="000000" w:themeColor="text1"/>
        </w:rPr>
        <w:t>A</w:t>
      </w:r>
      <w:r>
        <w:rPr>
          <w:color w:val="000000" w:themeColor="text1"/>
        </w:rPr>
        <w:t xml:space="preserve">, </w:t>
      </w:r>
      <w:r w:rsidR="00A50BE5">
        <w:rPr>
          <w:color w:val="000000" w:themeColor="text1"/>
        </w:rPr>
        <w:t>of each pixel</w:t>
      </w:r>
      <w:r>
        <w:rPr>
          <w:color w:val="000000" w:themeColor="text1"/>
        </w:rPr>
        <w:t>:</w:t>
      </w:r>
    </w:p>
    <w:p w14:paraId="39A7746C" w14:textId="77777777" w:rsidR="00645413" w:rsidRPr="009A4022" w:rsidRDefault="001F3F7B" w:rsidP="00645413">
      <w:pPr>
        <w:pStyle w:val="Caption"/>
        <w:tabs>
          <w:tab w:val="center" w:pos="990"/>
          <w:tab w:val="center" w:pos="4320"/>
          <w:tab w:val="right" w:pos="9270"/>
        </w:tabs>
        <w:rPr>
          <w:sz w:val="22"/>
        </w:rPr>
      </w:pPr>
      <w:r>
        <w:tab/>
      </w:r>
      <w:r>
        <w:tab/>
      </w:r>
      <w:bookmarkStart w:id="34" w:name="_Ref358065764"/>
      <w:r w:rsidR="00C42264" w:rsidRPr="009A4022">
        <w:rPr>
          <w:position w:val="-10"/>
          <w:sz w:val="22"/>
        </w:rPr>
        <w:object w:dxaOrig="2659" w:dyaOrig="300" w14:anchorId="061C2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35pt;height:15.35pt" o:ole="">
            <v:imagedata r:id="rId21" o:title=""/>
          </v:shape>
          <o:OLEObject Type="Embed" ProgID="Equation.DSMT4" ShapeID="_x0000_i1025" DrawAspect="Content" ObjectID="_1309042686" r:id="rId22"/>
        </w:object>
      </w:r>
      <w:r w:rsidRPr="009A4022">
        <w:rPr>
          <w:sz w:val="22"/>
        </w:rPr>
        <w:tab/>
      </w:r>
      <w:r w:rsidR="00C42264" w:rsidRPr="009A4022">
        <w:rPr>
          <w:sz w:val="22"/>
        </w:rPr>
        <w:t>(</w:t>
      </w:r>
      <w:r w:rsidR="00CA376E" w:rsidRPr="009A4022">
        <w:rPr>
          <w:sz w:val="22"/>
        </w:rPr>
        <w:fldChar w:fldCharType="begin"/>
      </w:r>
      <w:r w:rsidR="00CA376E" w:rsidRPr="009A4022">
        <w:rPr>
          <w:sz w:val="22"/>
        </w:rPr>
        <w:instrText xml:space="preserve"> SEQ Equation \* ARABIC </w:instrText>
      </w:r>
      <w:r w:rsidR="00CA376E" w:rsidRPr="009A4022">
        <w:rPr>
          <w:sz w:val="22"/>
        </w:rPr>
        <w:fldChar w:fldCharType="separate"/>
      </w:r>
      <w:r w:rsidR="003A62F9">
        <w:rPr>
          <w:noProof/>
          <w:sz w:val="22"/>
        </w:rPr>
        <w:t>1</w:t>
      </w:r>
      <w:r w:rsidR="00CA376E" w:rsidRPr="009A4022">
        <w:rPr>
          <w:noProof/>
          <w:sz w:val="22"/>
        </w:rPr>
        <w:fldChar w:fldCharType="end"/>
      </w:r>
      <w:bookmarkEnd w:id="34"/>
      <w:r w:rsidR="00C42264" w:rsidRPr="009A4022">
        <w:rPr>
          <w:sz w:val="22"/>
        </w:rPr>
        <w:t>)</w:t>
      </w:r>
    </w:p>
    <w:p w14:paraId="0BB5199D" w14:textId="77777777" w:rsidR="00645413" w:rsidRPr="009A4022" w:rsidRDefault="00645413" w:rsidP="00645413">
      <w:pPr>
        <w:pStyle w:val="Caption"/>
        <w:tabs>
          <w:tab w:val="center" w:pos="990"/>
          <w:tab w:val="center" w:pos="4320"/>
          <w:tab w:val="right" w:pos="9270"/>
        </w:tabs>
        <w:rPr>
          <w:sz w:val="22"/>
        </w:rPr>
      </w:pPr>
      <w:r w:rsidRPr="009A4022">
        <w:rPr>
          <w:sz w:val="22"/>
        </w:rPr>
        <w:tab/>
      </w:r>
      <w:r w:rsidRPr="009A4022">
        <w:rPr>
          <w:sz w:val="22"/>
        </w:rPr>
        <w:tab/>
      </w:r>
      <w:r w:rsidR="00C42264" w:rsidRPr="009A4022">
        <w:rPr>
          <w:position w:val="-14"/>
          <w:sz w:val="22"/>
        </w:rPr>
        <w:object w:dxaOrig="2680" w:dyaOrig="340" w14:anchorId="400FB4A5">
          <v:shape id="_x0000_i1026" type="#_x0000_t75" style="width:134pt;height:17.35pt" o:ole="">
            <v:imagedata r:id="rId23" o:title=""/>
          </v:shape>
          <o:OLEObject Type="Embed" ProgID="Equation.DSMT4" ShapeID="_x0000_i1026" DrawAspect="Content" ObjectID="_1309042687" r:id="rId24"/>
        </w:object>
      </w:r>
      <w:r w:rsidR="00C42264" w:rsidRPr="009A4022">
        <w:rPr>
          <w:sz w:val="22"/>
        </w:rPr>
        <w:t xml:space="preserve"> </w:t>
      </w:r>
      <w:r w:rsidRPr="009A4022">
        <w:rPr>
          <w:sz w:val="22"/>
        </w:rPr>
        <w:tab/>
      </w:r>
      <w:r w:rsidR="00C42264" w:rsidRPr="009A4022">
        <w:rPr>
          <w:sz w:val="22"/>
        </w:rPr>
        <w:t>(</w:t>
      </w:r>
      <w:r w:rsidR="00CA376E" w:rsidRPr="009A4022">
        <w:rPr>
          <w:sz w:val="22"/>
        </w:rPr>
        <w:fldChar w:fldCharType="begin"/>
      </w:r>
      <w:r w:rsidR="00CA376E" w:rsidRPr="009A4022">
        <w:rPr>
          <w:sz w:val="22"/>
        </w:rPr>
        <w:instrText xml:space="preserve"> SEQ Equation \* ARABIC </w:instrText>
      </w:r>
      <w:r w:rsidR="00CA376E" w:rsidRPr="009A4022">
        <w:rPr>
          <w:sz w:val="22"/>
        </w:rPr>
        <w:fldChar w:fldCharType="separate"/>
      </w:r>
      <w:r w:rsidR="003A62F9">
        <w:rPr>
          <w:noProof/>
          <w:sz w:val="22"/>
        </w:rPr>
        <w:t>2</w:t>
      </w:r>
      <w:r w:rsidR="00CA376E" w:rsidRPr="009A4022">
        <w:rPr>
          <w:noProof/>
          <w:sz w:val="22"/>
        </w:rPr>
        <w:fldChar w:fldCharType="end"/>
      </w:r>
      <w:r w:rsidRPr="009A4022">
        <w:rPr>
          <w:sz w:val="22"/>
        </w:rPr>
        <w:t>)</w:t>
      </w:r>
    </w:p>
    <w:p w14:paraId="43AE5F46" w14:textId="001534C1" w:rsidR="00645413" w:rsidRPr="009A4022" w:rsidRDefault="00645413" w:rsidP="001C71FD">
      <w:pPr>
        <w:pStyle w:val="Caption"/>
        <w:tabs>
          <w:tab w:val="center" w:pos="990"/>
          <w:tab w:val="center" w:pos="4410"/>
          <w:tab w:val="right" w:pos="9270"/>
        </w:tabs>
        <w:rPr>
          <w:sz w:val="22"/>
        </w:rPr>
      </w:pPr>
      <w:r w:rsidRPr="009A4022">
        <w:rPr>
          <w:sz w:val="22"/>
        </w:rPr>
        <w:tab/>
      </w:r>
      <w:r w:rsidRPr="009A4022">
        <w:rPr>
          <w:sz w:val="22"/>
        </w:rPr>
        <w:tab/>
      </w:r>
      <w:r w:rsidR="00C42264" w:rsidRPr="009A4022">
        <w:rPr>
          <w:position w:val="-16"/>
          <w:sz w:val="22"/>
        </w:rPr>
        <w:object w:dxaOrig="2740" w:dyaOrig="460" w14:anchorId="7BB053AE">
          <v:shape id="_x0000_i1027" type="#_x0000_t75" style="width:138pt;height:24pt" o:ole="">
            <v:imagedata r:id="rId25" o:title=""/>
          </v:shape>
          <o:OLEObject Type="Embed" ProgID="Equation.DSMT4" ShapeID="_x0000_i1027" DrawAspect="Content" ObjectID="_1309042688" r:id="rId26"/>
        </w:object>
      </w:r>
      <w:r w:rsidRPr="009A4022">
        <w:rPr>
          <w:sz w:val="22"/>
        </w:rPr>
        <w:tab/>
      </w:r>
      <w:r w:rsidR="00C42264" w:rsidRPr="009A4022">
        <w:rPr>
          <w:sz w:val="22"/>
        </w:rPr>
        <w:t xml:space="preserve"> (</w:t>
      </w:r>
      <w:r w:rsidR="00CA376E" w:rsidRPr="009A4022">
        <w:rPr>
          <w:sz w:val="22"/>
        </w:rPr>
        <w:fldChar w:fldCharType="begin"/>
      </w:r>
      <w:r w:rsidR="00CA376E" w:rsidRPr="009A4022">
        <w:rPr>
          <w:sz w:val="22"/>
        </w:rPr>
        <w:instrText xml:space="preserve"> SEQ Equation \* ARABIC </w:instrText>
      </w:r>
      <w:r w:rsidR="00CA376E" w:rsidRPr="009A4022">
        <w:rPr>
          <w:sz w:val="22"/>
        </w:rPr>
        <w:fldChar w:fldCharType="separate"/>
      </w:r>
      <w:r w:rsidR="003A62F9">
        <w:rPr>
          <w:noProof/>
          <w:sz w:val="22"/>
        </w:rPr>
        <w:t>3</w:t>
      </w:r>
      <w:r w:rsidR="00CA376E" w:rsidRPr="009A4022">
        <w:rPr>
          <w:noProof/>
          <w:sz w:val="22"/>
        </w:rPr>
        <w:fldChar w:fldCharType="end"/>
      </w:r>
      <w:r w:rsidR="00C42264" w:rsidRPr="009A4022">
        <w:rPr>
          <w:sz w:val="22"/>
        </w:rPr>
        <w:t>)</w:t>
      </w:r>
    </w:p>
    <w:p w14:paraId="5FEE5ED6" w14:textId="12B82993" w:rsidR="00A116A4" w:rsidRPr="009A4022" w:rsidRDefault="00645413" w:rsidP="001C71FD">
      <w:pPr>
        <w:pStyle w:val="Caption"/>
        <w:tabs>
          <w:tab w:val="center" w:pos="990"/>
          <w:tab w:val="center" w:pos="4500"/>
          <w:tab w:val="right" w:pos="9270"/>
        </w:tabs>
        <w:rPr>
          <w:sz w:val="22"/>
        </w:rPr>
      </w:pPr>
      <w:r w:rsidRPr="009A4022">
        <w:rPr>
          <w:sz w:val="22"/>
        </w:rPr>
        <w:tab/>
      </w:r>
      <w:r w:rsidRPr="009A4022">
        <w:rPr>
          <w:sz w:val="22"/>
        </w:rPr>
        <w:tab/>
      </w:r>
      <w:bookmarkStart w:id="35" w:name="_Ref358065832"/>
      <w:bookmarkStart w:id="36" w:name="_Ref358065809"/>
      <w:r w:rsidR="00E364A9" w:rsidRPr="009A4022">
        <w:rPr>
          <w:position w:val="-14"/>
          <w:sz w:val="22"/>
        </w:rPr>
        <w:object w:dxaOrig="2760" w:dyaOrig="360" w14:anchorId="3057E83E">
          <v:shape id="_x0000_i1028" type="#_x0000_t75" style="width:138pt;height:18.65pt" o:ole="">
            <v:imagedata r:id="rId27" o:title=""/>
          </v:shape>
          <o:OLEObject Type="Embed" ProgID="Equation.DSMT4" ShapeID="_x0000_i1028" DrawAspect="Content" ObjectID="_1309042689" r:id="rId28"/>
        </w:object>
      </w:r>
      <w:r w:rsidR="001F3F7B" w:rsidRPr="009A4022">
        <w:rPr>
          <w:sz w:val="22"/>
        </w:rPr>
        <w:t xml:space="preserve"> </w:t>
      </w:r>
      <w:r w:rsidR="00E364A9">
        <w:rPr>
          <w:sz w:val="22"/>
        </w:rPr>
        <w:t>.</w:t>
      </w:r>
      <w:r w:rsidRPr="009A4022">
        <w:rPr>
          <w:sz w:val="22"/>
        </w:rPr>
        <w:tab/>
      </w:r>
      <w:r w:rsidR="001F3F7B" w:rsidRPr="009A4022">
        <w:rPr>
          <w:sz w:val="22"/>
        </w:rPr>
        <w:t>(</w:t>
      </w:r>
      <w:r w:rsidR="00CA376E" w:rsidRPr="009A4022">
        <w:rPr>
          <w:sz w:val="22"/>
        </w:rPr>
        <w:fldChar w:fldCharType="begin"/>
      </w:r>
      <w:r w:rsidR="00CA376E" w:rsidRPr="009A4022">
        <w:rPr>
          <w:sz w:val="22"/>
        </w:rPr>
        <w:instrText xml:space="preserve"> SEQ Equation \* ARABIC </w:instrText>
      </w:r>
      <w:r w:rsidR="00CA376E" w:rsidRPr="009A4022">
        <w:rPr>
          <w:sz w:val="22"/>
        </w:rPr>
        <w:fldChar w:fldCharType="separate"/>
      </w:r>
      <w:r w:rsidR="003A62F9">
        <w:rPr>
          <w:noProof/>
          <w:sz w:val="22"/>
        </w:rPr>
        <w:t>4</w:t>
      </w:r>
      <w:r w:rsidR="00CA376E" w:rsidRPr="009A4022">
        <w:rPr>
          <w:noProof/>
          <w:sz w:val="22"/>
        </w:rPr>
        <w:fldChar w:fldCharType="end"/>
      </w:r>
      <w:bookmarkStart w:id="37" w:name="_Ref358065788"/>
      <w:bookmarkEnd w:id="35"/>
      <w:r w:rsidR="001F3F7B" w:rsidRPr="009A4022">
        <w:rPr>
          <w:sz w:val="22"/>
        </w:rPr>
        <w:t>)</w:t>
      </w:r>
      <w:bookmarkEnd w:id="36"/>
      <w:bookmarkEnd w:id="37"/>
      <w:r w:rsidR="00A116A4" w:rsidRPr="009A4022">
        <w:rPr>
          <w:color w:val="000000" w:themeColor="text1"/>
          <w:sz w:val="22"/>
        </w:rPr>
        <w:t xml:space="preserve"> </w:t>
      </w:r>
    </w:p>
    <w:p w14:paraId="091CEB0F" w14:textId="6EC1F4CB" w:rsidR="0055323D" w:rsidRPr="00A116A4" w:rsidRDefault="00E364A9" w:rsidP="00DC1B48">
      <w:pPr>
        <w:tabs>
          <w:tab w:val="num" w:pos="720"/>
        </w:tabs>
        <w:rPr>
          <w:color w:val="000000" w:themeColor="text1"/>
        </w:rPr>
      </w:pPr>
      <w:r>
        <w:rPr>
          <w:color w:val="000000" w:themeColor="text1"/>
        </w:rPr>
        <w:t xml:space="preserve">Next, </w:t>
      </w:r>
      <w:r w:rsidR="00347B86">
        <w:rPr>
          <w:color w:val="000000" w:themeColor="text1"/>
        </w:rPr>
        <w:t xml:space="preserve">the </w:t>
      </w:r>
      <w:r>
        <w:rPr>
          <w:color w:val="000000" w:themeColor="text1"/>
        </w:rPr>
        <w:t xml:space="preserve">entire </w:t>
      </w:r>
      <w:r w:rsidR="00347B86">
        <w:rPr>
          <w:color w:val="000000" w:themeColor="text1"/>
        </w:rPr>
        <w:t>image is divided</w:t>
      </w:r>
      <w:r w:rsidR="00347B86" w:rsidRPr="00347B86">
        <w:rPr>
          <w:color w:val="000000" w:themeColor="text1"/>
        </w:rPr>
        <w:t xml:space="preserve"> </w:t>
      </w:r>
      <w:r w:rsidR="00347B86">
        <w:rPr>
          <w:color w:val="000000" w:themeColor="text1"/>
        </w:rPr>
        <w:t>into overlapp</w:t>
      </w:r>
      <w:r>
        <w:rPr>
          <w:color w:val="000000" w:themeColor="text1"/>
        </w:rPr>
        <w:t xml:space="preserve">ing </w:t>
      </w:r>
      <w:r w:rsidR="00347B86">
        <w:rPr>
          <w:color w:val="000000" w:themeColor="text1"/>
        </w:rPr>
        <w:t>windows, which are called blocks. Each block consists of four non-overlapped small</w:t>
      </w:r>
      <w:r w:rsidR="00026AEA">
        <w:rPr>
          <w:color w:val="000000" w:themeColor="text1"/>
        </w:rPr>
        <w:t>er</w:t>
      </w:r>
      <w:r w:rsidR="00347B86">
        <w:rPr>
          <w:color w:val="000000" w:themeColor="text1"/>
        </w:rPr>
        <w:t xml:space="preserve"> spatial regions named cells. In each cell, </w:t>
      </w:r>
      <w:r w:rsidR="00B854E3" w:rsidRPr="00120E5A">
        <w:rPr>
          <w:i/>
          <w:color w:val="000000" w:themeColor="text1"/>
        </w:rPr>
        <w:t>A(x, y)</w:t>
      </w:r>
      <w:r w:rsidR="00B854E3" w:rsidRPr="00A116A4">
        <w:rPr>
          <w:color w:val="000000" w:themeColor="text1"/>
        </w:rPr>
        <w:t xml:space="preserve"> </w:t>
      </w:r>
      <w:r w:rsidR="00347B86">
        <w:rPr>
          <w:color w:val="000000" w:themeColor="text1"/>
        </w:rPr>
        <w:t xml:space="preserve">is </w:t>
      </w:r>
      <w:r>
        <w:rPr>
          <w:color w:val="000000" w:themeColor="text1"/>
        </w:rPr>
        <w:t xml:space="preserve">quantized in a set of </w:t>
      </w:r>
      <w:r w:rsidRPr="00120E5A">
        <w:rPr>
          <w:i/>
          <w:color w:val="000000" w:themeColor="text1"/>
        </w:rPr>
        <w:t>A</w:t>
      </w:r>
      <w:r w:rsidRPr="00120E5A">
        <w:rPr>
          <w:i/>
          <w:color w:val="000000" w:themeColor="text1"/>
          <w:vertAlign w:val="subscript"/>
        </w:rPr>
        <w:t>r</w:t>
      </w:r>
      <w:r>
        <w:rPr>
          <w:i/>
          <w:color w:val="000000" w:themeColor="text1"/>
          <w:vertAlign w:val="subscript"/>
        </w:rPr>
        <w:t xml:space="preserve"> </w:t>
      </w:r>
      <w:r>
        <w:rPr>
          <w:color w:val="000000" w:themeColor="text1"/>
        </w:rPr>
        <w:t>regions by dividing the range [</w:t>
      </w:r>
      <w:r w:rsidRPr="00120E5A">
        <w:rPr>
          <w:i/>
          <w:color w:val="000000" w:themeColor="text1"/>
        </w:rPr>
        <w:t>0</w:t>
      </w:r>
      <w:r>
        <w:rPr>
          <w:color w:val="000000" w:themeColor="text1"/>
        </w:rPr>
        <w:t>,</w:t>
      </w:r>
      <w:r w:rsidR="00B854E3" w:rsidRPr="00A116A4">
        <w:rPr>
          <w:color w:val="000000" w:themeColor="text1"/>
        </w:rPr>
        <w:t xml:space="preserve"> </w:t>
      </w:r>
      <w:r w:rsidR="00B854E3" w:rsidRPr="00120E5A">
        <w:rPr>
          <w:i/>
          <w:color w:val="000000" w:themeColor="text1"/>
        </w:rPr>
        <w:t>2π</w:t>
      </w:r>
      <w:r>
        <w:rPr>
          <w:color w:val="000000" w:themeColor="text1"/>
        </w:rPr>
        <w:t>] equally. A</w:t>
      </w:r>
      <w:r w:rsidR="00B854E3" w:rsidRPr="00A116A4">
        <w:rPr>
          <w:color w:val="000000" w:themeColor="text1"/>
        </w:rPr>
        <w:t xml:space="preserve">ll </w:t>
      </w:r>
      <w:r w:rsidR="00B854E3" w:rsidRPr="00120E5A">
        <w:rPr>
          <w:i/>
          <w:color w:val="000000" w:themeColor="text1"/>
        </w:rPr>
        <w:t>G(x, y)</w:t>
      </w:r>
      <w:r w:rsidR="00B854E3" w:rsidRPr="00A116A4">
        <w:rPr>
          <w:color w:val="000000" w:themeColor="text1"/>
        </w:rPr>
        <w:t xml:space="preserve"> within the same region</w:t>
      </w:r>
      <w:r w:rsidR="00347B86">
        <w:rPr>
          <w:color w:val="000000" w:themeColor="text1"/>
        </w:rPr>
        <w:t xml:space="preserve"> are summed together to form a 1-D histogram</w:t>
      </w:r>
      <w:r w:rsidR="00B854E3" w:rsidRPr="00A116A4">
        <w:rPr>
          <w:color w:val="000000" w:themeColor="text1"/>
        </w:rPr>
        <w:t>.</w:t>
      </w:r>
    </w:p>
    <w:p w14:paraId="3572566C" w14:textId="426B20BB" w:rsidR="0055323D" w:rsidRDefault="00347B86" w:rsidP="00A116A4">
      <w:pPr>
        <w:tabs>
          <w:tab w:val="num" w:pos="720"/>
        </w:tabs>
        <w:spacing w:after="120"/>
        <w:rPr>
          <w:color w:val="000000" w:themeColor="text1"/>
        </w:rPr>
      </w:pPr>
      <w:r>
        <w:rPr>
          <w:color w:val="000000" w:themeColor="text1"/>
        </w:rPr>
        <w:t>Finally, histograms within a block are n</w:t>
      </w:r>
      <w:r w:rsidRPr="00A116A4">
        <w:rPr>
          <w:color w:val="000000" w:themeColor="text1"/>
        </w:rPr>
        <w:t>ormalize</w:t>
      </w:r>
      <w:r>
        <w:rPr>
          <w:color w:val="000000" w:themeColor="text1"/>
        </w:rPr>
        <w:t xml:space="preserve">d </w:t>
      </w:r>
      <w:r w:rsidRPr="00A116A4">
        <w:rPr>
          <w:color w:val="000000" w:themeColor="text1"/>
        </w:rPr>
        <w:t>using</w:t>
      </w:r>
      <w:r>
        <w:rPr>
          <w:color w:val="000000" w:themeColor="text1"/>
        </w:rPr>
        <w:t xml:space="preserve"> the following equation</w:t>
      </w:r>
      <w:r w:rsidR="00B854E3" w:rsidRPr="00A116A4">
        <w:rPr>
          <w:color w:val="000000" w:themeColor="text1"/>
        </w:rPr>
        <w:t>:</w:t>
      </w:r>
    </w:p>
    <w:p w14:paraId="62426E35" w14:textId="6323E0E6" w:rsidR="00A116A4" w:rsidRDefault="008F64BA" w:rsidP="008F64BA">
      <w:pPr>
        <w:pStyle w:val="Caption"/>
        <w:tabs>
          <w:tab w:val="center" w:pos="4320"/>
          <w:tab w:val="right" w:pos="7470"/>
          <w:tab w:val="right" w:pos="9270"/>
        </w:tabs>
        <w:rPr>
          <w:color w:val="000000" w:themeColor="text1"/>
        </w:rPr>
      </w:pPr>
      <w:r>
        <w:tab/>
      </w:r>
      <w:r w:rsidR="00E364A9" w:rsidRPr="00E364A9">
        <w:rPr>
          <w:position w:val="-42"/>
          <w:sz w:val="22"/>
        </w:rPr>
        <w:object w:dxaOrig="1660" w:dyaOrig="780" w14:anchorId="16D3C563">
          <v:shape id="_x0000_i1029" type="#_x0000_t75" style="width:82.65pt;height:40pt" o:ole="">
            <v:imagedata r:id="rId29" o:title=""/>
          </v:shape>
          <o:OLEObject Type="Embed" ProgID="Equation.DSMT4" ShapeID="_x0000_i1029" DrawAspect="Content" ObjectID="_1309042690" r:id="rId30"/>
        </w:object>
      </w:r>
      <w:r w:rsidRPr="009A4022">
        <w:rPr>
          <w:sz w:val="22"/>
        </w:rPr>
        <w:tab/>
      </w:r>
      <w:r w:rsidRPr="009A4022">
        <w:rPr>
          <w:sz w:val="22"/>
        </w:rPr>
        <w:tab/>
        <w:t xml:space="preserve"> (</w:t>
      </w:r>
      <w:r w:rsidR="00CA376E" w:rsidRPr="009A4022">
        <w:rPr>
          <w:sz w:val="22"/>
        </w:rPr>
        <w:fldChar w:fldCharType="begin"/>
      </w:r>
      <w:r w:rsidR="00CA376E" w:rsidRPr="009A4022">
        <w:rPr>
          <w:sz w:val="22"/>
        </w:rPr>
        <w:instrText xml:space="preserve"> SEQ Equation \* ARABIC </w:instrText>
      </w:r>
      <w:r w:rsidR="00CA376E" w:rsidRPr="009A4022">
        <w:rPr>
          <w:sz w:val="22"/>
        </w:rPr>
        <w:fldChar w:fldCharType="separate"/>
      </w:r>
      <w:r w:rsidR="003A62F9">
        <w:rPr>
          <w:noProof/>
          <w:sz w:val="22"/>
        </w:rPr>
        <w:t>5</w:t>
      </w:r>
      <w:r w:rsidR="00CA376E" w:rsidRPr="009A4022">
        <w:rPr>
          <w:noProof/>
          <w:sz w:val="22"/>
        </w:rPr>
        <w:fldChar w:fldCharType="end"/>
      </w:r>
      <w:r w:rsidRPr="009A4022">
        <w:rPr>
          <w:sz w:val="22"/>
        </w:rPr>
        <w:t>)</w:t>
      </w:r>
    </w:p>
    <w:p w14:paraId="576A2224" w14:textId="1DAC9D0A" w:rsidR="003F3E37" w:rsidRPr="00985A7B" w:rsidRDefault="003F3E37" w:rsidP="00D02B04">
      <w:pPr>
        <w:pStyle w:val="Heading3"/>
        <w:numPr>
          <w:ilvl w:val="0"/>
          <w:numId w:val="5"/>
        </w:numPr>
        <w:tabs>
          <w:tab w:val="left" w:pos="720"/>
        </w:tabs>
        <w:ind w:left="0" w:firstLine="0"/>
      </w:pPr>
      <w:bookmarkStart w:id="38" w:name="_Toc361382099"/>
      <w:r w:rsidRPr="00985A7B">
        <w:t>Hand Image Alignment</w:t>
      </w:r>
      <w:bookmarkEnd w:id="38"/>
    </w:p>
    <w:p w14:paraId="6A683E69" w14:textId="563C03C9" w:rsidR="005F04A6" w:rsidRPr="003F3E37" w:rsidRDefault="00645413" w:rsidP="003F3E37">
      <w:pPr>
        <w:rPr>
          <w:b/>
        </w:rPr>
      </w:pPr>
      <w:r w:rsidRPr="003F3E37">
        <w:rPr>
          <w:color w:val="000000" w:themeColor="text1"/>
        </w:rPr>
        <w:t xml:space="preserve">For example, </w:t>
      </w:r>
      <w:r w:rsidR="00971379" w:rsidRPr="003F3E37">
        <w:rPr>
          <w:color w:val="000000" w:themeColor="text1"/>
        </w:rPr>
        <w:t xml:space="preserve">if we define the block size to be </w:t>
      </w:r>
      <w:r w:rsidR="00E364A9" w:rsidRPr="003F3E37">
        <w:rPr>
          <w:i/>
          <w:color w:val="000000" w:themeColor="text1"/>
        </w:rPr>
        <w:t>90x90</w:t>
      </w:r>
      <w:r w:rsidR="00E364A9" w:rsidRPr="003F3E37">
        <w:rPr>
          <w:color w:val="000000" w:themeColor="text1"/>
          <w:position w:val="-6"/>
        </w:rPr>
        <w:t xml:space="preserve"> </w:t>
      </w:r>
      <w:r w:rsidR="00E364A9" w:rsidRPr="003F3E37">
        <w:rPr>
          <w:color w:val="000000" w:themeColor="text1"/>
        </w:rPr>
        <w:t>pixels w</w:t>
      </w:r>
      <w:r w:rsidR="00971379" w:rsidRPr="003F3E37">
        <w:rPr>
          <w:color w:val="000000" w:themeColor="text1"/>
        </w:rPr>
        <w:t xml:space="preserve">ith </w:t>
      </w:r>
      <w:r w:rsidR="00E364A9" w:rsidRPr="003F3E37">
        <w:rPr>
          <w:color w:val="000000" w:themeColor="text1"/>
        </w:rPr>
        <w:t xml:space="preserve">a </w:t>
      </w:r>
      <w:r w:rsidR="00971379" w:rsidRPr="003F3E37">
        <w:rPr>
          <w:color w:val="000000" w:themeColor="text1"/>
        </w:rPr>
        <w:t>10</w:t>
      </w:r>
      <w:r w:rsidR="00E364A9" w:rsidRPr="003F3E37">
        <w:rPr>
          <w:color w:val="000000" w:themeColor="text1"/>
        </w:rPr>
        <w:t> </w:t>
      </w:r>
      <w:r w:rsidR="00971379" w:rsidRPr="003F3E37">
        <w:rPr>
          <w:color w:val="000000" w:themeColor="text1"/>
        </w:rPr>
        <w:t>pixel overlap</w:t>
      </w:r>
      <w:r w:rsidR="00E364A9" w:rsidRPr="003F3E37">
        <w:rPr>
          <w:color w:val="000000" w:themeColor="text1"/>
        </w:rPr>
        <w:t>,</w:t>
      </w:r>
      <w:r w:rsidR="00971379" w:rsidRPr="003F3E37">
        <w:rPr>
          <w:color w:val="000000" w:themeColor="text1"/>
        </w:rPr>
        <w:t xml:space="preserve"> </w:t>
      </w:r>
      <w:r w:rsidRPr="003F3E37">
        <w:rPr>
          <w:color w:val="000000" w:themeColor="text1"/>
        </w:rPr>
        <w:t>an i</w:t>
      </w:r>
      <w:r w:rsidR="005F04A6" w:rsidRPr="003F3E37">
        <w:rPr>
          <w:color w:val="000000" w:themeColor="text1"/>
        </w:rPr>
        <w:t>mage</w:t>
      </w:r>
      <w:r w:rsidR="00347B86" w:rsidRPr="003F3E37">
        <w:rPr>
          <w:color w:val="000000" w:themeColor="text1"/>
        </w:rPr>
        <w:t xml:space="preserve"> with</w:t>
      </w:r>
      <w:r w:rsidR="005F04A6" w:rsidRPr="003F3E37">
        <w:rPr>
          <w:color w:val="000000" w:themeColor="text1"/>
        </w:rPr>
        <w:t xml:space="preserve"> </w:t>
      </w:r>
      <w:r w:rsidR="00026AEA" w:rsidRPr="003F3E37">
        <w:rPr>
          <w:color w:val="000000" w:themeColor="text1"/>
          <w:position w:val="-6"/>
        </w:rPr>
        <w:object w:dxaOrig="700" w:dyaOrig="260" w14:anchorId="39DD4310">
          <v:shape id="_x0000_i1030" type="#_x0000_t75" style="width:35.35pt;height:12.65pt" o:ole="">
            <v:imagedata r:id="rId31" o:title=""/>
          </v:shape>
          <o:OLEObject Type="Embed" ProgID="Equation.DSMT4" ShapeID="_x0000_i1030" DrawAspect="Content" ObjectID="_1309042691" r:id="rId32"/>
        </w:object>
      </w:r>
      <w:r w:rsidR="00971379" w:rsidRPr="003F3E37">
        <w:rPr>
          <w:color w:val="000000" w:themeColor="text1"/>
        </w:rPr>
        <w:t xml:space="preserve"> pixels will have 64</w:t>
      </w:r>
      <w:r w:rsidR="00026AEA" w:rsidRPr="003F3E37">
        <w:rPr>
          <w:color w:val="000000" w:themeColor="text1"/>
        </w:rPr>
        <w:t xml:space="preserve"> blocks. </w:t>
      </w:r>
      <w:r w:rsidR="00971379" w:rsidRPr="003F3E37">
        <w:rPr>
          <w:color w:val="000000" w:themeColor="text1"/>
        </w:rPr>
        <w:t>Normally, 9</w:t>
      </w:r>
      <w:r w:rsidR="00E364A9" w:rsidRPr="003F3E37">
        <w:rPr>
          <w:color w:val="000000" w:themeColor="text1"/>
        </w:rPr>
        <w:t> </w:t>
      </w:r>
      <w:r w:rsidR="00971379" w:rsidRPr="003F3E37">
        <w:rPr>
          <w:color w:val="000000" w:themeColor="text1"/>
        </w:rPr>
        <w:t>bins</w:t>
      </w:r>
      <w:r w:rsidR="00E364A9" w:rsidRPr="003F3E37">
        <w:rPr>
          <w:color w:val="000000" w:themeColor="text1"/>
        </w:rPr>
        <w:t xml:space="preserve"> a</w:t>
      </w:r>
      <w:r w:rsidR="00971379" w:rsidRPr="003F3E37">
        <w:rPr>
          <w:color w:val="000000" w:themeColor="text1"/>
        </w:rPr>
        <w:t xml:space="preserve">re used to calculate </w:t>
      </w:r>
      <w:r w:rsidR="00E364A9" w:rsidRPr="003F3E37">
        <w:rPr>
          <w:color w:val="000000" w:themeColor="text1"/>
        </w:rPr>
        <w:t xml:space="preserve">the </w:t>
      </w:r>
      <w:r w:rsidR="00971379" w:rsidRPr="003F3E37">
        <w:rPr>
          <w:color w:val="000000" w:themeColor="text1"/>
        </w:rPr>
        <w:t xml:space="preserve">histogram within </w:t>
      </w:r>
      <w:r w:rsidR="0028236B" w:rsidRPr="003F3E37">
        <w:rPr>
          <w:color w:val="000000" w:themeColor="text1"/>
        </w:rPr>
        <w:t>each cell; however, 12 bins are used in the example from Thangali et al. (2011).</w:t>
      </w:r>
      <w:r w:rsidR="00026AEA" w:rsidRPr="003F3E37">
        <w:rPr>
          <w:color w:val="000000" w:themeColor="text1"/>
        </w:rPr>
        <w:t xml:space="preserve"> </w:t>
      </w:r>
      <w:r w:rsidR="0028236B" w:rsidRPr="003F3E37">
        <w:rPr>
          <w:color w:val="000000" w:themeColor="text1"/>
        </w:rPr>
        <w:t xml:space="preserve">Hence, </w:t>
      </w:r>
      <w:r w:rsidR="00026AEA" w:rsidRPr="003F3E37">
        <w:rPr>
          <w:color w:val="000000" w:themeColor="text1"/>
        </w:rPr>
        <w:t>f</w:t>
      </w:r>
      <w:r w:rsidR="005F04A6" w:rsidRPr="003F3E37">
        <w:rPr>
          <w:color w:val="000000" w:themeColor="text1"/>
        </w:rPr>
        <w:t xml:space="preserve">eature vectors from cells in </w:t>
      </w:r>
      <w:r w:rsidR="00971379" w:rsidRPr="003F3E37">
        <w:rPr>
          <w:color w:val="000000" w:themeColor="text1"/>
        </w:rPr>
        <w:lastRenderedPageBreak/>
        <w:t xml:space="preserve">a </w:t>
      </w:r>
      <w:r w:rsidR="00026AEA" w:rsidRPr="003F3E37">
        <w:rPr>
          <w:color w:val="000000" w:themeColor="text1"/>
        </w:rPr>
        <w:t>blo</w:t>
      </w:r>
      <w:r w:rsidR="0028236B" w:rsidRPr="003F3E37">
        <w:rPr>
          <w:color w:val="000000" w:themeColor="text1"/>
        </w:rPr>
        <w:t>ck are concatenated to form a 48</w:t>
      </w:r>
      <w:r w:rsidR="00E364A9" w:rsidRPr="003F3E37">
        <w:rPr>
          <w:color w:val="000000" w:themeColor="text1"/>
        </w:rPr>
        <w:t>-</w:t>
      </w:r>
      <w:r w:rsidR="005F04A6" w:rsidRPr="003F3E37">
        <w:rPr>
          <w:color w:val="000000" w:themeColor="text1"/>
        </w:rPr>
        <w:t>dimensional HOG feature vector. This vector is then normalized to unit length for robustness to illumination and contrast changes. Thus, the total HOG feature</w:t>
      </w:r>
      <w:r w:rsidR="00E364A9" w:rsidRPr="003F3E37">
        <w:rPr>
          <w:color w:val="000000" w:themeColor="text1"/>
        </w:rPr>
        <w:t xml:space="preserve"> vector </w:t>
      </w:r>
      <w:r w:rsidR="005F04A6" w:rsidRPr="003F3E37">
        <w:rPr>
          <w:color w:val="000000" w:themeColor="text1"/>
        </w:rPr>
        <w:t xml:space="preserve">will have </w:t>
      </w:r>
      <w:r w:rsidR="0028236B" w:rsidRPr="003F3E37">
        <w:rPr>
          <w:color w:val="000000" w:themeColor="text1"/>
          <w:position w:val="-6"/>
        </w:rPr>
        <w:object w:dxaOrig="680" w:dyaOrig="260" w14:anchorId="58913D23">
          <v:shape id="_x0000_i1031" type="#_x0000_t75" style="width:34pt;height:12.65pt" o:ole="">
            <v:imagedata r:id="rId33" o:title=""/>
          </v:shape>
          <o:OLEObject Type="Embed" ProgID="Equation.DSMT4" ShapeID="_x0000_i1031" DrawAspect="Content" ObjectID="_1309042692" r:id="rId34"/>
        </w:object>
      </w:r>
      <w:r w:rsidR="00971379" w:rsidRPr="003F3E37">
        <w:rPr>
          <w:color w:val="000000" w:themeColor="text1"/>
        </w:rPr>
        <w:t xml:space="preserve"> </w:t>
      </w:r>
      <w:r w:rsidR="005F04A6" w:rsidRPr="003F3E37">
        <w:rPr>
          <w:color w:val="000000" w:themeColor="text1"/>
        </w:rPr>
        <w:t xml:space="preserve">elements in the example shown in </w:t>
      </w:r>
      <w:r w:rsidR="00012A4C" w:rsidRPr="003F3E37">
        <w:rPr>
          <w:color w:val="000000" w:themeColor="text1"/>
        </w:rPr>
        <w:fldChar w:fldCharType="begin"/>
      </w:r>
      <w:r w:rsidR="00012A4C" w:rsidRPr="003F3E37">
        <w:rPr>
          <w:color w:val="000000" w:themeColor="text1"/>
        </w:rPr>
        <w:instrText xml:space="preserve"> REF _Ref319328309 </w:instrText>
      </w:r>
      <w:r w:rsidR="00D55CB2" w:rsidRPr="003F3E37">
        <w:rPr>
          <w:color w:val="000000" w:themeColor="text1"/>
        </w:rPr>
        <w:instrText xml:space="preserve"> \* MERGEFORMAT </w:instrText>
      </w:r>
      <w:r w:rsidR="00012A4C" w:rsidRPr="003F3E37">
        <w:rPr>
          <w:color w:val="000000" w:themeColor="text1"/>
        </w:rPr>
        <w:fldChar w:fldCharType="separate"/>
      </w:r>
      <w:r w:rsidR="003A62F9">
        <w:rPr>
          <w:color w:val="000000" w:themeColor="text1"/>
        </w:rPr>
        <w:t>Figure 8</w:t>
      </w:r>
      <w:r w:rsidR="00012A4C" w:rsidRPr="003F3E37">
        <w:rPr>
          <w:color w:val="000000" w:themeColor="text1"/>
        </w:rPr>
        <w:fldChar w:fldCharType="end"/>
      </w:r>
      <w:r w:rsidR="00D55CB2" w:rsidRPr="003F3E37">
        <w:rPr>
          <w:color w:val="000000" w:themeColor="text1"/>
        </w:rPr>
        <w:t>.</w:t>
      </w:r>
    </w:p>
    <w:p w14:paraId="3C2F3755" w14:textId="7277C732" w:rsidR="005F04A6" w:rsidRDefault="00426A99" w:rsidP="00312856">
      <w:pPr>
        <w:spacing w:after="120"/>
        <w:rPr>
          <w:color w:val="000000" w:themeColor="text1"/>
        </w:rPr>
      </w:pPr>
      <w:r w:rsidRPr="001E28CB">
        <w:rPr>
          <w:rFonts w:cs="Arial"/>
          <w:noProof/>
          <w:szCs w:val="26"/>
        </w:rPr>
        <mc:AlternateContent>
          <mc:Choice Requires="wps">
            <w:drawing>
              <wp:anchor distT="91440" distB="91440" distL="182880" distR="0" simplePos="0" relativeHeight="251673088" behindDoc="0" locked="0" layoutInCell="1" allowOverlap="1" wp14:anchorId="0EDEC921" wp14:editId="7E9EDDAC">
                <wp:simplePos x="0" y="0"/>
                <wp:positionH relativeFrom="margin">
                  <wp:align>right</wp:align>
                </wp:positionH>
                <wp:positionV relativeFrom="margin">
                  <wp:align>top</wp:align>
                </wp:positionV>
                <wp:extent cx="2495550" cy="1834515"/>
                <wp:effectExtent l="0" t="0" r="19050" b="19685"/>
                <wp:wrapSquare wrapText="bothSides"/>
                <wp:docPr id="22" name="文本框 22"/>
                <wp:cNvGraphicFramePr/>
                <a:graphic xmlns:a="http://schemas.openxmlformats.org/drawingml/2006/main">
                  <a:graphicData uri="http://schemas.microsoft.com/office/word/2010/wordprocessingShape">
                    <wps:wsp>
                      <wps:cNvSpPr txBox="1"/>
                      <wps:spPr>
                        <a:xfrm>
                          <a:off x="0" y="0"/>
                          <a:ext cx="2495550" cy="1834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DD573" w14:textId="77777777" w:rsidR="00FB1DA8" w:rsidRDefault="00FB1DA8" w:rsidP="00645413">
                            <w:pPr>
                              <w:spacing w:after="0"/>
                              <w:jc w:val="center"/>
                              <w:rPr>
                                <w:color w:val="000000" w:themeColor="text1"/>
                              </w:rPr>
                            </w:pPr>
                            <w:r>
                              <w:rPr>
                                <w:rFonts w:asciiTheme="minorHAnsi" w:hAnsiTheme="minorHAnsi" w:cstheme="minorBidi"/>
                                <w:noProof/>
                                <w:sz w:val="20"/>
                                <w:szCs w:val="20"/>
                              </w:rPr>
                              <w:drawing>
                                <wp:inline distT="0" distB="0" distL="0" distR="0" wp14:anchorId="1F017604" wp14:editId="0A49F3BA">
                                  <wp:extent cx="1304925" cy="1297338"/>
                                  <wp:effectExtent l="0" t="0" r="0" b="0"/>
                                  <wp:docPr id="23" name="图片 23" descr="ho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og.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4925" cy="1297338"/>
                                          </a:xfrm>
                                          <a:prstGeom prst="rect">
                                            <a:avLst/>
                                          </a:prstGeom>
                                          <a:noFill/>
                                          <a:ln>
                                            <a:noFill/>
                                          </a:ln>
                                        </pic:spPr>
                                      </pic:pic>
                                    </a:graphicData>
                                  </a:graphic>
                                </wp:inline>
                              </w:drawing>
                            </w:r>
                          </w:p>
                          <w:p w14:paraId="69528D3E" w14:textId="5F3D3DEA" w:rsidR="00FB1DA8" w:rsidRDefault="00FB1DA8" w:rsidP="00645413">
                            <w:pPr>
                              <w:pStyle w:val="Caption"/>
                              <w:spacing w:after="0"/>
                            </w:pPr>
                            <w:bookmarkStart w:id="39" w:name="_Ref319328309"/>
                            <w:r>
                              <w:rPr>
                                <w:color w:val="000000" w:themeColor="text1"/>
                              </w:rPr>
                              <w:t xml:space="preserve">Figure </w:t>
                            </w:r>
                            <w:r>
                              <w:fldChar w:fldCharType="begin"/>
                            </w:r>
                            <w:r>
                              <w:rPr>
                                <w:color w:val="000000" w:themeColor="text1"/>
                              </w:rPr>
                              <w:instrText xml:space="preserve"> SEQ Figure \* ARABIC </w:instrText>
                            </w:r>
                            <w:r>
                              <w:fldChar w:fldCharType="separate"/>
                            </w:r>
                            <w:r w:rsidR="003A62F9">
                              <w:rPr>
                                <w:noProof/>
                                <w:color w:val="000000" w:themeColor="text1"/>
                              </w:rPr>
                              <w:t>8</w:t>
                            </w:r>
                            <w:r>
                              <w:fldChar w:fldCharType="end"/>
                            </w:r>
                            <w:bookmarkEnd w:id="39"/>
                            <w:r>
                              <w:t>.</w:t>
                            </w:r>
                            <w:r>
                              <w:rPr>
                                <w:color w:val="000000" w:themeColor="text1"/>
                              </w:rPr>
                              <w:t xml:space="preserve"> An example of HOG features for a hand gesture is shown. A 50% overlap for each analysis window is typically used.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 o:spid="_x0000_s1039" type="#_x0000_t202" style="position:absolute;left:0;text-align:left;margin-left:145.3pt;margin-top:0;width:196.5pt;height:144.45pt;z-index:251673088;visibility:visible;mso-wrap-style:square;mso-width-percent:0;mso-height-percent:0;mso-wrap-distance-left:14.4pt;mso-wrap-distance-top:7.2pt;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" filled="f" stroked="f" strokeweight=".5pt">
                <v:textbox inset="0,0,0,0">
                  <w:txbxContent>
                    <w:p w14:paraId="50DDD573" w14:textId="77777777" w:rsidR="00FB1DA8" w:rsidRDefault="00FB1DA8" w:rsidP="00645413">
                      <w:pPr>
                        <w:spacing w:after="0"/>
                        <w:jc w:val="center"/>
                        <w:rPr>
                          <w:color w:val="000000" w:themeColor="text1"/>
                        </w:rPr>
                      </w:pPr>
                      <w:r>
                        <w:rPr>
                          <w:rFonts w:asciiTheme="minorHAnsi" w:hAnsiTheme="minorHAnsi" w:cstheme="minorBidi"/>
                          <w:noProof/>
                          <w:sz w:val="20"/>
                          <w:szCs w:val="20"/>
                        </w:rPr>
                        <w:drawing>
                          <wp:inline distT="0" distB="0" distL="0" distR="0" wp14:anchorId="1F017604" wp14:editId="0A49F3BA">
                            <wp:extent cx="1304925" cy="1297338"/>
                            <wp:effectExtent l="0" t="0" r="0" b="0"/>
                            <wp:docPr id="23" name="图片 23" descr="ho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og.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4925" cy="1297338"/>
                                    </a:xfrm>
                                    <a:prstGeom prst="rect">
                                      <a:avLst/>
                                    </a:prstGeom>
                                    <a:noFill/>
                                    <a:ln>
                                      <a:noFill/>
                                    </a:ln>
                                  </pic:spPr>
                                </pic:pic>
                              </a:graphicData>
                            </a:graphic>
                          </wp:inline>
                        </w:drawing>
                      </w:r>
                    </w:p>
                    <w:p w14:paraId="69528D3E" w14:textId="5F3D3DEA" w:rsidR="00FB1DA8" w:rsidRDefault="00FB1DA8" w:rsidP="00645413">
                      <w:pPr>
                        <w:pStyle w:val="Caption"/>
                        <w:spacing w:after="0"/>
                      </w:pPr>
                      <w:bookmarkStart w:id="40" w:name="_Ref319328309"/>
                      <w:r>
                        <w:rPr>
                          <w:color w:val="000000" w:themeColor="text1"/>
                        </w:rPr>
                        <w:t xml:space="preserve">Figure </w:t>
                      </w:r>
                      <w:r>
                        <w:fldChar w:fldCharType="begin"/>
                      </w:r>
                      <w:r>
                        <w:rPr>
                          <w:color w:val="000000" w:themeColor="text1"/>
                        </w:rPr>
                        <w:instrText xml:space="preserve"> SEQ Figure \* ARABIC </w:instrText>
                      </w:r>
                      <w:r>
                        <w:fldChar w:fldCharType="separate"/>
                      </w:r>
                      <w:r w:rsidR="003A62F9">
                        <w:rPr>
                          <w:noProof/>
                          <w:color w:val="000000" w:themeColor="text1"/>
                        </w:rPr>
                        <w:t>8</w:t>
                      </w:r>
                      <w:r>
                        <w:fldChar w:fldCharType="end"/>
                      </w:r>
                      <w:bookmarkEnd w:id="40"/>
                      <w:r>
                        <w:t>.</w:t>
                      </w:r>
                      <w:r>
                        <w:rPr>
                          <w:color w:val="000000" w:themeColor="text1"/>
                        </w:rPr>
                        <w:t xml:space="preserve"> An example of HOG features for a hand gesture is shown. A 50% overlap for each analysis window is typically used.</w:t>
                      </w:r>
                    </w:p>
                  </w:txbxContent>
                </v:textbox>
                <w10:wrap type="square" anchorx="margin" anchory="margin"/>
              </v:shape>
            </w:pict>
          </mc:Fallback>
        </mc:AlternateContent>
      </w:r>
      <w:r w:rsidR="005F04A6" w:rsidRPr="003F3E37">
        <w:rPr>
          <w:color w:val="000000" w:themeColor="text1"/>
        </w:rPr>
        <w:t>When match</w:t>
      </w:r>
      <w:r w:rsidR="001C6D0A" w:rsidRPr="003F3E37">
        <w:rPr>
          <w:color w:val="000000" w:themeColor="text1"/>
        </w:rPr>
        <w:t>ing</w:t>
      </w:r>
      <w:r w:rsidR="005F04A6" w:rsidRPr="003F3E37">
        <w:rPr>
          <w:color w:val="000000" w:themeColor="text1"/>
        </w:rPr>
        <w:t xml:space="preserve"> </w:t>
      </w:r>
      <w:r w:rsidR="001C6D0A" w:rsidRPr="003F3E37">
        <w:rPr>
          <w:color w:val="000000" w:themeColor="text1"/>
        </w:rPr>
        <w:t>an</w:t>
      </w:r>
      <w:r w:rsidR="005F04A6" w:rsidRPr="003F3E37">
        <w:rPr>
          <w:color w:val="000000" w:themeColor="text1"/>
        </w:rPr>
        <w:t xml:space="preserve"> observed</w:t>
      </w:r>
      <w:r w:rsidR="00715345" w:rsidRPr="003F3E37">
        <w:rPr>
          <w:color w:val="000000" w:themeColor="text1"/>
        </w:rPr>
        <w:t xml:space="preserve"> hand shape</w:t>
      </w:r>
      <w:r w:rsidR="005F04A6" w:rsidRPr="003F3E37">
        <w:rPr>
          <w:color w:val="000000" w:themeColor="text1"/>
        </w:rPr>
        <w:t xml:space="preserve"> image to a </w:t>
      </w:r>
      <w:r w:rsidR="001C6D0A" w:rsidRPr="003F3E37">
        <w:rPr>
          <w:color w:val="000000" w:themeColor="text1"/>
        </w:rPr>
        <w:t>labeled</w:t>
      </w:r>
      <w:r w:rsidR="00715345" w:rsidRPr="003F3E37">
        <w:rPr>
          <w:color w:val="000000" w:themeColor="text1"/>
        </w:rPr>
        <w:t xml:space="preserve"> hand shape</w:t>
      </w:r>
      <w:r w:rsidR="001C6D0A" w:rsidRPr="003F3E37">
        <w:rPr>
          <w:color w:val="000000" w:themeColor="text1"/>
        </w:rPr>
        <w:t xml:space="preserve"> model in the </w:t>
      </w:r>
      <w:r w:rsidR="005F04A6" w:rsidRPr="003F3E37">
        <w:rPr>
          <w:color w:val="000000" w:themeColor="text1"/>
        </w:rPr>
        <w:t>database, similarity scores are used in computing the observation likelihoods</w:t>
      </w:r>
      <w:r w:rsidR="005F04A6" w:rsidRPr="00312856">
        <w:rPr>
          <w:color w:val="000000" w:themeColor="text1"/>
        </w:rPr>
        <w:t>. In order to accommodate some of the variations in hand</w:t>
      </w:r>
      <w:r w:rsidR="002016E0" w:rsidRPr="00312856">
        <w:rPr>
          <w:color w:val="000000" w:themeColor="text1"/>
        </w:rPr>
        <w:t xml:space="preserve"> appearance for </w:t>
      </w:r>
      <w:r w:rsidR="00E364A9">
        <w:rPr>
          <w:color w:val="000000" w:themeColor="text1"/>
        </w:rPr>
        <w:t xml:space="preserve">the </w:t>
      </w:r>
      <w:r w:rsidR="002016E0" w:rsidRPr="00312856">
        <w:rPr>
          <w:color w:val="000000" w:themeColor="text1"/>
        </w:rPr>
        <w:t xml:space="preserve">same gesture, alignment algorithms can be applied. </w:t>
      </w:r>
      <w:r w:rsidR="001C6D0A">
        <w:rPr>
          <w:color w:val="000000" w:themeColor="text1"/>
        </w:rPr>
        <w:t>Thangali</w:t>
      </w:r>
      <w:r w:rsidR="0047479D">
        <w:rPr>
          <w:color w:val="000000" w:themeColor="text1"/>
        </w:rPr>
        <w:t xml:space="preserve"> </w:t>
      </w:r>
      <w:r w:rsidR="001C6D0A">
        <w:rPr>
          <w:color w:val="000000" w:themeColor="text1"/>
        </w:rPr>
        <w:t xml:space="preserve">et al. (2011) </w:t>
      </w:r>
      <w:r w:rsidR="005F04A6" w:rsidRPr="00312856">
        <w:rPr>
          <w:color w:val="000000" w:themeColor="text1"/>
        </w:rPr>
        <w:t>proposed a non-rigid image alignment metho</w:t>
      </w:r>
      <w:r w:rsidR="009B6D00">
        <w:rPr>
          <w:color w:val="000000" w:themeColor="text1"/>
        </w:rPr>
        <w:t>d. The goal is to find a vector a</w:t>
      </w:r>
      <w:r w:rsidR="009B6D00" w:rsidRPr="00AF22D0">
        <w:rPr>
          <w:i/>
          <w:color w:val="000000" w:themeColor="text1"/>
          <w:vertAlign w:val="superscript"/>
        </w:rPr>
        <w:t>i→j</w:t>
      </w:r>
      <w:r w:rsidR="009B6D00" w:rsidRPr="00AF22D0">
        <w:rPr>
          <w:i/>
          <w:color w:val="000000" w:themeColor="text1"/>
        </w:rPr>
        <w:t xml:space="preserve"> </w:t>
      </w:r>
      <w:r w:rsidR="005F04A6" w:rsidRPr="00312856">
        <w:rPr>
          <w:color w:val="000000" w:themeColor="text1"/>
        </w:rPr>
        <w:t>(</w:t>
      </w:r>
      <w:r w:rsidR="00784130">
        <w:rPr>
          <w:color w:val="000000" w:themeColor="text1"/>
        </w:rPr>
        <w:t xml:space="preserve">displacement of a point </w:t>
      </w:r>
      <w:r w:rsidR="005F04A6" w:rsidRPr="00312856">
        <w:rPr>
          <w:color w:val="000000" w:themeColor="text1"/>
        </w:rPr>
        <w:t xml:space="preserve">from image </w:t>
      </w:r>
      <w:r w:rsidR="005F04A6" w:rsidRPr="009B6D00">
        <w:rPr>
          <w:i/>
          <w:color w:val="000000" w:themeColor="text1"/>
        </w:rPr>
        <w:t>i</w:t>
      </w:r>
      <w:r w:rsidR="005F04A6" w:rsidRPr="00312856">
        <w:rPr>
          <w:color w:val="000000" w:themeColor="text1"/>
        </w:rPr>
        <w:t xml:space="preserve"> to image </w:t>
      </w:r>
      <w:r w:rsidR="005F04A6" w:rsidRPr="009B6D00">
        <w:rPr>
          <w:i/>
          <w:color w:val="000000" w:themeColor="text1"/>
        </w:rPr>
        <w:t>j</w:t>
      </w:r>
      <w:r w:rsidR="005F04A6" w:rsidRPr="00312856">
        <w:rPr>
          <w:color w:val="000000" w:themeColor="text1"/>
        </w:rPr>
        <w:t xml:space="preserve">) that can minimize a total </w:t>
      </w:r>
      <w:r w:rsidR="005F04A6" w:rsidRPr="009A4022">
        <w:rPr>
          <w:color w:val="000000" w:themeColor="text1"/>
        </w:rPr>
        <w:t>cost</w:t>
      </w:r>
      <w:r w:rsidR="00901665" w:rsidRPr="009A4022">
        <w:rPr>
          <w:color w:val="000000" w:themeColor="text1"/>
        </w:rPr>
        <w:t>,</w:t>
      </w:r>
      <w:r w:rsidR="005F04A6" w:rsidRPr="009A4022">
        <w:rPr>
          <w:color w:val="000000" w:themeColor="text1"/>
        </w:rPr>
        <w:t xml:space="preserve"> </w:t>
      </w:r>
      <w:r w:rsidR="005F04A6" w:rsidRPr="009B6D00">
        <w:rPr>
          <w:i/>
          <w:color w:val="000000" w:themeColor="text1"/>
        </w:rPr>
        <w:t>E</w:t>
      </w:r>
      <w:r w:rsidR="00901665" w:rsidRPr="009A4022">
        <w:rPr>
          <w:color w:val="000000" w:themeColor="text1"/>
        </w:rPr>
        <w:t>,</w:t>
      </w:r>
      <w:r w:rsidR="005F04A6" w:rsidRPr="009A4022">
        <w:rPr>
          <w:color w:val="000000" w:themeColor="text1"/>
        </w:rPr>
        <w:t xml:space="preserve"> which consists of two terms</w:t>
      </w:r>
      <w:r w:rsidR="001C6D0A" w:rsidRPr="009A4022">
        <w:rPr>
          <w:color w:val="000000" w:themeColor="text1"/>
        </w:rPr>
        <w:t xml:space="preserve">, </w:t>
      </w:r>
      <w:r w:rsidR="00E364A9" w:rsidRPr="009B6D00">
        <w:rPr>
          <w:i/>
          <w:color w:val="000000" w:themeColor="text1"/>
        </w:rPr>
        <w:t>E</w:t>
      </w:r>
      <w:r w:rsidR="00E364A9" w:rsidRPr="009B6D00">
        <w:rPr>
          <w:i/>
          <w:color w:val="000000" w:themeColor="text1"/>
          <w:vertAlign w:val="subscript"/>
        </w:rPr>
        <w:t>data</w:t>
      </w:r>
      <w:r w:rsidR="00E364A9">
        <w:rPr>
          <w:color w:val="000000" w:themeColor="text1"/>
        </w:rPr>
        <w:t xml:space="preserve"> and </w:t>
      </w:r>
      <w:r w:rsidR="00E364A9" w:rsidRPr="009B6D00">
        <w:rPr>
          <w:i/>
          <w:color w:val="000000" w:themeColor="text1"/>
        </w:rPr>
        <w:t>E</w:t>
      </w:r>
      <w:r w:rsidR="00E364A9" w:rsidRPr="009B6D00">
        <w:rPr>
          <w:i/>
          <w:color w:val="000000" w:themeColor="text1"/>
          <w:vertAlign w:val="subscript"/>
        </w:rPr>
        <w:t>smoot</w:t>
      </w:r>
      <w:r w:rsidR="00E364A9" w:rsidRPr="00E364A9">
        <w:rPr>
          <w:i/>
          <w:color w:val="000000" w:themeColor="text1"/>
          <w:vertAlign w:val="subscript"/>
        </w:rPr>
        <w:t>h</w:t>
      </w:r>
      <w:r w:rsidR="00AF22D0" w:rsidRPr="00AF22D0">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52"/>
        <w:gridCol w:w="2163"/>
      </w:tblGrid>
      <w:tr w:rsidR="00983E37" w14:paraId="51F47CF0" w14:textId="77777777" w:rsidTr="00F756A3">
        <w:trPr>
          <w:trHeight w:val="435"/>
        </w:trPr>
        <w:tc>
          <w:tcPr>
            <w:tcW w:w="7152" w:type="dxa"/>
            <w:vAlign w:val="center"/>
          </w:tcPr>
          <w:p w14:paraId="03DB3904" w14:textId="1B961D81" w:rsidR="00983E37" w:rsidRDefault="00E02DFE" w:rsidP="00983E37">
            <w:pPr>
              <w:spacing w:after="120"/>
              <w:jc w:val="right"/>
              <w:rPr>
                <w:color w:val="000000" w:themeColor="text1"/>
              </w:rPr>
            </w:pPr>
            <w:r w:rsidRPr="009A4022">
              <w:rPr>
                <w:position w:val="-14"/>
                <w:sz w:val="22"/>
                <w:szCs w:val="22"/>
              </w:rPr>
              <w:object w:dxaOrig="4780" w:dyaOrig="400" w14:anchorId="764DA3E9">
                <v:shape id="_x0000_i1032" type="#_x0000_t75" style="width:239.35pt;height:20.65pt" o:ole="">
                  <v:imagedata r:id="rId36" o:title=""/>
                </v:shape>
                <o:OLEObject Type="Embed" ProgID="Equation.DSMT4" ShapeID="_x0000_i1032" DrawAspect="Content" ObjectID="_1309042693" r:id="rId37"/>
              </w:object>
            </w:r>
          </w:p>
        </w:tc>
        <w:tc>
          <w:tcPr>
            <w:tcW w:w="2163" w:type="dxa"/>
            <w:vAlign w:val="center"/>
          </w:tcPr>
          <w:p w14:paraId="0C271244" w14:textId="622855B1" w:rsidR="00983E37" w:rsidRDefault="00983E37" w:rsidP="00983E37">
            <w:pPr>
              <w:spacing w:after="120"/>
              <w:jc w:val="right"/>
              <w:rPr>
                <w:color w:val="000000" w:themeColor="text1"/>
              </w:rPr>
            </w:pPr>
            <w:r w:rsidRPr="009A4022">
              <w:rPr>
                <w:sz w:val="22"/>
                <w:szCs w:val="22"/>
              </w:rPr>
              <w:t xml:space="preserve">  </w:t>
            </w:r>
            <w:bookmarkStart w:id="41" w:name="_Ref359800299"/>
            <w:r w:rsidRPr="009A4022">
              <w:rPr>
                <w:sz w:val="22"/>
                <w:szCs w:val="22"/>
              </w:rPr>
              <w:t>(</w:t>
            </w:r>
            <w:r w:rsidRPr="009A4022">
              <w:fldChar w:fldCharType="begin"/>
            </w:r>
            <w:r w:rsidRPr="009A4022">
              <w:rPr>
                <w:sz w:val="22"/>
                <w:szCs w:val="22"/>
              </w:rPr>
              <w:instrText xml:space="preserve"> SEQ Equation \* ARABIC </w:instrText>
            </w:r>
            <w:r w:rsidRPr="009A4022">
              <w:fldChar w:fldCharType="separate"/>
            </w:r>
            <w:r w:rsidR="003A62F9">
              <w:rPr>
                <w:noProof/>
                <w:sz w:val="22"/>
                <w:szCs w:val="22"/>
              </w:rPr>
              <w:t>6</w:t>
            </w:r>
            <w:r w:rsidRPr="009A4022">
              <w:fldChar w:fldCharType="end"/>
            </w:r>
            <w:bookmarkStart w:id="42" w:name="_Ref358381565"/>
            <w:bookmarkEnd w:id="41"/>
            <w:r w:rsidRPr="009A4022">
              <w:rPr>
                <w:sz w:val="22"/>
                <w:szCs w:val="22"/>
              </w:rPr>
              <w:t>)</w:t>
            </w:r>
            <w:bookmarkEnd w:id="42"/>
          </w:p>
        </w:tc>
      </w:tr>
    </w:tbl>
    <w:p w14:paraId="15DEF52A" w14:textId="25744E4C" w:rsidR="00E364A9" w:rsidRPr="00983E37" w:rsidRDefault="00E364A9" w:rsidP="00983E37">
      <w:pPr>
        <w:pStyle w:val="Caption"/>
        <w:tabs>
          <w:tab w:val="center" w:pos="4680"/>
          <w:tab w:val="right" w:pos="9270"/>
        </w:tabs>
        <w:spacing w:before="0" w:after="240"/>
        <w:rPr>
          <w:sz w:val="22"/>
          <w:szCs w:val="22"/>
        </w:rPr>
      </w:pPr>
      <w:r w:rsidRPr="00983E37">
        <w:rPr>
          <w:color w:val="000000" w:themeColor="text1"/>
          <w:sz w:val="22"/>
          <w:szCs w:val="22"/>
        </w:rPr>
        <w:t>w</w:t>
      </w:r>
      <w:r w:rsidR="00784130" w:rsidRPr="00983E37">
        <w:rPr>
          <w:color w:val="000000" w:themeColor="text1"/>
          <w:sz w:val="22"/>
          <w:szCs w:val="22"/>
        </w:rPr>
        <w:t>here</w:t>
      </w:r>
      <w:r w:rsidRPr="00983E37">
        <w:rPr>
          <w:i/>
          <w:color w:val="000000" w:themeColor="text1"/>
          <w:sz w:val="22"/>
          <w:szCs w:val="22"/>
        </w:rPr>
        <w:t xml:space="preserve"> E</w:t>
      </w:r>
      <w:r w:rsidRPr="00983E37">
        <w:rPr>
          <w:i/>
          <w:color w:val="000000" w:themeColor="text1"/>
          <w:sz w:val="22"/>
          <w:szCs w:val="22"/>
          <w:vertAlign w:val="subscript"/>
        </w:rPr>
        <w:t>data</w:t>
      </w:r>
      <w:r w:rsidR="00784130" w:rsidRPr="00983E37">
        <w:rPr>
          <w:color w:val="000000" w:themeColor="text1"/>
          <w:sz w:val="22"/>
          <w:szCs w:val="22"/>
        </w:rPr>
        <w:t xml:space="preserve"> is </w:t>
      </w:r>
      <w:r w:rsidRPr="00983E37">
        <w:rPr>
          <w:color w:val="000000" w:themeColor="text1"/>
          <w:sz w:val="22"/>
          <w:szCs w:val="22"/>
        </w:rPr>
        <w:t xml:space="preserve">the </w:t>
      </w:r>
      <w:r w:rsidR="00784130" w:rsidRPr="00983E37">
        <w:rPr>
          <w:color w:val="000000" w:themeColor="text1"/>
          <w:sz w:val="22"/>
          <w:szCs w:val="22"/>
        </w:rPr>
        <w:t xml:space="preserve">data association cost and </w:t>
      </w:r>
      <w:r w:rsidRPr="00983E37">
        <w:rPr>
          <w:i/>
          <w:color w:val="000000" w:themeColor="text1"/>
          <w:sz w:val="22"/>
          <w:szCs w:val="22"/>
        </w:rPr>
        <w:t>E</w:t>
      </w:r>
      <w:r w:rsidRPr="00983E37">
        <w:rPr>
          <w:i/>
          <w:color w:val="000000" w:themeColor="text1"/>
          <w:sz w:val="22"/>
          <w:szCs w:val="22"/>
          <w:vertAlign w:val="subscript"/>
        </w:rPr>
        <w:t>smooth</w:t>
      </w:r>
      <w:r w:rsidRPr="00983E37">
        <w:rPr>
          <w:color w:val="000000" w:themeColor="text1"/>
          <w:sz w:val="22"/>
          <w:szCs w:val="22"/>
        </w:rPr>
        <w:t xml:space="preserve"> </w:t>
      </w:r>
      <w:r w:rsidR="00784130" w:rsidRPr="00983E37">
        <w:rPr>
          <w:color w:val="000000" w:themeColor="text1"/>
          <w:sz w:val="22"/>
          <w:szCs w:val="22"/>
        </w:rPr>
        <w:t xml:space="preserve">is </w:t>
      </w:r>
      <w:r w:rsidRPr="00983E37">
        <w:rPr>
          <w:color w:val="000000" w:themeColor="text1"/>
          <w:sz w:val="22"/>
          <w:szCs w:val="22"/>
        </w:rPr>
        <w:t xml:space="preserve">the </w:t>
      </w:r>
      <w:r w:rsidR="00784130" w:rsidRPr="00983E37">
        <w:rPr>
          <w:color w:val="000000" w:themeColor="text1"/>
          <w:sz w:val="22"/>
          <w:szCs w:val="22"/>
        </w:rPr>
        <w:t xml:space="preserve">smoothness cost. </w:t>
      </w:r>
    </w:p>
    <w:p w14:paraId="65E38BD3" w14:textId="07D54CF6" w:rsidR="005F04A6" w:rsidRDefault="00E810F1" w:rsidP="00312856">
      <w:pPr>
        <w:spacing w:after="120"/>
        <w:rPr>
          <w:color w:val="000000" w:themeColor="text1"/>
        </w:rPr>
      </w:pPr>
      <w:r w:rsidRPr="00983E37">
        <w:rPr>
          <w:color w:val="000000" w:themeColor="text1"/>
        </w:rPr>
        <w:t>The advantage</w:t>
      </w:r>
      <w:r w:rsidRPr="009A4022">
        <w:rPr>
          <w:color w:val="000000" w:themeColor="text1"/>
        </w:rPr>
        <w:t xml:space="preserve"> of using </w:t>
      </w:r>
      <w:r w:rsidR="00D70C20">
        <w:rPr>
          <w:color w:val="000000" w:themeColor="text1"/>
        </w:rPr>
        <w:t>a smoothness</w:t>
      </w:r>
      <w:r w:rsidRPr="009A4022">
        <w:rPr>
          <w:color w:val="000000" w:themeColor="text1"/>
        </w:rPr>
        <w:t xml:space="preserve"> prior is </w:t>
      </w:r>
      <w:r w:rsidR="00E364A9">
        <w:rPr>
          <w:color w:val="000000" w:themeColor="text1"/>
        </w:rPr>
        <w:t xml:space="preserve">related to the </w:t>
      </w:r>
      <w:r w:rsidRPr="009A4022">
        <w:rPr>
          <w:color w:val="000000" w:themeColor="text1"/>
        </w:rPr>
        <w:t xml:space="preserve">physical properties </w:t>
      </w:r>
      <w:r w:rsidR="00E364A9">
        <w:rPr>
          <w:color w:val="000000" w:themeColor="text1"/>
        </w:rPr>
        <w:t xml:space="preserve">of an image: </w:t>
      </w:r>
      <w:r w:rsidRPr="009A4022">
        <w:rPr>
          <w:color w:val="000000" w:themeColor="text1"/>
        </w:rPr>
        <w:t xml:space="preserve">a neighborhood of space or an interval of time </w:t>
      </w:r>
      <w:r w:rsidR="00D70C20">
        <w:rPr>
          <w:color w:val="000000" w:themeColor="text1"/>
        </w:rPr>
        <w:t>are</w:t>
      </w:r>
      <w:r w:rsidRPr="009A4022">
        <w:rPr>
          <w:color w:val="000000" w:themeColor="text1"/>
        </w:rPr>
        <w:t xml:space="preserve"> coherence and generally do not change abruptly</w:t>
      </w:r>
      <w:r w:rsidR="00312856" w:rsidRPr="009A4022">
        <w:rPr>
          <w:color w:val="000000" w:themeColor="text1"/>
        </w:rPr>
        <w:t xml:space="preserve"> (Li, 2000)</w:t>
      </w:r>
      <w:r w:rsidRPr="009A4022">
        <w:rPr>
          <w:color w:val="000000" w:themeColor="text1"/>
        </w:rPr>
        <w:t xml:space="preserve">. For example, </w:t>
      </w:r>
      <w:r w:rsidR="00E364A9">
        <w:rPr>
          <w:color w:val="000000" w:themeColor="text1"/>
        </w:rPr>
        <w:t xml:space="preserve">the image in a </w:t>
      </w:r>
      <w:r w:rsidRPr="009A4022">
        <w:rPr>
          <w:color w:val="000000" w:themeColor="text1"/>
        </w:rPr>
        <w:t xml:space="preserve">hand region does not change rapidly over several </w:t>
      </w:r>
      <w:r w:rsidR="00E364A9">
        <w:rPr>
          <w:color w:val="000000" w:themeColor="text1"/>
        </w:rPr>
        <w:t>f</w:t>
      </w:r>
      <w:r w:rsidRPr="009A4022">
        <w:rPr>
          <w:color w:val="000000" w:themeColor="text1"/>
        </w:rPr>
        <w:t>r</w:t>
      </w:r>
      <w:r w:rsidR="00B4223A" w:rsidRPr="009A4022">
        <w:rPr>
          <w:color w:val="000000" w:themeColor="text1"/>
        </w:rPr>
        <w:t>ames</w:t>
      </w:r>
      <w:r w:rsidR="00E364A9">
        <w:rPr>
          <w:color w:val="000000" w:themeColor="text1"/>
        </w:rPr>
        <w:t xml:space="preserve"> of data</w:t>
      </w:r>
      <w:r w:rsidRPr="009A4022">
        <w:rPr>
          <w:color w:val="000000" w:themeColor="text1"/>
        </w:rPr>
        <w:t xml:space="preserve">. </w:t>
      </w:r>
      <w:r w:rsidR="005F04A6" w:rsidRPr="009A4022">
        <w:rPr>
          <w:color w:val="000000" w:themeColor="text1"/>
        </w:rPr>
        <w:t xml:space="preserve">The spatial smoothness prior </w:t>
      </w:r>
      <w:r w:rsidR="000D2D09" w:rsidRPr="009A4022">
        <w:rPr>
          <w:color w:val="000000" w:themeColor="text1"/>
        </w:rPr>
        <w:t>can be</w:t>
      </w:r>
      <w:r w:rsidR="00C31A82" w:rsidRPr="009A4022">
        <w:rPr>
          <w:color w:val="000000" w:themeColor="text1"/>
        </w:rPr>
        <w:t xml:space="preserve"> </w:t>
      </w:r>
      <w:r w:rsidR="00B4223A" w:rsidRPr="009A4022">
        <w:rPr>
          <w:color w:val="000000" w:themeColor="text1"/>
        </w:rPr>
        <w:t>defined as a quadratic function</w:t>
      </w:r>
      <w:r w:rsidR="005F04A6" w:rsidRPr="009A4022">
        <w:rPr>
          <w:color w:val="000000" w:themeColor="text1"/>
        </w:rPr>
        <w:t xml:space="preserve"> of the predicted displacement </w:t>
      </w:r>
      <w:r w:rsidR="000D2D09" w:rsidRPr="009A4022">
        <w:rPr>
          <w:color w:val="000000" w:themeColor="text1"/>
        </w:rPr>
        <w:t xml:space="preserve">vector </w:t>
      </w:r>
      <w:r w:rsidR="000D2D09" w:rsidRPr="00E364A9">
        <w:rPr>
          <w:color w:val="000000" w:themeColor="text1"/>
        </w:rPr>
        <w:t>a</w:t>
      </w:r>
      <w:r w:rsidR="005F04A6" w:rsidRPr="009A4022">
        <w:rPr>
          <w:color w:val="000000" w:themeColor="text1"/>
        </w:rPr>
        <w:t>,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10"/>
        <w:gridCol w:w="4005"/>
      </w:tblGrid>
      <w:tr w:rsidR="00983E37" w14:paraId="63B3E339" w14:textId="77777777" w:rsidTr="001C71FD">
        <w:trPr>
          <w:trHeight w:val="477"/>
        </w:trPr>
        <w:tc>
          <w:tcPr>
            <w:tcW w:w="5310" w:type="dxa"/>
            <w:vAlign w:val="center"/>
          </w:tcPr>
          <w:p w14:paraId="09CE61E5" w14:textId="09AAA13C" w:rsidR="00983E37" w:rsidRDefault="00E02DFE" w:rsidP="00983E37">
            <w:pPr>
              <w:spacing w:after="120"/>
              <w:jc w:val="right"/>
              <w:rPr>
                <w:color w:val="000000" w:themeColor="text1"/>
              </w:rPr>
            </w:pPr>
            <w:r w:rsidRPr="009A4022">
              <w:rPr>
                <w:position w:val="-10"/>
                <w:sz w:val="22"/>
                <w:szCs w:val="22"/>
              </w:rPr>
              <w:object w:dxaOrig="1719" w:dyaOrig="360" w14:anchorId="3C07934C">
                <v:shape id="_x0000_i1033" type="#_x0000_t75" style="width:86.65pt;height:18.65pt" o:ole="">
                  <v:imagedata r:id="rId38" o:title=""/>
                </v:shape>
                <o:OLEObject Type="Embed" ProgID="Equation.DSMT4" ShapeID="_x0000_i1033" DrawAspect="Content" ObjectID="_1309042694" r:id="rId39"/>
              </w:object>
            </w:r>
          </w:p>
        </w:tc>
        <w:tc>
          <w:tcPr>
            <w:tcW w:w="4005" w:type="dxa"/>
            <w:vAlign w:val="center"/>
          </w:tcPr>
          <w:p w14:paraId="4D8E35D4" w14:textId="6AF2FE53" w:rsidR="00983E37" w:rsidRDefault="00F756A3" w:rsidP="00F756A3">
            <w:pPr>
              <w:spacing w:after="120"/>
              <w:jc w:val="right"/>
              <w:rPr>
                <w:color w:val="000000" w:themeColor="text1"/>
              </w:rPr>
            </w:pPr>
            <w:r w:rsidRPr="009A4022">
              <w:rPr>
                <w:sz w:val="22"/>
                <w:szCs w:val="22"/>
              </w:rPr>
              <w:t xml:space="preserve">     </w:t>
            </w:r>
            <w:bookmarkStart w:id="43" w:name="_Ref359800313"/>
            <w:r w:rsidRPr="009A4022">
              <w:rPr>
                <w:sz w:val="22"/>
                <w:szCs w:val="22"/>
              </w:rPr>
              <w:t>(</w:t>
            </w:r>
            <w:r w:rsidRPr="009A4022">
              <w:fldChar w:fldCharType="begin"/>
            </w:r>
            <w:r w:rsidRPr="009A4022">
              <w:rPr>
                <w:sz w:val="22"/>
                <w:szCs w:val="22"/>
              </w:rPr>
              <w:instrText xml:space="preserve"> SEQ Equation \* ARABIC </w:instrText>
            </w:r>
            <w:r w:rsidRPr="009A4022">
              <w:fldChar w:fldCharType="separate"/>
            </w:r>
            <w:r w:rsidR="003A62F9">
              <w:rPr>
                <w:noProof/>
                <w:sz w:val="22"/>
                <w:szCs w:val="22"/>
              </w:rPr>
              <w:t>7</w:t>
            </w:r>
            <w:r w:rsidRPr="009A4022">
              <w:fldChar w:fldCharType="end"/>
            </w:r>
            <w:bookmarkEnd w:id="43"/>
            <w:r w:rsidRPr="009A4022">
              <w:rPr>
                <w:sz w:val="22"/>
                <w:szCs w:val="22"/>
              </w:rPr>
              <w:t>)</w:t>
            </w:r>
            <w:r>
              <w:rPr>
                <w:sz w:val="22"/>
                <w:szCs w:val="22"/>
              </w:rPr>
              <w:t xml:space="preserve">  </w:t>
            </w:r>
          </w:p>
        </w:tc>
      </w:tr>
    </w:tbl>
    <w:p w14:paraId="48AB6880" w14:textId="77777777" w:rsidR="00D7548A" w:rsidRDefault="00E364A9" w:rsidP="00E13F5B">
      <w:pPr>
        <w:spacing w:after="120"/>
      </w:pPr>
      <w:r>
        <w:t>w</w:t>
      </w:r>
      <w:r w:rsidR="000D2D09">
        <w:t xml:space="preserve">here </w:t>
      </w:r>
      <w:r w:rsidR="000D2D09" w:rsidRPr="00CF4527">
        <w:rPr>
          <w:position w:val="-8"/>
        </w:rPr>
        <w:object w:dxaOrig="1520" w:dyaOrig="320" w14:anchorId="2E6CF47C">
          <v:shape id="_x0000_i1034" type="#_x0000_t75" style="width:75.35pt;height:15.35pt" o:ole="">
            <v:imagedata r:id="rId40" o:title=""/>
          </v:shape>
          <o:OLEObject Type="Embed" ProgID="Equation.DSMT4" ShapeID="_x0000_i1034" DrawAspect="Content" ObjectID="_1309042695" r:id="rId41"/>
        </w:object>
      </w:r>
      <w:r w:rsidR="000D2D09">
        <w:t xml:space="preserve"> and </w:t>
      </w:r>
      <w:r w:rsidR="000D2D09" w:rsidRPr="00E54A79">
        <w:rPr>
          <w:i/>
        </w:rPr>
        <w:t>n</w:t>
      </w:r>
      <w:r w:rsidR="000D2D09">
        <w:t xml:space="preserve"> is the number of control points of an image mesh. </w:t>
      </w:r>
      <w:r w:rsidR="00B4223A">
        <w:t xml:space="preserve">Each vector </w:t>
      </w:r>
      <w:r w:rsidR="00B4223A" w:rsidRPr="00B4223A">
        <w:rPr>
          <w:position w:val="-10"/>
        </w:rPr>
        <w:object w:dxaOrig="260" w:dyaOrig="320" w14:anchorId="66B2A1B1">
          <v:shape id="_x0000_i1035" type="#_x0000_t75" style="width:12.65pt;height:15.35pt" o:ole="">
            <v:imagedata r:id="rId42" o:title=""/>
          </v:shape>
          <o:OLEObject Type="Embed" ProgID="Equation.DSMT4" ShapeID="_x0000_i1035" DrawAspect="Content" ObjectID="_1309042696" r:id="rId43"/>
        </w:object>
      </w:r>
      <w:r w:rsidR="00B4223A">
        <w:t xml:space="preserve"> is formed by two elements </w:t>
      </w:r>
      <w:r w:rsidR="00B4223A" w:rsidRPr="00B4223A">
        <w:rPr>
          <w:position w:val="-10"/>
        </w:rPr>
        <w:object w:dxaOrig="340" w:dyaOrig="320" w14:anchorId="60610D77">
          <v:shape id="_x0000_i1036" type="#_x0000_t75" style="width:17.35pt;height:15.35pt" o:ole="">
            <v:imagedata r:id="rId44" o:title=""/>
          </v:shape>
          <o:OLEObject Type="Embed" ProgID="Equation.DSMT4" ShapeID="_x0000_i1036" DrawAspect="Content" ObjectID="_1309042697" r:id="rId45"/>
        </w:object>
      </w:r>
      <w:r w:rsidR="00B4223A">
        <w:t xml:space="preserve"> and </w:t>
      </w:r>
      <w:r w:rsidR="005D0011" w:rsidRPr="00B4223A">
        <w:rPr>
          <w:position w:val="-14"/>
        </w:rPr>
        <w:object w:dxaOrig="340" w:dyaOrig="360" w14:anchorId="4A23A189">
          <v:shape id="_x0000_i1037" type="#_x0000_t75" style="width:17.35pt;height:18.65pt" o:ole="">
            <v:imagedata r:id="rId46" o:title=""/>
          </v:shape>
          <o:OLEObject Type="Embed" ProgID="Equation.DSMT4" ShapeID="_x0000_i1037" DrawAspect="Content" ObjectID="_1309042698" r:id="rId47"/>
        </w:object>
      </w:r>
      <w:r w:rsidR="005D0011">
        <w:t xml:space="preserve">, which are the horizontal and vertical displacements of control points </w:t>
      </w:r>
      <w:r w:rsidR="005D0011" w:rsidRPr="00E54A79">
        <w:rPr>
          <w:i/>
        </w:rPr>
        <w:t>n</w:t>
      </w:r>
      <w:r w:rsidR="005D0011">
        <w:t>.</w:t>
      </w:r>
      <w:r w:rsidR="00B4223A">
        <w:t xml:space="preserve"> </w:t>
      </w:r>
      <w:r w:rsidR="00CC65CE" w:rsidRPr="00E54A79">
        <w:rPr>
          <w:i/>
        </w:rPr>
        <w:t>K</w:t>
      </w:r>
      <w:r w:rsidR="00CC65CE">
        <w:t xml:space="preserve"> is</w:t>
      </w:r>
      <w:r>
        <w:t xml:space="preserve"> a </w:t>
      </w:r>
      <w:r w:rsidR="00CC65CE">
        <w:t xml:space="preserve">stiffness matrix which consists of </w:t>
      </w:r>
      <w:r w:rsidR="00E13F5B">
        <w:rPr>
          <w:rFonts w:ascii="CMR10" w:hAnsi="CMR10" w:cs="CMR10"/>
          <w:lang w:eastAsia="zh-CN"/>
        </w:rPr>
        <w:t>several local stiffness matrices</w:t>
      </w:r>
      <w:r w:rsidR="00CC65CE" w:rsidRPr="00CC65CE">
        <w:rPr>
          <w:position w:val="-10"/>
        </w:rPr>
        <w:object w:dxaOrig="220" w:dyaOrig="320" w14:anchorId="7867F686">
          <v:shape id="_x0000_i1038" type="#_x0000_t75" style="width:10.65pt;height:15.35pt" o:ole="">
            <v:imagedata r:id="rId48" o:title=""/>
          </v:shape>
          <o:OLEObject Type="Embed" ProgID="Equation.DSMT4" ShapeID="_x0000_i1038" DrawAspect="Content" ObjectID="_1309042699" r:id="rId49"/>
        </w:object>
      </w:r>
      <w:r>
        <w:t xml:space="preserve">, </w:t>
      </w:r>
      <w:r w:rsidR="008256A9">
        <w:t xml:space="preserve">which </w:t>
      </w:r>
      <w:r w:rsidR="00E13F5B">
        <w:t>represents the stiffness within each mesh</w:t>
      </w:r>
      <w:r w:rsidR="008256A9">
        <w:t xml:space="preserve"> grid</w:t>
      </w:r>
      <w:r w:rsidR="00E13F5B">
        <w:t xml:space="preserve">. </w:t>
      </w:r>
      <w:r w:rsidR="008256A9">
        <w:t>Each sub-matrix</w:t>
      </w:r>
      <w:r w:rsidR="008256A9" w:rsidRPr="00CC65CE">
        <w:rPr>
          <w:position w:val="-10"/>
        </w:rPr>
        <w:object w:dxaOrig="220" w:dyaOrig="320" w14:anchorId="1BAB3172">
          <v:shape id="_x0000_i1039" type="#_x0000_t75" style="width:10.65pt;height:15.35pt" o:ole="">
            <v:imagedata r:id="rId50" o:title=""/>
          </v:shape>
          <o:OLEObject Type="Embed" ProgID="Equation.DSMT4" ShapeID="_x0000_i1039" DrawAspect="Content" ObjectID="_1309042700" r:id="rId51"/>
        </w:object>
      </w:r>
      <w:r w:rsidR="00E54A79">
        <w:t xml:space="preserve"> </w:t>
      </w:r>
      <w:r w:rsidR="00E13F5B">
        <w:t xml:space="preserve">is </w:t>
      </w:r>
      <w:r w:rsidR="008256A9">
        <w:t xml:space="preserve">then </w:t>
      </w:r>
      <w:r w:rsidR="00E13F5B">
        <w:t xml:space="preserve">formed by spring stiffness </w:t>
      </w:r>
      <w:r w:rsidR="00E13F5B" w:rsidRPr="00E13F5B">
        <w:rPr>
          <w:position w:val="-10"/>
        </w:rPr>
        <w:object w:dxaOrig="360" w:dyaOrig="320" w14:anchorId="502D9607">
          <v:shape id="_x0000_i1040" type="#_x0000_t75" style="width:18.65pt;height:15.35pt" o:ole="">
            <v:imagedata r:id="rId52" o:title=""/>
          </v:shape>
          <o:OLEObject Type="Embed" ProgID="Equation.DSMT4" ShapeID="_x0000_i1040" DrawAspect="Content" ObjectID="_1309042701" r:id="rId53"/>
        </w:object>
      </w:r>
      <w:r w:rsidR="00E13F5B">
        <w:t xml:space="preserve"> of</w:t>
      </w:r>
      <w:r w:rsidR="00CC65CE">
        <w:t xml:space="preserve"> </w:t>
      </w:r>
      <w:r w:rsidR="00E13F5B">
        <w:t xml:space="preserve">spring </w:t>
      </w:r>
      <w:r w:rsidR="00D70C20">
        <w:t xml:space="preserve">which </w:t>
      </w:r>
      <w:r w:rsidR="00E13F5B">
        <w:t xml:space="preserve">connects with end </w:t>
      </w:r>
      <w:r w:rsidR="00CC65CE">
        <w:t>nodes</w:t>
      </w:r>
      <w:r w:rsidR="00E13F5B">
        <w:t xml:space="preserve"> m and n</w:t>
      </w:r>
      <w:r w:rsidR="00FD79E3">
        <w:t xml:space="preserve">, </w:t>
      </w:r>
      <w:r w:rsidR="00D70C20">
        <w:t>and</w:t>
      </w:r>
      <w:r w:rsidR="00FD79E3">
        <w:t xml:space="preserve"> is updated in each iteration as</w:t>
      </w:r>
      <w:r w:rsidR="00CC65C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3618"/>
      </w:tblGrid>
      <w:tr w:rsidR="00D7548A" w14:paraId="6AB2350A" w14:textId="77777777" w:rsidTr="001C71FD">
        <w:tc>
          <w:tcPr>
            <w:tcW w:w="5958" w:type="dxa"/>
          </w:tcPr>
          <w:p w14:paraId="409C2EE9" w14:textId="1E1FD71C" w:rsidR="00D7548A" w:rsidRDefault="00E02DFE" w:rsidP="00D7548A">
            <w:pPr>
              <w:spacing w:after="120"/>
              <w:jc w:val="right"/>
            </w:pPr>
            <w:r w:rsidRPr="009536B3">
              <w:rPr>
                <w:position w:val="-30"/>
                <w:sz w:val="22"/>
                <w:szCs w:val="22"/>
              </w:rPr>
              <w:object w:dxaOrig="2000" w:dyaOrig="660" w14:anchorId="1213D6B0">
                <v:shape id="_x0000_i1041" type="#_x0000_t75" style="width:100.65pt;height:34pt" o:ole="">
                  <v:imagedata r:id="rId54" o:title=""/>
                </v:shape>
                <o:OLEObject Type="Embed" ProgID="Equation.DSMT4" ShapeID="_x0000_i1041" DrawAspect="Content" ObjectID="_1309042702" r:id="rId55"/>
              </w:object>
            </w:r>
          </w:p>
        </w:tc>
        <w:tc>
          <w:tcPr>
            <w:tcW w:w="3618" w:type="dxa"/>
          </w:tcPr>
          <w:p w14:paraId="42C06A13" w14:textId="454FA756" w:rsidR="00D7548A" w:rsidRPr="00D7548A" w:rsidRDefault="00D7548A" w:rsidP="00D7548A">
            <w:pPr>
              <w:pStyle w:val="Caption"/>
              <w:tabs>
                <w:tab w:val="center" w:pos="4860"/>
                <w:tab w:val="right" w:pos="9270"/>
              </w:tabs>
              <w:jc w:val="right"/>
              <w:rPr>
                <w:sz w:val="22"/>
              </w:rPr>
            </w:pPr>
            <w:bookmarkStart w:id="44" w:name="_Ref359801033"/>
            <w:r>
              <w:rPr>
                <w:sz w:val="22"/>
              </w:rPr>
              <w:t>(</w:t>
            </w:r>
            <w:r>
              <w:rPr>
                <w:sz w:val="22"/>
              </w:rPr>
              <w:fldChar w:fldCharType="begin"/>
            </w:r>
            <w:r>
              <w:rPr>
                <w:sz w:val="22"/>
              </w:rPr>
              <w:instrText xml:space="preserve"> SEQ Equation \* ARABIC </w:instrText>
            </w:r>
            <w:r>
              <w:rPr>
                <w:sz w:val="22"/>
              </w:rPr>
              <w:fldChar w:fldCharType="separate"/>
            </w:r>
            <w:r w:rsidR="003A62F9">
              <w:rPr>
                <w:noProof/>
                <w:sz w:val="22"/>
              </w:rPr>
              <w:t>8</w:t>
            </w:r>
            <w:r>
              <w:rPr>
                <w:sz w:val="22"/>
              </w:rPr>
              <w:fldChar w:fldCharType="end"/>
            </w:r>
            <w:bookmarkStart w:id="45" w:name="_Ref358381553"/>
            <w:bookmarkEnd w:id="44"/>
            <w:r>
              <w:rPr>
                <w:sz w:val="22"/>
              </w:rPr>
              <w:t>)</w:t>
            </w:r>
            <w:bookmarkEnd w:id="45"/>
          </w:p>
        </w:tc>
      </w:tr>
    </w:tbl>
    <w:p w14:paraId="52CA38C8" w14:textId="3E11F27E" w:rsidR="008111DF" w:rsidRPr="00B05A57" w:rsidRDefault="00E54A79" w:rsidP="00283F89">
      <w:pPr>
        <w:widowControl/>
        <w:overflowPunct/>
        <w:rPr>
          <w:rFonts w:ascii="CMR10" w:hAnsi="CMR10" w:cs="CMR10"/>
          <w:color w:val="000000" w:themeColor="text1"/>
        </w:rPr>
      </w:pPr>
      <w:r w:rsidRPr="00FD79E3">
        <w:rPr>
          <w:rFonts w:ascii="CMR10" w:hAnsi="CMR10" w:cs="CMR10"/>
          <w:color w:val="000000" w:themeColor="text1"/>
        </w:rPr>
        <w:t>W</w:t>
      </w:r>
      <w:r w:rsidR="00FD79E3" w:rsidRPr="00FD79E3">
        <w:rPr>
          <w:rFonts w:ascii="CMR10" w:hAnsi="CMR10" w:cs="CMR10"/>
          <w:color w:val="000000" w:themeColor="text1"/>
        </w:rPr>
        <w:t>here</w:t>
      </w:r>
      <w:r>
        <w:rPr>
          <w:rFonts w:ascii="CMR10" w:hAnsi="CMR10" w:cs="CMR10"/>
          <w:color w:val="000000" w:themeColor="text1"/>
        </w:rPr>
        <w:t xml:space="preserve"> </w:t>
      </w:r>
      <w:r w:rsidRPr="00E54A79">
        <w:rPr>
          <w:rFonts w:ascii="CMR10" w:hAnsi="CMR10" w:cs="CMR10"/>
          <w:i/>
          <w:color w:val="000000" w:themeColor="text1"/>
        </w:rPr>
        <w:t>k</w:t>
      </w:r>
      <w:r w:rsidRPr="00E54A79">
        <w:rPr>
          <w:rFonts w:ascii="CMR10" w:hAnsi="CMR10" w:cs="CMR10"/>
          <w:i/>
          <w:color w:val="000000" w:themeColor="text1"/>
          <w:vertAlign w:val="subscript"/>
        </w:rPr>
        <w:t>base</w:t>
      </w:r>
      <w:r w:rsidR="00E364A9">
        <w:rPr>
          <w:rFonts w:ascii="CMR10" w:hAnsi="CMR10" w:cs="CMR10"/>
          <w:color w:val="000000" w:themeColor="text1"/>
        </w:rPr>
        <w:t xml:space="preserve">, referred to as </w:t>
      </w:r>
      <w:r w:rsidR="004E1014">
        <w:rPr>
          <w:rFonts w:ascii="CMR10" w:hAnsi="CMR10" w:cs="CMR10"/>
          <w:color w:val="000000" w:themeColor="text1"/>
        </w:rPr>
        <w:t>base stiffness parameter</w:t>
      </w:r>
      <w:r w:rsidR="008256A9">
        <w:rPr>
          <w:rFonts w:ascii="CMR10" w:hAnsi="CMR10" w:cs="CMR10"/>
          <w:color w:val="000000" w:themeColor="text1"/>
        </w:rPr>
        <w:t>,</w:t>
      </w:r>
      <w:r w:rsidR="00E364A9">
        <w:rPr>
          <w:rFonts w:ascii="CMR10" w:hAnsi="CMR10" w:cs="CMR10"/>
          <w:color w:val="000000" w:themeColor="text1"/>
        </w:rPr>
        <w:t xml:space="preserve"> </w:t>
      </w:r>
      <w:r w:rsidR="00FD79E3" w:rsidRPr="00FD79E3">
        <w:rPr>
          <w:rFonts w:ascii="CMR10" w:hAnsi="CMR10" w:cs="CMR10"/>
          <w:color w:val="000000" w:themeColor="text1"/>
        </w:rPr>
        <w:t xml:space="preserve">is </w:t>
      </w:r>
      <w:r w:rsidR="00E364A9">
        <w:rPr>
          <w:rFonts w:ascii="CMR10" w:hAnsi="CMR10" w:cs="CMR10"/>
          <w:color w:val="000000" w:themeColor="text1"/>
        </w:rPr>
        <w:t xml:space="preserve">typically set experimentally </w:t>
      </w:r>
      <w:r w:rsidR="00FD79E3" w:rsidRPr="00FD79E3">
        <w:rPr>
          <w:rFonts w:ascii="CMR10" w:hAnsi="CMR10" w:cs="CMR10"/>
          <w:color w:val="000000" w:themeColor="text1"/>
        </w:rPr>
        <w:t xml:space="preserve">to </w:t>
      </w:r>
      <w:r w:rsidR="00FD79E3" w:rsidRPr="00E54A79">
        <w:rPr>
          <w:rFonts w:ascii="CMR10" w:hAnsi="CMR10" w:cs="CMR10"/>
          <w:i/>
          <w:color w:val="000000" w:themeColor="text1"/>
        </w:rPr>
        <w:t>75</w:t>
      </w:r>
      <w:r w:rsidR="00D70C20">
        <w:rPr>
          <w:rFonts w:ascii="CMR10" w:hAnsi="CMR10" w:cs="CMR10"/>
          <w:color w:val="000000" w:themeColor="text1"/>
        </w:rPr>
        <w:t>,</w:t>
      </w:r>
      <w:r w:rsidR="00E364A9">
        <w:rPr>
          <w:rFonts w:ascii="CMR10" w:hAnsi="CMR10" w:cs="CMR10"/>
          <w:color w:val="000000" w:themeColor="text1"/>
        </w:rPr>
        <w:t xml:space="preserve"> </w:t>
      </w:r>
      <w:r w:rsidR="008256A9">
        <w:rPr>
          <w:rFonts w:ascii="CMR10" w:hAnsi="CMR10" w:cs="CMR10"/>
          <w:i/>
          <w:color w:val="000000" w:themeColor="text1"/>
        </w:rPr>
        <w:t xml:space="preserve">m </w:t>
      </w:r>
      <w:r w:rsidR="008256A9" w:rsidRPr="008256A9">
        <w:rPr>
          <w:rFonts w:ascii="CMR10" w:hAnsi="CMR10" w:cs="CMR10"/>
          <w:color w:val="000000" w:themeColor="text1"/>
        </w:rPr>
        <w:t>and</w:t>
      </w:r>
      <w:r w:rsidR="008256A9" w:rsidRPr="008256A9">
        <w:rPr>
          <w:rFonts w:ascii="CMR10" w:hAnsi="CMR10" w:cs="CMR10"/>
          <w:i/>
          <w:color w:val="000000" w:themeColor="text1"/>
        </w:rPr>
        <w:t xml:space="preserve"> </w:t>
      </w:r>
      <w:r w:rsidR="00FD79E3" w:rsidRPr="008256A9">
        <w:rPr>
          <w:rFonts w:ascii="CMR10" w:hAnsi="CMR10" w:cs="CMR10"/>
          <w:i/>
          <w:color w:val="000000" w:themeColor="text1"/>
        </w:rPr>
        <w:t>n</w:t>
      </w:r>
      <w:r w:rsidR="00FD79E3" w:rsidRPr="00FD79E3">
        <w:rPr>
          <w:rFonts w:ascii="CMR10" w:hAnsi="CMR10" w:cs="CMR10"/>
          <w:color w:val="000000" w:themeColor="text1"/>
        </w:rPr>
        <w:t xml:space="preserve"> are two end nodes of a spring</w:t>
      </w:r>
      <w:r w:rsidR="00FD79E3">
        <w:rPr>
          <w:rFonts w:ascii="CMR10" w:hAnsi="CMR10" w:cs="CMR10"/>
          <w:color w:val="000000" w:themeColor="text1"/>
        </w:rPr>
        <w:t xml:space="preserve"> in the mesh</w:t>
      </w:r>
      <w:r w:rsidR="00FD79E3" w:rsidRPr="00FD79E3">
        <w:rPr>
          <w:rFonts w:ascii="CMR10" w:hAnsi="CMR10" w:cs="CMR10"/>
          <w:color w:val="000000" w:themeColor="text1"/>
        </w:rPr>
        <w:t xml:space="preserve">. </w:t>
      </w:r>
      <w:r w:rsidR="009536B3" w:rsidRPr="008E7BA5">
        <w:rPr>
          <w:rFonts w:ascii="CMR10" w:hAnsi="CMR10" w:cs="CMR10"/>
          <w:color w:val="000000" w:themeColor="text1"/>
          <w:position w:val="-10"/>
        </w:rPr>
        <w:object w:dxaOrig="260" w:dyaOrig="320" w14:anchorId="237A088B">
          <v:shape id="_x0000_i1042" type="#_x0000_t75" style="width:12.65pt;height:15.35pt" o:ole="">
            <v:imagedata r:id="rId56" o:title=""/>
          </v:shape>
          <o:OLEObject Type="Embed" ProgID="Equation.DSMT4" ShapeID="_x0000_i1042" DrawAspect="Content" ObjectID="_1309042703" r:id="rId57"/>
        </w:object>
      </w:r>
      <w:r w:rsidR="008E7BA5">
        <w:rPr>
          <w:rFonts w:ascii="CMR10" w:hAnsi="CMR10" w:cs="CMR10"/>
          <w:color w:val="000000" w:themeColor="text1"/>
        </w:rPr>
        <w:t xml:space="preserve"> and </w:t>
      </w:r>
      <w:r w:rsidR="009536B3" w:rsidRPr="008E7BA5">
        <w:rPr>
          <w:rFonts w:ascii="CMR10" w:hAnsi="CMR10" w:cs="CMR10"/>
          <w:color w:val="000000" w:themeColor="text1"/>
          <w:position w:val="-10"/>
        </w:rPr>
        <w:object w:dxaOrig="300" w:dyaOrig="320" w14:anchorId="04047BEE">
          <v:shape id="_x0000_i1043" type="#_x0000_t75" style="width:15.35pt;height:15.35pt" o:ole="">
            <v:imagedata r:id="rId58" o:title=""/>
          </v:shape>
          <o:OLEObject Type="Embed" ProgID="Equation.DSMT4" ShapeID="_x0000_i1043" DrawAspect="Content" ObjectID="_1309042704" r:id="rId59"/>
        </w:object>
      </w:r>
      <w:r w:rsidR="008E7BA5">
        <w:rPr>
          <w:rFonts w:ascii="CMR10" w:hAnsi="CMR10" w:cs="CMR10"/>
          <w:color w:val="000000" w:themeColor="text1"/>
        </w:rPr>
        <w:t xml:space="preserve">are the </w:t>
      </w:r>
      <w:r w:rsidR="009536B3">
        <w:rPr>
          <w:rFonts w:ascii="CMR10" w:hAnsi="CMR10" w:cs="CMR10"/>
          <w:color w:val="000000" w:themeColor="text1"/>
        </w:rPr>
        <w:t>positions</w:t>
      </w:r>
      <w:r w:rsidR="008E7BA5">
        <w:rPr>
          <w:rFonts w:ascii="CMR10" w:hAnsi="CMR10" w:cs="CMR10"/>
          <w:color w:val="000000" w:themeColor="text1"/>
        </w:rPr>
        <w:t xml:space="preserve"> of m and n. </w:t>
      </w:r>
      <w:r w:rsidR="00FD79E3" w:rsidRPr="00FD79E3">
        <w:rPr>
          <w:rFonts w:ascii="CMR10" w:hAnsi="CMR10" w:cs="CMR10"/>
          <w:color w:val="000000" w:themeColor="text1"/>
        </w:rPr>
        <w:t>More details</w:t>
      </w:r>
      <w:r w:rsidR="00E364A9">
        <w:rPr>
          <w:rFonts w:ascii="CMR10" w:hAnsi="CMR10" w:cs="CMR10"/>
          <w:color w:val="000000" w:themeColor="text1"/>
        </w:rPr>
        <w:t xml:space="preserve">, including an </w:t>
      </w:r>
      <w:r w:rsidR="00FD79E3" w:rsidRPr="00FD79E3">
        <w:rPr>
          <w:rFonts w:ascii="CMR10" w:hAnsi="CMR10" w:cs="CMR10"/>
          <w:color w:val="000000" w:themeColor="text1"/>
        </w:rPr>
        <w:t>algorithm implementation</w:t>
      </w:r>
      <w:r w:rsidR="00E364A9">
        <w:rPr>
          <w:rFonts w:ascii="CMR10" w:hAnsi="CMR10" w:cs="CMR10"/>
          <w:color w:val="000000" w:themeColor="text1"/>
        </w:rPr>
        <w:t>,</w:t>
      </w:r>
      <w:r w:rsidR="00FD79E3" w:rsidRPr="00FD79E3">
        <w:rPr>
          <w:rFonts w:ascii="CMR10" w:hAnsi="CMR10" w:cs="CMR10"/>
          <w:color w:val="000000" w:themeColor="text1"/>
        </w:rPr>
        <w:t xml:space="preserve"> can be found in </w:t>
      </w:r>
      <w:r w:rsidR="00FD79E3" w:rsidRPr="00FD79E3">
        <w:rPr>
          <w:color w:val="000000" w:themeColor="text1"/>
        </w:rPr>
        <w:t>Thangali</w:t>
      </w:r>
      <w:r w:rsidR="00E364A9">
        <w:rPr>
          <w:color w:val="000000" w:themeColor="text1"/>
        </w:rPr>
        <w:t xml:space="preserve"> </w:t>
      </w:r>
      <w:r w:rsidR="00FD79E3" w:rsidRPr="00FD79E3">
        <w:rPr>
          <w:color w:val="000000" w:themeColor="text1"/>
        </w:rPr>
        <w:t xml:space="preserve">et al. </w:t>
      </w:r>
      <w:r w:rsidR="00FD79E3" w:rsidRPr="00FD79E3">
        <w:rPr>
          <w:rFonts w:ascii="CMR10" w:hAnsi="CMR10" w:cs="CMR10"/>
          <w:color w:val="000000" w:themeColor="text1"/>
        </w:rPr>
        <w:t>(2011).</w:t>
      </w:r>
      <w:r w:rsidR="00FD79E3">
        <w:rPr>
          <w:rFonts w:ascii="CMR10" w:hAnsi="CMR10" w:cs="CMR10"/>
          <w:color w:val="000000" w:themeColor="text1"/>
        </w:rPr>
        <w:t xml:space="preserve"> </w:t>
      </w:r>
    </w:p>
    <w:p w14:paraId="1ACBA0CE" w14:textId="6ABCA107" w:rsidR="00FA3F25" w:rsidRPr="00FA3F25" w:rsidRDefault="00516FF3" w:rsidP="00FD79E3">
      <w:pPr>
        <w:spacing w:after="120"/>
        <w:rPr>
          <w:bCs/>
          <w:noProof/>
          <w:color w:val="000000" w:themeColor="text1"/>
          <w:lang w:eastAsia="zh-CN"/>
        </w:rPr>
      </w:pPr>
      <w:r w:rsidRPr="00ED709D">
        <w:t>By combining equation</w:t>
      </w:r>
      <w:r w:rsidR="008D2EC7">
        <w:t xml:space="preserve"> </w:t>
      </w:r>
      <w:fldSimple w:instr=" REF _Ref359800299 ">
        <w:r w:rsidR="003A62F9" w:rsidRPr="009A4022">
          <w:t>(</w:t>
        </w:r>
        <w:r w:rsidR="003A62F9">
          <w:rPr>
            <w:noProof/>
          </w:rPr>
          <w:t>6</w:t>
        </w:r>
      </w:fldSimple>
      <w:r w:rsidR="00381262">
        <w:t>)</w:t>
      </w:r>
      <w:r w:rsidR="00FA3F25">
        <w:t xml:space="preserve"> and </w:t>
      </w:r>
      <w:fldSimple w:instr=" REF _Ref359800313 ">
        <w:r w:rsidR="003A62F9" w:rsidRPr="009A4022">
          <w:t>(</w:t>
        </w:r>
        <w:r w:rsidR="003A62F9">
          <w:rPr>
            <w:noProof/>
          </w:rPr>
          <w:t>7</w:t>
        </w:r>
      </w:fldSimple>
      <w:r w:rsidR="00381262">
        <w:t xml:space="preserve">), </w:t>
      </w:r>
      <w:r w:rsidRPr="00ED709D">
        <w:t>we get:</w:t>
      </w:r>
      <w:r w:rsidRPr="00ED709D">
        <w:rPr>
          <w:bCs/>
          <w:noProof/>
          <w:color w:val="000000" w:themeColor="text1"/>
          <w:lang w:eastAsia="zh-CN"/>
        </w:rPr>
        <w:t xml:space="preserve"> </w:t>
      </w:r>
    </w:p>
    <w:p w14:paraId="38262535" w14:textId="0102AD66" w:rsidR="00FA3F25" w:rsidRDefault="00E364A9" w:rsidP="00426A99">
      <w:pPr>
        <w:pStyle w:val="Caption"/>
        <w:tabs>
          <w:tab w:val="center" w:pos="4680"/>
          <w:tab w:val="right" w:pos="9360"/>
        </w:tabs>
        <w:rPr>
          <w:bCs/>
          <w:noProof/>
          <w:color w:val="000000" w:themeColor="text1"/>
          <w:sz w:val="22"/>
          <w:szCs w:val="22"/>
          <w:lang w:eastAsia="zh-CN"/>
        </w:rPr>
      </w:pPr>
      <w:r>
        <w:rPr>
          <w:noProof/>
        </w:rPr>
        <w:lastRenderedPageBreak/>
        <mc:AlternateContent>
          <mc:Choice Requires="wps">
            <w:drawing>
              <wp:anchor distT="182880" distB="0" distL="0" distR="0" simplePos="0" relativeHeight="251691520" behindDoc="0" locked="0" layoutInCell="1" allowOverlap="1" wp14:anchorId="6EDAD0B8" wp14:editId="6CE1937F">
                <wp:simplePos x="914400" y="5748655"/>
                <wp:positionH relativeFrom="margin">
                  <wp:align>center</wp:align>
                </wp:positionH>
                <wp:positionV relativeFrom="margin">
                  <wp:align>bottom</wp:align>
                </wp:positionV>
                <wp:extent cx="5943600" cy="2903855"/>
                <wp:effectExtent l="0" t="0" r="0" b="0"/>
                <wp:wrapSquare wrapText="bothSides"/>
                <wp:docPr id="3" name="文本框 3"/>
                <wp:cNvGraphicFramePr/>
                <a:graphic xmlns:a="http://schemas.openxmlformats.org/drawingml/2006/main">
                  <a:graphicData uri="http://schemas.microsoft.com/office/word/2010/wordprocessingShape">
                    <wps:wsp>
                      <wps:cNvSpPr txBox="1"/>
                      <wps:spPr>
                        <a:xfrm>
                          <a:off x="0" y="0"/>
                          <a:ext cx="5943600" cy="2903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0ED1F" w14:textId="77777777" w:rsidR="00FB1DA8" w:rsidRDefault="00FB1DA8" w:rsidP="0001354D">
                            <w:pPr>
                              <w:spacing w:after="0"/>
                              <w:jc w:val="center"/>
                            </w:pPr>
                            <w:r>
                              <w:rPr>
                                <w:noProof/>
                              </w:rPr>
                              <w:drawing>
                                <wp:inline distT="0" distB="0" distL="0" distR="0" wp14:anchorId="65CA1E06" wp14:editId="0E33EC4C">
                                  <wp:extent cx="5143500" cy="2123410"/>
                                  <wp:effectExtent l="19050" t="19050" r="1905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0">
                                            <a:extLst>
                                              <a:ext uri="{28A0092B-C50C-407E-A947-70E740481C1C}">
                                                <a14:useLocalDpi xmlns:a14="http://schemas.microsoft.com/office/drawing/2010/main" val="0"/>
                                              </a:ext>
                                            </a:extLst>
                                          </a:blip>
                                          <a:stretch>
                                            <a:fillRect/>
                                          </a:stretch>
                                        </pic:blipFill>
                                        <pic:spPr>
                                          <a:xfrm>
                                            <a:off x="0" y="0"/>
                                            <a:ext cx="5143500" cy="2123410"/>
                                          </a:xfrm>
                                          <a:prstGeom prst="rect">
                                            <a:avLst/>
                                          </a:prstGeom>
                                          <a:ln>
                                            <a:solidFill>
                                              <a:schemeClr val="bg1"/>
                                            </a:solidFill>
                                          </a:ln>
                                        </pic:spPr>
                                      </pic:pic>
                                    </a:graphicData>
                                  </a:graphic>
                                </wp:inline>
                              </w:drawing>
                            </w:r>
                          </w:p>
                          <w:p w14:paraId="4C7595DA" w14:textId="77777777" w:rsidR="00FB1DA8" w:rsidRDefault="00FB1DA8" w:rsidP="0001354D">
                            <w:pPr>
                              <w:tabs>
                                <w:tab w:val="left" w:pos="1440"/>
                                <w:tab w:val="center" w:pos="4680"/>
                                <w:tab w:val="right" w:pos="7740"/>
                              </w:tabs>
                              <w:spacing w:after="120"/>
                              <w:jc w:val="left"/>
                            </w:pPr>
                            <w:r>
                              <w:tab/>
                              <w:t>(a)</w:t>
                            </w:r>
                            <w:r>
                              <w:tab/>
                              <w:t>(b)</w:t>
                            </w:r>
                            <w:r>
                              <w:tab/>
                              <w:t>(c)</w:t>
                            </w:r>
                          </w:p>
                          <w:p w14:paraId="5602B2FF" w14:textId="1A293F94" w:rsidR="00FB1DA8" w:rsidRPr="008111DF" w:rsidRDefault="00FB1DA8" w:rsidP="0001354D">
                            <w:pPr>
                              <w:pStyle w:val="Caption"/>
                              <w:spacing w:before="0" w:after="0"/>
                              <w:rPr>
                                <w:color w:val="000000" w:themeColor="text1"/>
                              </w:rPr>
                            </w:pPr>
                            <w:bookmarkStart w:id="46" w:name="_Ref358327198"/>
                            <w:r w:rsidRPr="008111DF">
                              <w:rPr>
                                <w:color w:val="000000" w:themeColor="text1"/>
                              </w:rPr>
                              <w:t xml:space="preserve">Figure </w:t>
                            </w:r>
                            <w:r>
                              <w:rPr>
                                <w:color w:val="000000" w:themeColor="text1"/>
                              </w:rPr>
                              <w:fldChar w:fldCharType="begin"/>
                            </w:r>
                            <w:r>
                              <w:rPr>
                                <w:color w:val="000000" w:themeColor="text1"/>
                              </w:rPr>
                              <w:instrText xml:space="preserve"> SEQ Figure \* ARABIC </w:instrText>
                            </w:r>
                            <w:r>
                              <w:rPr>
                                <w:color w:val="000000" w:themeColor="text1"/>
                              </w:rPr>
                              <w:fldChar w:fldCharType="separate"/>
                            </w:r>
                            <w:r w:rsidR="003A62F9">
                              <w:rPr>
                                <w:noProof/>
                                <w:color w:val="000000" w:themeColor="text1"/>
                              </w:rPr>
                              <w:t>9</w:t>
                            </w:r>
                            <w:r>
                              <w:rPr>
                                <w:color w:val="000000" w:themeColor="text1"/>
                              </w:rPr>
                              <w:fldChar w:fldCharType="end"/>
                            </w:r>
                            <w:bookmarkEnd w:id="46"/>
                            <w:r>
                              <w:rPr>
                                <w:color w:val="000000" w:themeColor="text1"/>
                              </w:rPr>
                              <w:t xml:space="preserve">. The non-rigid image alignment process with smoothness prior adaptation: (a) shows the undeformed mesh and control points; (b) shows the new positions of corresponding control points from image </w:t>
                            </w:r>
                            <w:r w:rsidRPr="00890E4B">
                              <w:rPr>
                                <w:i/>
                                <w:color w:val="000000" w:themeColor="text1"/>
                              </w:rPr>
                              <w:t>i</w:t>
                            </w:r>
                            <w:r>
                              <w:rPr>
                                <w:color w:val="000000" w:themeColor="text1"/>
                              </w:rPr>
                              <w:t>, and the displacement vectors; and (c) shows the places for calculating</w:t>
                            </w:r>
                            <w:r w:rsidRPr="00E364A9">
                              <w:rPr>
                                <w:i/>
                                <w:color w:val="000000" w:themeColor="text1"/>
                              </w:rPr>
                              <w:t xml:space="preserve"> </w:t>
                            </w:r>
                            <w:r w:rsidRPr="00094FFE">
                              <w:rPr>
                                <w:i/>
                                <w:color w:val="000000" w:themeColor="text1"/>
                              </w:rPr>
                              <w:t>E</w:t>
                            </w:r>
                            <w:r w:rsidRPr="00094FFE">
                              <w:rPr>
                                <w:i/>
                                <w:color w:val="000000" w:themeColor="text1"/>
                                <w:vertAlign w:val="subscript"/>
                              </w:rPr>
                              <w:t>data</w:t>
                            </w:r>
                            <w:r>
                              <w:rPr>
                                <w:color w:val="000000" w:themeColor="text1"/>
                              </w:rPr>
                              <w:t xml:space="preserve">  within the search window, </w:t>
                            </w:r>
                            <w:r w:rsidRPr="00890E4B">
                              <w:rPr>
                                <w:i/>
                                <w:color w:val="000000" w:themeColor="text1"/>
                              </w:rPr>
                              <w:t>W</w:t>
                            </w:r>
                            <w:r>
                              <w:rPr>
                                <w:color w:val="000000" w:themeColor="text1"/>
                              </w:rPr>
                              <w:t xml:space="preserve">.      </w:t>
                            </w:r>
                          </w:p>
                          <w:p w14:paraId="4099C291" w14:textId="77777777" w:rsidR="00FB1DA8" w:rsidRDefault="00FB1DA8" w:rsidP="0001354D">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 o:spid="_x0000_s1040" type="#_x0000_t202" style="position:absolute;left:0;text-align:left;margin-left:0;margin-top:0;width:468pt;height:228.65pt;z-index:251691520;visibility:visible;mso-wrap-style:square;mso-width-percent:0;mso-height-percent:0;mso-wrap-distance-left:0;mso-wrap-distance-top:14.4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" fillcolor="white [3201]" stroked="f" strokeweight=".5pt">
                <v:textbox inset="0,0,0,0">
                  <w:txbxContent>
                    <w:p w14:paraId="2760ED1F" w14:textId="77777777" w:rsidR="00FB1DA8" w:rsidRDefault="00FB1DA8" w:rsidP="0001354D">
                      <w:pPr>
                        <w:spacing w:after="0"/>
                        <w:jc w:val="center"/>
                      </w:pPr>
                      <w:r>
                        <w:rPr>
                          <w:noProof/>
                        </w:rPr>
                        <w:drawing>
                          <wp:inline distT="0" distB="0" distL="0" distR="0" wp14:anchorId="65CA1E06" wp14:editId="0E33EC4C">
                            <wp:extent cx="5143500" cy="2123410"/>
                            <wp:effectExtent l="19050" t="19050" r="1905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0">
                                      <a:extLst>
                                        <a:ext uri="{28A0092B-C50C-407E-A947-70E740481C1C}">
                                          <a14:useLocalDpi xmlns:a14="http://schemas.microsoft.com/office/drawing/2010/main" val="0"/>
                                        </a:ext>
                                      </a:extLst>
                                    </a:blip>
                                    <a:stretch>
                                      <a:fillRect/>
                                    </a:stretch>
                                  </pic:blipFill>
                                  <pic:spPr>
                                    <a:xfrm>
                                      <a:off x="0" y="0"/>
                                      <a:ext cx="5143500" cy="2123410"/>
                                    </a:xfrm>
                                    <a:prstGeom prst="rect">
                                      <a:avLst/>
                                    </a:prstGeom>
                                    <a:ln>
                                      <a:solidFill>
                                        <a:schemeClr val="bg1"/>
                                      </a:solidFill>
                                    </a:ln>
                                  </pic:spPr>
                                </pic:pic>
                              </a:graphicData>
                            </a:graphic>
                          </wp:inline>
                        </w:drawing>
                      </w:r>
                    </w:p>
                    <w:p w14:paraId="4C7595DA" w14:textId="77777777" w:rsidR="00FB1DA8" w:rsidRDefault="00FB1DA8" w:rsidP="0001354D">
                      <w:pPr>
                        <w:tabs>
                          <w:tab w:val="left" w:pos="1440"/>
                          <w:tab w:val="center" w:pos="4680"/>
                          <w:tab w:val="right" w:pos="7740"/>
                        </w:tabs>
                        <w:spacing w:after="120"/>
                        <w:jc w:val="left"/>
                      </w:pPr>
                      <w:r>
                        <w:tab/>
                        <w:t>(a)</w:t>
                      </w:r>
                      <w:r>
                        <w:tab/>
                        <w:t>(b)</w:t>
                      </w:r>
                      <w:r>
                        <w:tab/>
                        <w:t>(c)</w:t>
                      </w:r>
                    </w:p>
                    <w:p w14:paraId="5602B2FF" w14:textId="1A293F94" w:rsidR="00FB1DA8" w:rsidRPr="008111DF" w:rsidRDefault="00FB1DA8" w:rsidP="0001354D">
                      <w:pPr>
                        <w:pStyle w:val="Caption"/>
                        <w:spacing w:before="0" w:after="0"/>
                        <w:rPr>
                          <w:color w:val="000000" w:themeColor="text1"/>
                        </w:rPr>
                      </w:pPr>
                      <w:bookmarkStart w:id="47" w:name="_Ref358327198"/>
                      <w:r w:rsidRPr="008111DF">
                        <w:rPr>
                          <w:color w:val="000000" w:themeColor="text1"/>
                        </w:rPr>
                        <w:t xml:space="preserve">Figure </w:t>
                      </w:r>
                      <w:r>
                        <w:rPr>
                          <w:color w:val="000000" w:themeColor="text1"/>
                        </w:rPr>
                        <w:fldChar w:fldCharType="begin"/>
                      </w:r>
                      <w:r>
                        <w:rPr>
                          <w:color w:val="000000" w:themeColor="text1"/>
                        </w:rPr>
                        <w:instrText xml:space="preserve"> SEQ Figure \* ARABIC </w:instrText>
                      </w:r>
                      <w:r>
                        <w:rPr>
                          <w:color w:val="000000" w:themeColor="text1"/>
                        </w:rPr>
                        <w:fldChar w:fldCharType="separate"/>
                      </w:r>
                      <w:r w:rsidR="003A62F9">
                        <w:rPr>
                          <w:noProof/>
                          <w:color w:val="000000" w:themeColor="text1"/>
                        </w:rPr>
                        <w:t>9</w:t>
                      </w:r>
                      <w:r>
                        <w:rPr>
                          <w:color w:val="000000" w:themeColor="text1"/>
                        </w:rPr>
                        <w:fldChar w:fldCharType="end"/>
                      </w:r>
                      <w:bookmarkEnd w:id="47"/>
                      <w:r>
                        <w:rPr>
                          <w:color w:val="000000" w:themeColor="text1"/>
                        </w:rPr>
                        <w:t xml:space="preserve">. The non-rigid image alignment process with smoothness prior adaptation: (a) shows the undeformed mesh and control points; (b) shows the new positions of corresponding control points from image </w:t>
                      </w:r>
                      <w:r w:rsidRPr="00890E4B">
                        <w:rPr>
                          <w:i/>
                          <w:color w:val="000000" w:themeColor="text1"/>
                        </w:rPr>
                        <w:t>i</w:t>
                      </w:r>
                      <w:r>
                        <w:rPr>
                          <w:color w:val="000000" w:themeColor="text1"/>
                        </w:rPr>
                        <w:t>, and the displacement vectors; and (c) shows the places for calculating</w:t>
                      </w:r>
                      <w:r w:rsidRPr="00E364A9">
                        <w:rPr>
                          <w:i/>
                          <w:color w:val="000000" w:themeColor="text1"/>
                        </w:rPr>
                        <w:t xml:space="preserve"> </w:t>
                      </w:r>
                      <w:r w:rsidRPr="00094FFE">
                        <w:rPr>
                          <w:i/>
                          <w:color w:val="000000" w:themeColor="text1"/>
                        </w:rPr>
                        <w:t>E</w:t>
                      </w:r>
                      <w:r w:rsidRPr="00094FFE">
                        <w:rPr>
                          <w:i/>
                          <w:color w:val="000000" w:themeColor="text1"/>
                          <w:vertAlign w:val="subscript"/>
                        </w:rPr>
                        <w:t>data</w:t>
                      </w:r>
                      <w:r>
                        <w:rPr>
                          <w:color w:val="000000" w:themeColor="text1"/>
                        </w:rPr>
                        <w:t xml:space="preserve">  within the search window, </w:t>
                      </w:r>
                      <w:r w:rsidRPr="00890E4B">
                        <w:rPr>
                          <w:i/>
                          <w:color w:val="000000" w:themeColor="text1"/>
                        </w:rPr>
                        <w:t>W</w:t>
                      </w:r>
                      <w:r>
                        <w:rPr>
                          <w:color w:val="000000" w:themeColor="text1"/>
                        </w:rPr>
                        <w:t xml:space="preserve">.      </w:t>
                      </w:r>
                    </w:p>
                    <w:p w14:paraId="4099C291" w14:textId="77777777" w:rsidR="00FB1DA8" w:rsidRDefault="00FB1DA8" w:rsidP="0001354D">
                      <w:pPr>
                        <w:jc w:val="center"/>
                      </w:pPr>
                    </w:p>
                  </w:txbxContent>
                </v:textbox>
                <w10:wrap type="square" anchorx="margin" anchory="margin"/>
              </v:shape>
            </w:pict>
          </mc:Fallback>
        </mc:AlternateContent>
      </w:r>
      <w:r w:rsidR="00FA3F25" w:rsidRPr="00FA3F25">
        <w:rPr>
          <w:bCs/>
          <w:noProof/>
          <w:color w:val="000000" w:themeColor="text1"/>
          <w:sz w:val="22"/>
          <w:szCs w:val="22"/>
          <w:lang w:eastAsia="zh-CN"/>
        </w:rPr>
        <w:tab/>
      </w:r>
      <w:bookmarkStart w:id="48" w:name="_Ref358382014"/>
      <w:r w:rsidR="00E54A79" w:rsidRPr="00FA3F25">
        <w:rPr>
          <w:bCs/>
          <w:noProof/>
          <w:color w:val="000000" w:themeColor="text1"/>
          <w:position w:val="-14"/>
          <w:sz w:val="22"/>
          <w:szCs w:val="22"/>
          <w:lang w:eastAsia="zh-CN"/>
        </w:rPr>
        <w:object w:dxaOrig="2400" w:dyaOrig="400" w14:anchorId="2A6E331A">
          <v:shape id="_x0000_i1044" type="#_x0000_t75" style="width:120pt;height:20.65pt" o:ole="">
            <v:imagedata r:id="rId61" o:title=""/>
          </v:shape>
          <o:OLEObject Type="Embed" ProgID="Equation.DSMT4" ShapeID="_x0000_i1044" DrawAspect="Content" ObjectID="_1309042705" r:id="rId62"/>
        </w:object>
      </w:r>
      <w:r w:rsidR="00FA3F25" w:rsidRPr="00FA3F25">
        <w:rPr>
          <w:bCs/>
          <w:noProof/>
          <w:color w:val="000000" w:themeColor="text1"/>
          <w:sz w:val="22"/>
          <w:szCs w:val="22"/>
          <w:lang w:eastAsia="zh-CN"/>
        </w:rPr>
        <w:tab/>
        <w:t>(</w:t>
      </w:r>
      <w:r w:rsidR="00FA3F25" w:rsidRPr="00FA3F25">
        <w:rPr>
          <w:bCs/>
          <w:noProof/>
          <w:color w:val="000000" w:themeColor="text1"/>
          <w:sz w:val="22"/>
          <w:szCs w:val="22"/>
          <w:lang w:eastAsia="zh-CN"/>
        </w:rPr>
        <w:fldChar w:fldCharType="begin"/>
      </w:r>
      <w:r w:rsidR="00FA3F25" w:rsidRPr="00FA3F25">
        <w:rPr>
          <w:bCs/>
          <w:noProof/>
          <w:color w:val="000000" w:themeColor="text1"/>
          <w:sz w:val="22"/>
          <w:szCs w:val="22"/>
          <w:lang w:eastAsia="zh-CN"/>
        </w:rPr>
        <w:instrText xml:space="preserve"> SEQ Equation \* ARABIC </w:instrText>
      </w:r>
      <w:r w:rsidR="00FA3F25" w:rsidRPr="00FA3F25">
        <w:rPr>
          <w:bCs/>
          <w:noProof/>
          <w:color w:val="000000" w:themeColor="text1"/>
          <w:sz w:val="22"/>
          <w:szCs w:val="22"/>
          <w:lang w:eastAsia="zh-CN"/>
        </w:rPr>
        <w:fldChar w:fldCharType="separate"/>
      </w:r>
      <w:r w:rsidR="003A62F9">
        <w:rPr>
          <w:bCs/>
          <w:noProof/>
          <w:color w:val="000000" w:themeColor="text1"/>
          <w:sz w:val="22"/>
          <w:szCs w:val="22"/>
          <w:lang w:eastAsia="zh-CN"/>
        </w:rPr>
        <w:t>9</w:t>
      </w:r>
      <w:r w:rsidR="00FA3F25" w:rsidRPr="00FA3F25">
        <w:rPr>
          <w:bCs/>
          <w:noProof/>
          <w:color w:val="000000" w:themeColor="text1"/>
          <w:sz w:val="22"/>
          <w:szCs w:val="22"/>
          <w:lang w:eastAsia="zh-CN"/>
        </w:rPr>
        <w:fldChar w:fldCharType="end"/>
      </w:r>
      <w:bookmarkStart w:id="49" w:name="_Ref358382021"/>
      <w:bookmarkEnd w:id="48"/>
      <w:r w:rsidR="00FA3F25" w:rsidRPr="00FA3F25">
        <w:rPr>
          <w:bCs/>
          <w:noProof/>
          <w:color w:val="000000" w:themeColor="text1"/>
          <w:sz w:val="22"/>
          <w:szCs w:val="22"/>
          <w:lang w:eastAsia="zh-CN"/>
        </w:rPr>
        <w:t>)</w:t>
      </w:r>
      <w:bookmarkEnd w:id="49"/>
    </w:p>
    <w:p w14:paraId="62D8FFAA" w14:textId="77777777" w:rsidR="003075D0" w:rsidRDefault="003075D0" w:rsidP="00FD79E3">
      <w:pPr>
        <w:spacing w:after="120"/>
        <w:rPr>
          <w:lang w:eastAsia="zh-CN"/>
        </w:rPr>
      </w:pPr>
      <w:r>
        <w:rPr>
          <w:lang w:eastAsia="zh-CN"/>
        </w:rPr>
        <w:t>The cost function reaches its optimal when: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7"/>
        <w:gridCol w:w="3049"/>
      </w:tblGrid>
      <w:tr w:rsidR="00F756A3" w14:paraId="161BC79F" w14:textId="77777777" w:rsidTr="00F756A3">
        <w:trPr>
          <w:trHeight w:val="556"/>
        </w:trPr>
        <w:tc>
          <w:tcPr>
            <w:tcW w:w="6437" w:type="dxa"/>
          </w:tcPr>
          <w:p w14:paraId="788F8CE5" w14:textId="51F23404" w:rsidR="00F756A3" w:rsidRDefault="00D7548A" w:rsidP="00F756A3">
            <w:pPr>
              <w:spacing w:after="120"/>
              <w:jc w:val="right"/>
              <w:rPr>
                <w:lang w:eastAsia="zh-CN"/>
              </w:rPr>
            </w:pPr>
            <w:r w:rsidRPr="003075D0">
              <w:rPr>
                <w:position w:val="-14"/>
                <w:sz w:val="22"/>
                <w:szCs w:val="22"/>
                <w:lang w:eastAsia="zh-CN"/>
              </w:rPr>
              <w:object w:dxaOrig="3280" w:dyaOrig="360" w14:anchorId="7A1D527B">
                <v:shape id="_x0000_i1045" type="#_x0000_t75" style="width:164pt;height:18.65pt" o:ole="">
                  <v:imagedata r:id="rId63" o:title=""/>
                </v:shape>
                <o:OLEObject Type="Embed" ProgID="Equation.DSMT4" ShapeID="_x0000_i1045" DrawAspect="Content" ObjectID="_1309042706" r:id="rId64"/>
              </w:object>
            </w:r>
          </w:p>
        </w:tc>
        <w:tc>
          <w:tcPr>
            <w:tcW w:w="3049" w:type="dxa"/>
          </w:tcPr>
          <w:p w14:paraId="0FE1FD07" w14:textId="77777777" w:rsidR="00F756A3" w:rsidRPr="00983E37" w:rsidRDefault="00F756A3" w:rsidP="00426A99">
            <w:pPr>
              <w:pStyle w:val="Caption"/>
              <w:tabs>
                <w:tab w:val="center" w:pos="4680"/>
                <w:tab w:val="right" w:pos="9270"/>
              </w:tabs>
              <w:ind w:right="-90"/>
              <w:jc w:val="right"/>
              <w:rPr>
                <w:vanish/>
                <w:sz w:val="22"/>
                <w:szCs w:val="22"/>
                <w:lang w:eastAsia="zh-CN"/>
                <w:specVanish/>
              </w:rPr>
            </w:pPr>
            <w:bookmarkStart w:id="50" w:name="_Ref359800491"/>
            <w:r>
              <w:rPr>
                <w:sz w:val="22"/>
                <w:szCs w:val="22"/>
                <w:lang w:eastAsia="zh-CN"/>
              </w:rPr>
              <w:t>(</w:t>
            </w:r>
            <w:r w:rsidRPr="003075D0">
              <w:rPr>
                <w:sz w:val="22"/>
                <w:szCs w:val="22"/>
                <w:lang w:eastAsia="zh-CN"/>
              </w:rPr>
              <w:fldChar w:fldCharType="begin"/>
            </w:r>
            <w:r w:rsidRPr="003075D0">
              <w:rPr>
                <w:sz w:val="22"/>
                <w:szCs w:val="22"/>
                <w:lang w:eastAsia="zh-CN"/>
              </w:rPr>
              <w:instrText xml:space="preserve"> SEQ Equation \* ARABIC </w:instrText>
            </w:r>
            <w:r w:rsidRPr="003075D0">
              <w:rPr>
                <w:sz w:val="22"/>
                <w:szCs w:val="22"/>
                <w:lang w:eastAsia="zh-CN"/>
              </w:rPr>
              <w:fldChar w:fldCharType="separate"/>
            </w:r>
            <w:r w:rsidR="003A62F9">
              <w:rPr>
                <w:noProof/>
                <w:sz w:val="22"/>
                <w:szCs w:val="22"/>
                <w:lang w:eastAsia="zh-CN"/>
              </w:rPr>
              <w:t>10</w:t>
            </w:r>
            <w:r w:rsidRPr="003075D0">
              <w:rPr>
                <w:sz w:val="22"/>
                <w:szCs w:val="22"/>
                <w:lang w:eastAsia="zh-CN"/>
              </w:rPr>
              <w:fldChar w:fldCharType="end"/>
            </w:r>
            <w:bookmarkEnd w:id="50"/>
            <w:r>
              <w:rPr>
                <w:sz w:val="22"/>
                <w:szCs w:val="22"/>
                <w:lang w:eastAsia="zh-CN"/>
              </w:rPr>
              <w:t>)</w:t>
            </w:r>
          </w:p>
          <w:p w14:paraId="6BB4BA53" w14:textId="2FAB0B31" w:rsidR="00F756A3" w:rsidRPr="00983E37" w:rsidRDefault="00F756A3" w:rsidP="00F756A3">
            <w:pPr>
              <w:spacing w:after="120"/>
              <w:rPr>
                <w:vanish/>
                <w:lang w:eastAsia="zh-CN"/>
                <w:specVanish/>
              </w:rPr>
            </w:pPr>
          </w:p>
          <w:p w14:paraId="361D1E2F" w14:textId="7CBA7F9D" w:rsidR="00F756A3" w:rsidRDefault="00F756A3" w:rsidP="00F756A3">
            <w:pPr>
              <w:spacing w:after="120"/>
              <w:jc w:val="right"/>
              <w:rPr>
                <w:lang w:eastAsia="zh-CN"/>
              </w:rPr>
            </w:pPr>
            <w:r>
              <w:rPr>
                <w:lang w:eastAsia="zh-CN"/>
              </w:rPr>
              <w:t xml:space="preserve"> </w:t>
            </w:r>
          </w:p>
        </w:tc>
      </w:tr>
    </w:tbl>
    <w:p w14:paraId="6EB085E1" w14:textId="77777777" w:rsidR="00983E37" w:rsidRPr="00983E37" w:rsidRDefault="00983E37" w:rsidP="00FD79E3">
      <w:pPr>
        <w:spacing w:after="120"/>
        <w:rPr>
          <w:vanish/>
          <w:lang w:eastAsia="zh-CN"/>
          <w:specVanish/>
        </w:rPr>
      </w:pPr>
    </w:p>
    <w:p w14:paraId="4024CF08" w14:textId="21D63CD7" w:rsidR="000355C5" w:rsidRDefault="00F756A3" w:rsidP="00F756A3">
      <w:pPr>
        <w:spacing w:after="120"/>
        <w:rPr>
          <w:lang w:eastAsia="zh-CN"/>
        </w:rPr>
      </w:pPr>
      <w:r>
        <w:rPr>
          <w:lang w:eastAsia="zh-CN"/>
        </w:rPr>
        <w:t xml:space="preserve"> </w:t>
      </w:r>
      <w:r w:rsidR="000355C5">
        <w:rPr>
          <w:lang w:eastAsia="zh-CN"/>
        </w:rPr>
        <w:t xml:space="preserve">Using </w:t>
      </w:r>
      <w:r w:rsidR="00E364A9">
        <w:rPr>
          <w:lang w:eastAsia="zh-CN"/>
        </w:rPr>
        <w:t xml:space="preserve">the </w:t>
      </w:r>
      <w:r w:rsidR="000355C5">
        <w:rPr>
          <w:lang w:eastAsia="zh-CN"/>
        </w:rPr>
        <w:t xml:space="preserve">gradient descent </w:t>
      </w:r>
      <w:r w:rsidR="00B05A57">
        <w:rPr>
          <w:lang w:eastAsia="zh-CN"/>
        </w:rPr>
        <w:t xml:space="preserve">(Yuan, 2008) </w:t>
      </w:r>
      <w:r w:rsidR="000355C5">
        <w:rPr>
          <w:lang w:eastAsia="zh-CN"/>
        </w:rPr>
        <w:t>method:</w:t>
      </w:r>
    </w:p>
    <w:p w14:paraId="56F7F714" w14:textId="774C9D4B" w:rsidR="003075D0" w:rsidRDefault="000355C5" w:rsidP="00426A99">
      <w:pPr>
        <w:pStyle w:val="Caption"/>
        <w:tabs>
          <w:tab w:val="center" w:pos="4860"/>
          <w:tab w:val="right" w:pos="9360"/>
        </w:tabs>
        <w:rPr>
          <w:sz w:val="22"/>
          <w:lang w:eastAsia="zh-CN"/>
        </w:rPr>
      </w:pPr>
      <w:r>
        <w:rPr>
          <w:lang w:eastAsia="zh-CN"/>
        </w:rPr>
        <w:tab/>
        <w:t xml:space="preserve"> </w:t>
      </w:r>
      <w:r w:rsidR="00D7548A" w:rsidRPr="000355C5">
        <w:rPr>
          <w:position w:val="-10"/>
          <w:sz w:val="22"/>
          <w:lang w:eastAsia="zh-CN"/>
        </w:rPr>
        <w:object w:dxaOrig="1780" w:dyaOrig="360" w14:anchorId="7A869C72">
          <v:shape id="_x0000_i1046" type="#_x0000_t75" style="width:89.35pt;height:18.65pt" o:ole="">
            <v:imagedata r:id="rId65" o:title=""/>
          </v:shape>
          <o:OLEObject Type="Embed" ProgID="Equation.DSMT4" ShapeID="_x0000_i1046" DrawAspect="Content" ObjectID="_1309042707" r:id="rId66"/>
        </w:object>
      </w:r>
      <w:r>
        <w:rPr>
          <w:sz w:val="22"/>
          <w:lang w:eastAsia="zh-CN"/>
        </w:rPr>
        <w:tab/>
      </w:r>
      <w:r w:rsidRPr="000355C5">
        <w:rPr>
          <w:sz w:val="22"/>
          <w:lang w:eastAsia="zh-CN"/>
        </w:rPr>
        <w:t xml:space="preserve"> (</w:t>
      </w:r>
      <w:r w:rsidRPr="000355C5">
        <w:rPr>
          <w:sz w:val="22"/>
          <w:lang w:eastAsia="zh-CN"/>
        </w:rPr>
        <w:fldChar w:fldCharType="begin"/>
      </w:r>
      <w:r w:rsidRPr="000355C5">
        <w:rPr>
          <w:sz w:val="22"/>
          <w:lang w:eastAsia="zh-CN"/>
        </w:rPr>
        <w:instrText xml:space="preserve"> SEQ Equation \* ARABIC </w:instrText>
      </w:r>
      <w:r w:rsidRPr="000355C5">
        <w:rPr>
          <w:sz w:val="22"/>
          <w:lang w:eastAsia="zh-CN"/>
        </w:rPr>
        <w:fldChar w:fldCharType="separate"/>
      </w:r>
      <w:r w:rsidR="003A62F9">
        <w:rPr>
          <w:noProof/>
          <w:sz w:val="22"/>
          <w:lang w:eastAsia="zh-CN"/>
        </w:rPr>
        <w:t>11</w:t>
      </w:r>
      <w:r w:rsidRPr="000355C5">
        <w:rPr>
          <w:sz w:val="22"/>
          <w:lang w:eastAsia="zh-CN"/>
        </w:rPr>
        <w:fldChar w:fldCharType="end"/>
      </w:r>
      <w:r w:rsidRPr="000355C5">
        <w:rPr>
          <w:sz w:val="22"/>
          <w:lang w:eastAsia="zh-CN"/>
        </w:rPr>
        <w:t>)</w:t>
      </w:r>
    </w:p>
    <w:p w14:paraId="50D68C76" w14:textId="368FF4F5" w:rsidR="00FD79E3" w:rsidRDefault="00FD79E3" w:rsidP="00FD79E3">
      <w:pPr>
        <w:spacing w:after="120"/>
        <w:rPr>
          <w:lang w:eastAsia="zh-CN"/>
        </w:rPr>
      </w:pPr>
      <w:r>
        <w:rPr>
          <w:lang w:eastAsia="zh-CN"/>
        </w:rPr>
        <w:t xml:space="preserve">Let </w:t>
      </w:r>
      <w:r w:rsidRPr="00FD79E3">
        <w:rPr>
          <w:position w:val="-10"/>
          <w:lang w:eastAsia="zh-CN"/>
        </w:rPr>
        <w:object w:dxaOrig="260" w:dyaOrig="320" w14:anchorId="6FD80615">
          <v:shape id="_x0000_i1047" type="#_x0000_t75" style="width:12.65pt;height:15.35pt" o:ole="">
            <v:imagedata r:id="rId67" o:title=""/>
          </v:shape>
          <o:OLEObject Type="Embed" ProgID="Equation.DSMT4" ShapeID="_x0000_i1047" DrawAspect="Content" ObjectID="_1309042708" r:id="rId68"/>
        </w:object>
      </w:r>
      <w:r>
        <w:rPr>
          <w:lang w:eastAsia="zh-CN"/>
        </w:rPr>
        <w:t xml:space="preserve"> </w:t>
      </w:r>
      <w:r w:rsidR="000355C5">
        <w:rPr>
          <w:lang w:eastAsia="zh-CN"/>
        </w:rPr>
        <w:t xml:space="preserve"> </w:t>
      </w:r>
      <w:r>
        <w:rPr>
          <w:lang w:eastAsia="zh-CN"/>
        </w:rPr>
        <w:t xml:space="preserve">be </w:t>
      </w:r>
      <w:r w:rsidR="000355C5">
        <w:rPr>
          <w:lang w:eastAsia="zh-CN"/>
        </w:rPr>
        <w:t xml:space="preserve">the local displacements </w:t>
      </w:r>
      <w:r>
        <w:rPr>
          <w:lang w:eastAsia="zh-CN"/>
        </w:rPr>
        <w:t>to decrease</w:t>
      </w:r>
      <w:r w:rsidR="00E364A9">
        <w:rPr>
          <w:lang w:eastAsia="zh-CN"/>
        </w:rPr>
        <w:t xml:space="preserve"> </w:t>
      </w:r>
      <w:r w:rsidR="00E364A9" w:rsidRPr="00094FFE">
        <w:rPr>
          <w:i/>
          <w:color w:val="000000" w:themeColor="text1"/>
        </w:rPr>
        <w:t>E</w:t>
      </w:r>
      <w:r w:rsidR="00E364A9" w:rsidRPr="00094FFE">
        <w:rPr>
          <w:i/>
          <w:color w:val="000000" w:themeColor="text1"/>
          <w:vertAlign w:val="subscript"/>
        </w:rPr>
        <w:t>data</w:t>
      </w:r>
      <w:r>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8"/>
        <w:gridCol w:w="3078"/>
      </w:tblGrid>
      <w:tr w:rsidR="00F756A3" w14:paraId="7565E734" w14:textId="77777777" w:rsidTr="001C71FD">
        <w:tc>
          <w:tcPr>
            <w:tcW w:w="6498" w:type="dxa"/>
          </w:tcPr>
          <w:p w14:paraId="138D564F" w14:textId="7A5A9559" w:rsidR="00F756A3" w:rsidRDefault="00D7548A" w:rsidP="00F756A3">
            <w:pPr>
              <w:spacing w:after="120"/>
              <w:jc w:val="right"/>
              <w:rPr>
                <w:lang w:eastAsia="zh-CN"/>
              </w:rPr>
            </w:pPr>
            <w:r w:rsidRPr="00FD79E3">
              <w:rPr>
                <w:position w:val="-10"/>
                <w:sz w:val="22"/>
                <w:szCs w:val="22"/>
                <w:lang w:eastAsia="zh-CN"/>
              </w:rPr>
              <w:object w:dxaOrig="2920" w:dyaOrig="360" w14:anchorId="08212379">
                <v:shape id="_x0000_i1048" type="#_x0000_t75" style="width:146.65pt;height:18.65pt" o:ole="">
                  <v:imagedata r:id="rId69" o:title=""/>
                </v:shape>
                <o:OLEObject Type="Embed" ProgID="Equation.DSMT4" ShapeID="_x0000_i1048" DrawAspect="Content" ObjectID="_1309042709" r:id="rId70"/>
              </w:object>
            </w:r>
          </w:p>
        </w:tc>
        <w:tc>
          <w:tcPr>
            <w:tcW w:w="3078" w:type="dxa"/>
          </w:tcPr>
          <w:p w14:paraId="3034D1EB" w14:textId="71C0CD14" w:rsidR="00F756A3" w:rsidRDefault="00F756A3" w:rsidP="00426A99">
            <w:pPr>
              <w:spacing w:after="120"/>
              <w:jc w:val="right"/>
              <w:rPr>
                <w:lang w:eastAsia="zh-CN"/>
              </w:rPr>
            </w:pPr>
            <w:bookmarkStart w:id="51" w:name="_Ref359800500"/>
            <w:r w:rsidRPr="00FD79E3">
              <w:rPr>
                <w:sz w:val="22"/>
                <w:lang w:eastAsia="zh-CN"/>
              </w:rPr>
              <w:t>(</w:t>
            </w:r>
            <w:r w:rsidRPr="00FD79E3">
              <w:rPr>
                <w:lang w:eastAsia="zh-CN"/>
              </w:rPr>
              <w:fldChar w:fldCharType="begin"/>
            </w:r>
            <w:r w:rsidRPr="00FD79E3">
              <w:rPr>
                <w:sz w:val="22"/>
                <w:lang w:eastAsia="zh-CN"/>
              </w:rPr>
              <w:instrText xml:space="preserve"> SEQ Equation \* ARABIC </w:instrText>
            </w:r>
            <w:r w:rsidRPr="00FD79E3">
              <w:rPr>
                <w:lang w:eastAsia="zh-CN"/>
              </w:rPr>
              <w:fldChar w:fldCharType="separate"/>
            </w:r>
            <w:r w:rsidR="003A62F9">
              <w:rPr>
                <w:noProof/>
                <w:sz w:val="22"/>
                <w:lang w:eastAsia="zh-CN"/>
              </w:rPr>
              <w:t>12</w:t>
            </w:r>
            <w:r w:rsidRPr="00FD79E3">
              <w:rPr>
                <w:lang w:eastAsia="zh-CN"/>
              </w:rPr>
              <w:fldChar w:fldCharType="end"/>
            </w:r>
            <w:bookmarkEnd w:id="51"/>
            <w:r w:rsidRPr="00FD79E3">
              <w:rPr>
                <w:sz w:val="22"/>
                <w:lang w:eastAsia="zh-CN"/>
              </w:rPr>
              <w:t>)</w:t>
            </w:r>
          </w:p>
        </w:tc>
      </w:tr>
    </w:tbl>
    <w:p w14:paraId="45C93D84" w14:textId="75982572" w:rsidR="00FD79E3" w:rsidRDefault="00E364A9" w:rsidP="00FD79E3">
      <w:pPr>
        <w:spacing w:after="120"/>
        <w:rPr>
          <w:lang w:eastAsia="zh-CN"/>
        </w:rPr>
      </w:pPr>
      <w:r>
        <w:rPr>
          <w:lang w:eastAsia="zh-CN"/>
        </w:rPr>
        <w:t xml:space="preserve">Combining equations </w:t>
      </w:r>
      <w:r w:rsidR="00F756A3">
        <w:rPr>
          <w:lang w:eastAsia="zh-CN"/>
        </w:rPr>
        <w:fldChar w:fldCharType="begin"/>
      </w:r>
      <w:r w:rsidR="00F756A3">
        <w:rPr>
          <w:lang w:eastAsia="zh-CN"/>
        </w:rPr>
        <w:instrText xml:space="preserve"> REF _Ref359800491 </w:instrText>
      </w:r>
      <w:r w:rsidR="00F756A3">
        <w:rPr>
          <w:lang w:eastAsia="zh-CN"/>
        </w:rPr>
        <w:fldChar w:fldCharType="separate"/>
      </w:r>
      <w:r w:rsidR="003A62F9">
        <w:rPr>
          <w:lang w:eastAsia="zh-CN"/>
        </w:rPr>
        <w:t>(</w:t>
      </w:r>
      <w:r w:rsidR="003A62F9">
        <w:rPr>
          <w:noProof/>
          <w:lang w:eastAsia="zh-CN"/>
        </w:rPr>
        <w:t>10</w:t>
      </w:r>
      <w:r w:rsidR="00F756A3">
        <w:rPr>
          <w:lang w:eastAsia="zh-CN"/>
        </w:rPr>
        <w:fldChar w:fldCharType="end"/>
      </w:r>
      <w:r>
        <w:rPr>
          <w:lang w:eastAsia="zh-CN"/>
        </w:rPr>
        <w:t>)</w:t>
      </w:r>
      <w:r w:rsidR="00381262">
        <w:rPr>
          <w:lang w:eastAsia="zh-CN"/>
        </w:rPr>
        <w:t xml:space="preserve"> </w:t>
      </w:r>
      <w:r w:rsidR="00FD79E3">
        <w:rPr>
          <w:lang w:eastAsia="zh-CN"/>
        </w:rPr>
        <w:t xml:space="preserve">and </w:t>
      </w:r>
      <w:r w:rsidR="00F756A3">
        <w:rPr>
          <w:lang w:eastAsia="zh-CN"/>
        </w:rPr>
        <w:fldChar w:fldCharType="begin"/>
      </w:r>
      <w:r w:rsidR="00F756A3">
        <w:rPr>
          <w:lang w:eastAsia="zh-CN"/>
        </w:rPr>
        <w:instrText xml:space="preserve"> REF _Ref359800500 </w:instrText>
      </w:r>
      <w:r w:rsidR="00F756A3">
        <w:rPr>
          <w:lang w:eastAsia="zh-CN"/>
        </w:rPr>
        <w:fldChar w:fldCharType="separate"/>
      </w:r>
      <w:r w:rsidR="003A62F9" w:rsidRPr="00FD79E3">
        <w:rPr>
          <w:lang w:eastAsia="zh-CN"/>
        </w:rPr>
        <w:t>(</w:t>
      </w:r>
      <w:r w:rsidR="003A62F9">
        <w:rPr>
          <w:noProof/>
          <w:lang w:eastAsia="zh-CN"/>
        </w:rPr>
        <w:t>12</w:t>
      </w:r>
      <w:r w:rsidR="00F756A3">
        <w:rPr>
          <w:lang w:eastAsia="zh-CN"/>
        </w:rPr>
        <w:fldChar w:fldCharType="end"/>
      </w:r>
      <w:r w:rsidR="00381262">
        <w:rPr>
          <w:lang w:eastAsia="zh-CN"/>
        </w:rPr>
        <w:t>),</w:t>
      </w:r>
      <w:r w:rsidR="00FD79E3">
        <w:rPr>
          <w:lang w:eastAsia="zh-CN"/>
        </w:rPr>
        <w:t xml:space="preserve"> we have: </w:t>
      </w:r>
    </w:p>
    <w:tbl>
      <w:tblPr>
        <w:tblStyle w:val="TableGrid"/>
        <w:tblW w:w="9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4454"/>
      </w:tblGrid>
      <w:tr w:rsidR="00D7548A" w14:paraId="016EAC17" w14:textId="77777777" w:rsidTr="00426A99">
        <w:trPr>
          <w:trHeight w:val="533"/>
        </w:trPr>
        <w:tc>
          <w:tcPr>
            <w:tcW w:w="5195" w:type="dxa"/>
          </w:tcPr>
          <w:p w14:paraId="25D33DB3" w14:textId="7F69628F" w:rsidR="00D7548A" w:rsidRDefault="00D7548A" w:rsidP="00D7548A">
            <w:pPr>
              <w:spacing w:after="120"/>
              <w:jc w:val="right"/>
              <w:rPr>
                <w:lang w:eastAsia="zh-CN"/>
              </w:rPr>
            </w:pPr>
            <w:r w:rsidRPr="00FD79E3">
              <w:rPr>
                <w:position w:val="-10"/>
                <w:sz w:val="22"/>
                <w:szCs w:val="22"/>
                <w:lang w:eastAsia="zh-CN"/>
              </w:rPr>
              <w:object w:dxaOrig="999" w:dyaOrig="320" w14:anchorId="1E215292">
                <v:shape id="_x0000_i1049" type="#_x0000_t75" style="width:50pt;height:15.35pt" o:ole="">
                  <v:imagedata r:id="rId71" o:title=""/>
                </v:shape>
                <o:OLEObject Type="Embed" ProgID="Equation.DSMT4" ShapeID="_x0000_i1049" DrawAspect="Content" ObjectID="_1309042710" r:id="rId72"/>
              </w:object>
            </w:r>
          </w:p>
        </w:tc>
        <w:tc>
          <w:tcPr>
            <w:tcW w:w="4454" w:type="dxa"/>
          </w:tcPr>
          <w:p w14:paraId="33F2B74C" w14:textId="6F00FD49" w:rsidR="00426A99" w:rsidRPr="00426A99" w:rsidRDefault="00D7548A" w:rsidP="00C876C4">
            <w:pPr>
              <w:spacing w:after="120"/>
              <w:ind w:right="73"/>
              <w:jc w:val="right"/>
              <w:rPr>
                <w:sz w:val="22"/>
                <w:lang w:eastAsia="zh-CN"/>
              </w:rPr>
            </w:pPr>
            <w:bookmarkStart w:id="52" w:name="_Ref359801043"/>
            <w:r w:rsidRPr="00FD79E3">
              <w:rPr>
                <w:sz w:val="22"/>
                <w:lang w:eastAsia="zh-CN"/>
              </w:rPr>
              <w:t>(</w:t>
            </w:r>
            <w:r w:rsidRPr="00FD79E3">
              <w:rPr>
                <w:lang w:eastAsia="zh-CN"/>
              </w:rPr>
              <w:fldChar w:fldCharType="begin"/>
            </w:r>
            <w:r w:rsidRPr="00FD79E3">
              <w:rPr>
                <w:sz w:val="22"/>
                <w:lang w:eastAsia="zh-CN"/>
              </w:rPr>
              <w:instrText xml:space="preserve"> SEQ Equation \* ARABIC </w:instrText>
            </w:r>
            <w:r w:rsidRPr="00FD79E3">
              <w:rPr>
                <w:lang w:eastAsia="zh-CN"/>
              </w:rPr>
              <w:fldChar w:fldCharType="separate"/>
            </w:r>
            <w:r w:rsidR="003A62F9">
              <w:rPr>
                <w:noProof/>
                <w:sz w:val="22"/>
                <w:lang w:eastAsia="zh-CN"/>
              </w:rPr>
              <w:t>13</w:t>
            </w:r>
            <w:r w:rsidRPr="00FD79E3">
              <w:rPr>
                <w:lang w:eastAsia="zh-CN"/>
              </w:rPr>
              <w:fldChar w:fldCharType="end"/>
            </w:r>
            <w:bookmarkEnd w:id="52"/>
            <w:r w:rsidRPr="00FD79E3">
              <w:rPr>
                <w:sz w:val="22"/>
                <w:lang w:eastAsia="zh-CN"/>
              </w:rPr>
              <w:t>)</w:t>
            </w:r>
          </w:p>
        </w:tc>
      </w:tr>
    </w:tbl>
    <w:p w14:paraId="320C473C" w14:textId="551BB80D" w:rsidR="0001354D" w:rsidRPr="00D7548A" w:rsidRDefault="00E364A9" w:rsidP="00D7548A">
      <w:pPr>
        <w:spacing w:after="120"/>
        <w:rPr>
          <w:lang w:eastAsia="zh-CN"/>
        </w:rPr>
      </w:pPr>
      <w:r>
        <w:rPr>
          <w:lang w:eastAsia="zh-CN"/>
        </w:rPr>
        <w:t xml:space="preserve">An overview of this algorithm is shown in </w:t>
      </w:r>
      <w:r w:rsidR="008C360F">
        <w:rPr>
          <w:lang w:eastAsia="zh-CN"/>
        </w:rPr>
        <w:fldChar w:fldCharType="begin"/>
      </w:r>
      <w:r w:rsidR="008C360F">
        <w:rPr>
          <w:lang w:eastAsia="zh-CN"/>
        </w:rPr>
        <w:instrText xml:space="preserve"> REF _Ref358327198 </w:instrText>
      </w:r>
      <w:r w:rsidR="00D7548A">
        <w:rPr>
          <w:lang w:eastAsia="zh-CN"/>
        </w:rPr>
        <w:instrText xml:space="preserve"> \* MERGEFORMAT </w:instrText>
      </w:r>
      <w:r w:rsidR="008C360F">
        <w:rPr>
          <w:lang w:eastAsia="zh-CN"/>
        </w:rPr>
        <w:fldChar w:fldCharType="separate"/>
      </w:r>
      <w:r w:rsidR="003A62F9" w:rsidRPr="003A62F9">
        <w:rPr>
          <w:lang w:eastAsia="zh-CN"/>
        </w:rPr>
        <w:t>Figure 9</w:t>
      </w:r>
      <w:r w:rsidR="008C360F">
        <w:rPr>
          <w:lang w:eastAsia="zh-CN"/>
        </w:rPr>
        <w:fldChar w:fldCharType="end"/>
      </w:r>
      <w:r w:rsidR="0001354D">
        <w:rPr>
          <w:lang w:eastAsia="zh-CN"/>
        </w:rPr>
        <w:t xml:space="preserve">. </w:t>
      </w:r>
      <w:r>
        <w:rPr>
          <w:lang w:eastAsia="zh-CN"/>
        </w:rPr>
        <w:t>The position vectors</w:t>
      </w:r>
      <w:r w:rsidR="008256A9">
        <w:rPr>
          <w:lang w:eastAsia="zh-CN"/>
        </w:rPr>
        <w:t xml:space="preserve"> </w:t>
      </w:r>
      <w:r w:rsidR="00D7548A" w:rsidRPr="00D7548A">
        <w:rPr>
          <w:position w:val="-10"/>
          <w:lang w:eastAsia="zh-CN"/>
        </w:rPr>
        <w:object w:dxaOrig="260" w:dyaOrig="360" w14:anchorId="44D36BEB">
          <v:shape id="_x0000_i1050" type="#_x0000_t75" style="width:12.65pt;height:18.65pt" o:ole="">
            <v:imagedata r:id="rId73" o:title=""/>
          </v:shape>
          <o:OLEObject Type="Embed" ProgID="Equation.DSMT4" ShapeID="_x0000_i1050" DrawAspect="Content" ObjectID="_1309042711" r:id="rId74"/>
        </w:object>
      </w:r>
      <w:r w:rsidR="0001354D">
        <w:rPr>
          <w:lang w:eastAsia="zh-CN"/>
        </w:rPr>
        <w:t xml:space="preserve"> and </w:t>
      </w:r>
      <w:r w:rsidR="00D7548A" w:rsidRPr="00D7548A">
        <w:rPr>
          <w:position w:val="-10"/>
          <w:lang w:eastAsia="zh-CN"/>
        </w:rPr>
        <w:object w:dxaOrig="300" w:dyaOrig="360" w14:anchorId="7DDFE1AC">
          <v:shape id="_x0000_i1051" type="#_x0000_t75" style="width:15.35pt;height:18.65pt" o:ole="">
            <v:imagedata r:id="rId75" o:title=""/>
          </v:shape>
          <o:OLEObject Type="Embed" ProgID="Equation.DSMT4" ShapeID="_x0000_i1051" DrawAspect="Content" ObjectID="_1309042712" r:id="rId76"/>
        </w:object>
      </w:r>
      <w:r w:rsidR="008256A9">
        <w:rPr>
          <w:lang w:eastAsia="zh-CN"/>
        </w:rPr>
        <w:t xml:space="preserve"> of two control points </w:t>
      </w:r>
      <w:r w:rsidR="008256A9" w:rsidRPr="00D7548A">
        <w:rPr>
          <w:lang w:eastAsia="zh-CN"/>
        </w:rPr>
        <w:t>m</w:t>
      </w:r>
      <w:r w:rsidR="008256A9">
        <w:rPr>
          <w:lang w:eastAsia="zh-CN"/>
        </w:rPr>
        <w:t xml:space="preserve"> and </w:t>
      </w:r>
      <w:r w:rsidR="008256A9" w:rsidRPr="00D7548A">
        <w:rPr>
          <w:lang w:eastAsia="zh-CN"/>
        </w:rPr>
        <w:t>n</w:t>
      </w:r>
      <w:r w:rsidR="008256A9">
        <w:rPr>
          <w:lang w:eastAsia="zh-CN"/>
        </w:rPr>
        <w:t xml:space="preserve"> </w:t>
      </w:r>
      <w:r w:rsidR="0001354D">
        <w:rPr>
          <w:lang w:eastAsia="zh-CN"/>
        </w:rPr>
        <w:t xml:space="preserve">in image </w:t>
      </w:r>
      <w:r w:rsidR="008256A9" w:rsidRPr="00D7548A">
        <w:rPr>
          <w:lang w:eastAsia="zh-CN"/>
        </w:rPr>
        <w:t>i</w:t>
      </w:r>
      <w:r w:rsidR="008256A9">
        <w:rPr>
          <w:lang w:eastAsia="zh-CN"/>
        </w:rPr>
        <w:t xml:space="preserve"> corresponds to </w:t>
      </w:r>
      <w:r w:rsidR="00D7548A" w:rsidRPr="00D7548A">
        <w:rPr>
          <w:position w:val="-10"/>
          <w:lang w:eastAsia="zh-CN"/>
        </w:rPr>
        <w:object w:dxaOrig="260" w:dyaOrig="360" w14:anchorId="10E17262">
          <v:shape id="_x0000_i1052" type="#_x0000_t75" style="width:12.65pt;height:18.65pt" o:ole="">
            <v:imagedata r:id="rId77" o:title=""/>
          </v:shape>
          <o:OLEObject Type="Embed" ProgID="Equation.DSMT4" ShapeID="_x0000_i1052" DrawAspect="Content" ObjectID="_1309042713" r:id="rId78"/>
        </w:object>
      </w:r>
      <w:r w:rsidR="0001354D">
        <w:rPr>
          <w:lang w:eastAsia="zh-CN"/>
        </w:rPr>
        <w:t xml:space="preserve"> and </w:t>
      </w:r>
      <w:r w:rsidR="00D7548A" w:rsidRPr="00D7548A">
        <w:rPr>
          <w:position w:val="-10"/>
          <w:lang w:eastAsia="zh-CN"/>
        </w:rPr>
        <w:object w:dxaOrig="300" w:dyaOrig="360" w14:anchorId="33EDC67C">
          <v:shape id="_x0000_i1053" type="#_x0000_t75" style="width:15.35pt;height:18.65pt" o:ole="">
            <v:imagedata r:id="rId79" o:title=""/>
          </v:shape>
          <o:OLEObject Type="Embed" ProgID="Equation.DSMT4" ShapeID="_x0000_i1053" DrawAspect="Content" ObjectID="_1309042714" r:id="rId80"/>
        </w:object>
      </w:r>
      <w:r w:rsidR="0001354D">
        <w:rPr>
          <w:lang w:eastAsia="zh-CN"/>
        </w:rPr>
        <w:t xml:space="preserve"> in image </w:t>
      </w:r>
      <w:r w:rsidR="0001354D" w:rsidRPr="00D7548A">
        <w:rPr>
          <w:lang w:eastAsia="zh-CN"/>
        </w:rPr>
        <w:t>j</w:t>
      </w:r>
      <w:r w:rsidR="0001354D">
        <w:rPr>
          <w:lang w:eastAsia="zh-CN"/>
        </w:rPr>
        <w:t xml:space="preserve">. First, the initial displacement vectors </w:t>
      </w:r>
      <w:r w:rsidR="00D7548A" w:rsidRPr="00D7548A">
        <w:rPr>
          <w:position w:val="-6"/>
          <w:lang w:eastAsia="zh-CN"/>
        </w:rPr>
        <w:object w:dxaOrig="680" w:dyaOrig="320" w14:anchorId="43E45551">
          <v:shape id="_x0000_i1054" type="#_x0000_t75" style="width:35.35pt;height:15.35pt" o:ole="">
            <v:imagedata r:id="rId81" o:title=""/>
          </v:shape>
          <o:OLEObject Type="Embed" ProgID="Equation.DSMT4" ShapeID="_x0000_i1054" DrawAspect="Content" ObjectID="_1309042715" r:id="rId82"/>
        </w:object>
      </w:r>
      <w:r w:rsidR="0001354D">
        <w:rPr>
          <w:lang w:eastAsia="zh-CN"/>
        </w:rPr>
        <w:t xml:space="preserve">are calculated. A search window </w:t>
      </w:r>
      <w:r w:rsidR="0001354D" w:rsidRPr="00D7548A">
        <w:rPr>
          <w:lang w:eastAsia="zh-CN"/>
        </w:rPr>
        <w:t>W</w:t>
      </w:r>
      <w:r w:rsidR="0001354D">
        <w:rPr>
          <w:lang w:eastAsia="zh-CN"/>
        </w:rPr>
        <w:t xml:space="preserve"> is defined which </w:t>
      </w:r>
      <w:r>
        <w:rPr>
          <w:lang w:eastAsia="zh-CN"/>
        </w:rPr>
        <w:t xml:space="preserve">is </w:t>
      </w:r>
      <w:r w:rsidR="0001354D">
        <w:rPr>
          <w:lang w:eastAsia="zh-CN"/>
        </w:rPr>
        <w:t>centered at each control point of image i. Within the search window, HOG feature</w:t>
      </w:r>
      <w:r>
        <w:rPr>
          <w:lang w:eastAsia="zh-CN"/>
        </w:rPr>
        <w:t xml:space="preserve">s are </w:t>
      </w:r>
      <w:r w:rsidR="0001354D">
        <w:rPr>
          <w:lang w:eastAsia="zh-CN"/>
        </w:rPr>
        <w:t>calculated by sliding two pixels vertically or horizontally each time as shown in</w:t>
      </w:r>
      <w:r>
        <w:rPr>
          <w:lang w:eastAsia="zh-CN"/>
        </w:rPr>
        <w:t xml:space="preserve"> </w:t>
      </w:r>
      <w:r w:rsidR="0001354D">
        <w:rPr>
          <w:lang w:eastAsia="zh-CN"/>
        </w:rPr>
        <w:fldChar w:fldCharType="begin"/>
      </w:r>
      <w:r w:rsidR="0001354D">
        <w:rPr>
          <w:lang w:eastAsia="zh-CN"/>
        </w:rPr>
        <w:instrText xml:space="preserve"> REF _Ref358327198 </w:instrText>
      </w:r>
      <w:r w:rsidR="00D7548A">
        <w:rPr>
          <w:lang w:eastAsia="zh-CN"/>
        </w:rPr>
        <w:instrText xml:space="preserve"> \* MERGEFORMAT </w:instrText>
      </w:r>
      <w:r w:rsidR="0001354D">
        <w:rPr>
          <w:lang w:eastAsia="zh-CN"/>
        </w:rPr>
        <w:fldChar w:fldCharType="separate"/>
      </w:r>
      <w:r w:rsidR="003A62F9" w:rsidRPr="003A62F9">
        <w:rPr>
          <w:lang w:eastAsia="zh-CN"/>
        </w:rPr>
        <w:t>Figure 9</w:t>
      </w:r>
      <w:r w:rsidR="0001354D">
        <w:rPr>
          <w:lang w:eastAsia="zh-CN"/>
        </w:rPr>
        <w:fldChar w:fldCharType="end"/>
      </w:r>
      <w:r w:rsidR="0001354D">
        <w:rPr>
          <w:lang w:eastAsia="zh-CN"/>
        </w:rPr>
        <w:t xml:space="preserve">(c). </w:t>
      </w:r>
      <w:r>
        <w:rPr>
          <w:lang w:eastAsia="zh-CN"/>
        </w:rPr>
        <w:t xml:space="preserve">A </w:t>
      </w:r>
      <w:r w:rsidR="0001354D">
        <w:rPr>
          <w:lang w:eastAsia="zh-CN"/>
        </w:rPr>
        <w:t xml:space="preserve">Euclidean distance is used to compute </w:t>
      </w:r>
      <w:r w:rsidRPr="00426A99">
        <w:rPr>
          <w:i/>
          <w:lang w:eastAsia="zh-CN"/>
        </w:rPr>
        <w:t>E</w:t>
      </w:r>
      <w:r w:rsidRPr="00426A99">
        <w:rPr>
          <w:i/>
          <w:vertAlign w:val="subscript"/>
          <w:lang w:eastAsia="zh-CN"/>
        </w:rPr>
        <w:t>data</w:t>
      </w:r>
      <w:r>
        <w:rPr>
          <w:lang w:eastAsia="zh-CN"/>
        </w:rPr>
        <w:t xml:space="preserve"> a</w:t>
      </w:r>
      <w:r w:rsidR="0001354D">
        <w:rPr>
          <w:lang w:eastAsia="zh-CN"/>
        </w:rPr>
        <w:t>t each point.</w:t>
      </w:r>
    </w:p>
    <w:p w14:paraId="04127A28" w14:textId="77777777" w:rsidR="00C876C4" w:rsidRDefault="0001354D" w:rsidP="009B71F9">
      <w:pPr>
        <w:rPr>
          <w:lang w:eastAsia="zh-CN"/>
        </w:rPr>
      </w:pPr>
      <w:r>
        <w:rPr>
          <w:lang w:eastAsia="zh-CN"/>
        </w:rPr>
        <w:t xml:space="preserve">After </w:t>
      </w:r>
      <w:r w:rsidR="00E364A9">
        <w:rPr>
          <w:lang w:eastAsia="zh-CN"/>
        </w:rPr>
        <w:t xml:space="preserve">calculating </w:t>
      </w:r>
      <w:r w:rsidR="00E364A9" w:rsidRPr="00094FFE">
        <w:rPr>
          <w:i/>
          <w:color w:val="000000" w:themeColor="text1"/>
        </w:rPr>
        <w:t>E</w:t>
      </w:r>
      <w:r w:rsidR="00E364A9" w:rsidRPr="00094FFE">
        <w:rPr>
          <w:i/>
          <w:color w:val="000000" w:themeColor="text1"/>
          <w:vertAlign w:val="subscript"/>
        </w:rPr>
        <w:t>data</w:t>
      </w:r>
      <w:r w:rsidR="00E364A9" w:rsidRPr="00E17943" w:rsidDel="00E364A9">
        <w:rPr>
          <w:position w:val="-10"/>
          <w:lang w:eastAsia="zh-CN"/>
        </w:rPr>
        <w:t xml:space="preserve"> </w:t>
      </w:r>
      <w:r>
        <w:rPr>
          <w:lang w:eastAsia="zh-CN"/>
        </w:rPr>
        <w:t xml:space="preserve">at all points within </w:t>
      </w:r>
      <w:r w:rsidR="00E364A9">
        <w:rPr>
          <w:lang w:eastAsia="zh-CN"/>
        </w:rPr>
        <w:t xml:space="preserve">a </w:t>
      </w:r>
      <w:r>
        <w:rPr>
          <w:lang w:eastAsia="zh-CN"/>
        </w:rPr>
        <w:t>search window</w:t>
      </w:r>
      <w:r w:rsidR="00E364A9">
        <w:rPr>
          <w:lang w:eastAsia="zh-CN"/>
        </w:rPr>
        <w:t xml:space="preserve">, </w:t>
      </w:r>
      <w:r>
        <w:rPr>
          <w:lang w:eastAsia="zh-CN"/>
        </w:rPr>
        <w:t xml:space="preserve">one point is randomly selected from points </w:t>
      </w:r>
      <w:r w:rsidR="00E364A9">
        <w:rPr>
          <w:lang w:eastAsia="zh-CN"/>
        </w:rPr>
        <w:t xml:space="preserve">that </w:t>
      </w:r>
      <w:r>
        <w:rPr>
          <w:lang w:eastAsia="zh-CN"/>
        </w:rPr>
        <w:t>have 5 lowest</w:t>
      </w:r>
      <w:r w:rsidR="00E364A9">
        <w:rPr>
          <w:lang w:eastAsia="zh-CN"/>
        </w:rPr>
        <w:t xml:space="preserve"> scores for </w:t>
      </w:r>
      <w:r w:rsidR="00E364A9" w:rsidRPr="00094FFE">
        <w:rPr>
          <w:i/>
          <w:color w:val="000000" w:themeColor="text1"/>
        </w:rPr>
        <w:t>E</w:t>
      </w:r>
      <w:r w:rsidR="00E364A9" w:rsidRPr="00094FFE">
        <w:rPr>
          <w:i/>
          <w:color w:val="000000" w:themeColor="text1"/>
          <w:vertAlign w:val="subscript"/>
        </w:rPr>
        <w:t>data</w:t>
      </w:r>
      <w:r>
        <w:rPr>
          <w:lang w:eastAsia="zh-CN"/>
        </w:rPr>
        <w:t xml:space="preserve">. The position of this point is then assigned as the initial new position for the control point in the new image, which is initial value for </w:t>
      </w:r>
      <w:r w:rsidRPr="00F22807">
        <w:rPr>
          <w:position w:val="-10"/>
          <w:lang w:eastAsia="zh-CN"/>
        </w:rPr>
        <w:object w:dxaOrig="680" w:dyaOrig="360" w14:anchorId="278E80D5">
          <v:shape id="_x0000_i1055" type="#_x0000_t75" style="width:34pt;height:18.65pt" o:ole="">
            <v:imagedata r:id="rId83" o:title=""/>
          </v:shape>
          <o:OLEObject Type="Embed" ProgID="Equation.DSMT4" ShapeID="_x0000_i1055" DrawAspect="Content" ObjectID="_1309042716" r:id="rId84"/>
        </w:object>
      </w:r>
      <w:r>
        <w:rPr>
          <w:lang w:eastAsia="zh-CN"/>
        </w:rPr>
        <w:t xml:space="preserve">. One advantage of the random selection is that it reduces the chance of falling into local minimum. With displacement vectors </w:t>
      </w:r>
      <w:r w:rsidRPr="00784130">
        <w:rPr>
          <w:position w:val="-6"/>
          <w:lang w:eastAsia="zh-CN"/>
        </w:rPr>
        <w:object w:dxaOrig="680" w:dyaOrig="320" w14:anchorId="20F1218E">
          <v:shape id="_x0000_i1056" type="#_x0000_t75" style="width:34pt;height:15.35pt" o:ole="">
            <v:imagedata r:id="rId85" o:title=""/>
          </v:shape>
          <o:OLEObject Type="Embed" ProgID="Equation.DSMT4" ShapeID="_x0000_i1056" DrawAspect="Content" ObjectID="_1309042717" r:id="rId86"/>
        </w:object>
      </w:r>
      <w:r>
        <w:rPr>
          <w:lang w:eastAsia="zh-CN"/>
        </w:rPr>
        <w:t xml:space="preserve">, equation </w:t>
      </w:r>
      <w:r w:rsidR="004E1014">
        <w:rPr>
          <w:lang w:eastAsia="zh-CN"/>
        </w:rPr>
        <w:fldChar w:fldCharType="begin"/>
      </w:r>
      <w:r w:rsidR="004E1014">
        <w:rPr>
          <w:lang w:eastAsia="zh-CN"/>
        </w:rPr>
        <w:instrText xml:space="preserve"> REF _Ref359801033 </w:instrText>
      </w:r>
      <w:r w:rsidR="004E1014">
        <w:rPr>
          <w:lang w:eastAsia="zh-CN"/>
        </w:rPr>
        <w:fldChar w:fldCharType="separate"/>
      </w:r>
      <w:r w:rsidR="003A62F9">
        <w:t>(</w:t>
      </w:r>
      <w:r w:rsidR="003A62F9">
        <w:rPr>
          <w:noProof/>
        </w:rPr>
        <w:t>8</w:t>
      </w:r>
      <w:r w:rsidR="004E1014">
        <w:rPr>
          <w:lang w:eastAsia="zh-CN"/>
        </w:rPr>
        <w:fldChar w:fldCharType="end"/>
      </w:r>
      <w:r w:rsidR="004E1014">
        <w:rPr>
          <w:lang w:eastAsia="zh-CN"/>
        </w:rPr>
        <w:t xml:space="preserve">) and </w:t>
      </w:r>
      <w:r w:rsidR="004E1014">
        <w:rPr>
          <w:lang w:eastAsia="zh-CN"/>
        </w:rPr>
        <w:fldChar w:fldCharType="begin"/>
      </w:r>
      <w:r w:rsidR="004E1014">
        <w:rPr>
          <w:lang w:eastAsia="zh-CN"/>
        </w:rPr>
        <w:instrText xml:space="preserve"> REF _Ref359801043 </w:instrText>
      </w:r>
      <w:r w:rsidR="004E1014">
        <w:rPr>
          <w:lang w:eastAsia="zh-CN"/>
        </w:rPr>
        <w:fldChar w:fldCharType="separate"/>
      </w:r>
      <w:r w:rsidR="003A62F9" w:rsidRPr="00FD79E3">
        <w:rPr>
          <w:lang w:eastAsia="zh-CN"/>
        </w:rPr>
        <w:t>(</w:t>
      </w:r>
      <w:r w:rsidR="003A62F9">
        <w:rPr>
          <w:noProof/>
          <w:lang w:eastAsia="zh-CN"/>
        </w:rPr>
        <w:t>13</w:t>
      </w:r>
      <w:r w:rsidR="004E1014">
        <w:rPr>
          <w:lang w:eastAsia="zh-CN"/>
        </w:rPr>
        <w:fldChar w:fldCharType="end"/>
      </w:r>
      <w:r w:rsidR="00381262">
        <w:rPr>
          <w:lang w:eastAsia="zh-CN"/>
        </w:rPr>
        <w:t>)</w:t>
      </w:r>
      <w:r>
        <w:rPr>
          <w:lang w:eastAsia="zh-CN"/>
        </w:rPr>
        <w:t xml:space="preserve">, we </w:t>
      </w:r>
      <w:r w:rsidR="00E364A9">
        <w:rPr>
          <w:lang w:eastAsia="zh-CN"/>
        </w:rPr>
        <w:t>can obtain</w:t>
      </w:r>
      <w:r>
        <w:rPr>
          <w:lang w:eastAsia="zh-CN"/>
        </w:rPr>
        <w:t xml:space="preserve"> the value for </w:t>
      </w:r>
      <w:r w:rsidRPr="008E7BA5">
        <w:rPr>
          <w:position w:val="-6"/>
          <w:lang w:eastAsia="zh-CN"/>
        </w:rPr>
        <w:object w:dxaOrig="360" w:dyaOrig="220" w14:anchorId="5DA10493">
          <v:shape id="_x0000_i1057" type="#_x0000_t75" style="width:18.65pt;height:10.65pt" o:ole="">
            <v:imagedata r:id="rId87" o:title=""/>
          </v:shape>
          <o:OLEObject Type="Embed" ProgID="Equation.DSMT4" ShapeID="_x0000_i1057" DrawAspect="Content" ObjectID="_1309042718" r:id="rId88"/>
        </w:object>
      </w:r>
      <w:r>
        <w:rPr>
          <w:lang w:eastAsia="zh-CN"/>
        </w:rPr>
        <w:t xml:space="preserve">. </w:t>
      </w:r>
      <w:r w:rsidR="00E364A9">
        <w:rPr>
          <w:lang w:eastAsia="zh-CN"/>
        </w:rPr>
        <w:t>Finally</w:t>
      </w:r>
      <w:r>
        <w:rPr>
          <w:lang w:eastAsia="zh-CN"/>
        </w:rPr>
        <w:t xml:space="preserve">, a line search is applied to decide the value of </w:t>
      </w:r>
      <w:r w:rsidRPr="008E73F1">
        <w:rPr>
          <w:position w:val="-6"/>
          <w:lang w:eastAsia="zh-CN"/>
        </w:rPr>
        <w:object w:dxaOrig="220" w:dyaOrig="220" w14:anchorId="053959E4">
          <v:shape id="_x0000_i1058" type="#_x0000_t75" style="width:10.65pt;height:10.65pt" o:ole="">
            <v:imagedata r:id="rId89" o:title=""/>
          </v:shape>
          <o:OLEObject Type="Embed" ProgID="Equation.DSMT4" ShapeID="_x0000_i1058" DrawAspect="Content" ObjectID="_1309042719" r:id="rId90"/>
        </w:object>
      </w:r>
      <w:r w:rsidR="00E364A9">
        <w:rPr>
          <w:position w:val="-6"/>
          <w:lang w:eastAsia="zh-CN"/>
        </w:rPr>
        <w:t xml:space="preserve"> </w:t>
      </w:r>
      <w:r>
        <w:rPr>
          <w:lang w:eastAsia="zh-CN"/>
        </w:rPr>
        <w:t xml:space="preserve">to minimize </w:t>
      </w:r>
      <w:r w:rsidR="00D1070B" w:rsidRPr="00D1070B">
        <w:rPr>
          <w:i/>
          <w:lang w:eastAsia="zh-CN"/>
        </w:rPr>
        <w:t>E</w:t>
      </w:r>
      <w:r w:rsidR="00D1070B" w:rsidRPr="00D1070B">
        <w:rPr>
          <w:i/>
          <w:vertAlign w:val="subscript"/>
          <w:lang w:eastAsia="zh-CN"/>
        </w:rPr>
        <w:t>data</w:t>
      </w:r>
      <w:r w:rsidR="00D1070B">
        <w:rPr>
          <w:lang w:eastAsia="zh-CN"/>
        </w:rPr>
        <w:t>(a)</w:t>
      </w:r>
      <w:r>
        <w:rPr>
          <w:lang w:eastAsia="zh-CN"/>
        </w:rPr>
        <w:t xml:space="preserve">, which will also provide the final result </w:t>
      </w:r>
      <w:r w:rsidR="00E364A9">
        <w:rPr>
          <w:lang w:eastAsia="zh-CN"/>
        </w:rPr>
        <w:t xml:space="preserve">for </w:t>
      </w:r>
      <w:r>
        <w:rPr>
          <w:lang w:eastAsia="zh-CN"/>
        </w:rPr>
        <w:t>vector</w:t>
      </w:r>
      <w:r w:rsidR="00426A99">
        <w:rPr>
          <w:lang w:eastAsia="zh-CN"/>
        </w:rPr>
        <w:t xml:space="preserve"> </w:t>
      </w:r>
      <w:r w:rsidR="00426A99" w:rsidRPr="00426A99">
        <w:rPr>
          <w:position w:val="-6"/>
          <w:lang w:eastAsia="zh-CN"/>
        </w:rPr>
        <w:object w:dxaOrig="440" w:dyaOrig="340" w14:anchorId="4816E5C6">
          <v:shape id="_x0000_i1150" type="#_x0000_t75" style="width:22.65pt;height:16pt" o:ole="">
            <v:imagedata r:id="rId91" o:title=""/>
          </v:shape>
          <o:OLEObject Type="Embed" ProgID="Equation.DSMT4" ShapeID="_x0000_i1150" DrawAspect="Content" ObjectID="_1309042720" r:id="rId92"/>
        </w:object>
      </w:r>
      <w:r>
        <w:rPr>
          <w:lang w:eastAsia="zh-CN"/>
        </w:rPr>
        <w:t>.</w:t>
      </w:r>
    </w:p>
    <w:p w14:paraId="2D1DBDB9" w14:textId="35010F11" w:rsidR="009B71F9" w:rsidRDefault="003B2D19" w:rsidP="00D02B04">
      <w:pPr>
        <w:pStyle w:val="Heading1"/>
        <w:tabs>
          <w:tab w:val="clear" w:pos="360"/>
          <w:tab w:val="num" w:pos="720"/>
        </w:tabs>
        <w:spacing w:before="240"/>
      </w:pPr>
      <w:bookmarkStart w:id="53" w:name="_Toc345518712"/>
      <w:bookmarkStart w:id="54" w:name="_Ref358655096"/>
      <w:bookmarkStart w:id="55" w:name="_Ref360021363"/>
      <w:bookmarkStart w:id="56" w:name="_Toc361382100"/>
      <w:r>
        <w:lastRenderedPageBreak/>
        <w:t>Continuous ASL Recognition Based on DP</w:t>
      </w:r>
      <w:bookmarkEnd w:id="53"/>
      <w:bookmarkEnd w:id="54"/>
      <w:bookmarkEnd w:id="55"/>
      <w:bookmarkEnd w:id="56"/>
    </w:p>
    <w:p w14:paraId="690435AD" w14:textId="2C9A0422" w:rsidR="009B71F9" w:rsidRDefault="009B71F9" w:rsidP="009B71F9">
      <w:r>
        <w:t xml:space="preserve">Dynamic programming (DP) </w:t>
      </w:r>
      <w:r w:rsidRPr="00E148B6">
        <w:t>(Silverman &amp; Morgan, 1990)</w:t>
      </w:r>
      <w:r>
        <w:t xml:space="preserve"> </w:t>
      </w:r>
      <w:r w:rsidR="00340BC6">
        <w:t xml:space="preserve">has been </w:t>
      </w:r>
      <w:r>
        <w:t xml:space="preserve">an important sequential-decision analysis tool for speech recognition systems since </w:t>
      </w:r>
      <w:r w:rsidR="00340BC6">
        <w:t>the 1960’s</w:t>
      </w:r>
      <w:r w:rsidR="00B41742">
        <w:t>. I</w:t>
      </w:r>
      <w:r>
        <w:t>t is also widely used to solve a variety of computer vision problems, such as, stereo matching, hand writing recognition and gesture recognition (Alon</w:t>
      </w:r>
      <w:r w:rsidR="00340BC6">
        <w:t xml:space="preserve"> </w:t>
      </w:r>
      <w:r>
        <w:t xml:space="preserve">et al., 2009). </w:t>
      </w:r>
      <w:r>
        <w:rPr>
          <w:color w:val="000000" w:themeColor="text1"/>
        </w:rPr>
        <w:t>DP</w:t>
      </w:r>
      <w:r w:rsidRPr="00415300">
        <w:rPr>
          <w:color w:val="000000" w:themeColor="text1"/>
        </w:rPr>
        <w:t xml:space="preserve"> is a general approach for </w:t>
      </w:r>
      <w:r>
        <w:rPr>
          <w:color w:val="000000" w:themeColor="text1"/>
        </w:rPr>
        <w:t xml:space="preserve">solving problems </w:t>
      </w:r>
      <w:r w:rsidRPr="00415300">
        <w:rPr>
          <w:color w:val="000000" w:themeColor="text1"/>
        </w:rPr>
        <w:t xml:space="preserve">exhibiting two properties: optimal substructure </w:t>
      </w:r>
      <w:r>
        <w:rPr>
          <w:color w:val="000000" w:themeColor="text1"/>
        </w:rPr>
        <w:t>and overlapping sub-problems (</w:t>
      </w:r>
      <w:r>
        <w:rPr>
          <w:noProof/>
        </w:rPr>
        <w:t xml:space="preserve">Cormen et al., </w:t>
      </w:r>
      <w:r w:rsidRPr="00DD6938">
        <w:rPr>
          <w:noProof/>
        </w:rPr>
        <w:t>2001</w:t>
      </w:r>
      <w:r>
        <w:rPr>
          <w:color w:val="000000" w:themeColor="text1"/>
        </w:rPr>
        <w:t>)</w:t>
      </w:r>
      <w:r w:rsidRPr="00415300">
        <w:rPr>
          <w:color w:val="000000" w:themeColor="text1"/>
        </w:rPr>
        <w:t>. Optimal substructure means that optimal solutions of sub</w:t>
      </w:r>
      <w:r>
        <w:rPr>
          <w:color w:val="000000" w:themeColor="text1"/>
        </w:rPr>
        <w:t>-</w:t>
      </w:r>
      <w:r w:rsidRPr="00415300">
        <w:rPr>
          <w:color w:val="000000" w:themeColor="text1"/>
        </w:rPr>
        <w:t xml:space="preserve">problems can be used to find the optimal solutions of the overall problem. </w:t>
      </w:r>
    </w:p>
    <w:p w14:paraId="618C1506" w14:textId="227899A2" w:rsidR="009B71F9" w:rsidRPr="009001E8" w:rsidRDefault="009B71F9" w:rsidP="009B71F9">
      <w:pPr>
        <w:rPr>
          <w:color w:val="000000" w:themeColor="text1"/>
        </w:rPr>
      </w:pPr>
      <w:r>
        <w:t>In ASL recognition, t</w:t>
      </w:r>
      <w:r w:rsidRPr="00732F93">
        <w:t xml:space="preserve">he </w:t>
      </w:r>
      <w:r>
        <w:t>goal of matching a sentence of signs</w:t>
      </w:r>
      <w:r w:rsidRPr="0055200D">
        <w:t xml:space="preserve"> to a query subsequence is to find </w:t>
      </w:r>
      <w:r>
        <w:t>several</w:t>
      </w:r>
      <w:r w:rsidRPr="0055200D">
        <w:t xml:space="preserve"> candidate hand sequence</w:t>
      </w:r>
      <w:r>
        <w:t>s</w:t>
      </w:r>
      <w:r w:rsidRPr="0055200D">
        <w:t xml:space="preserve"> that can be best mapped to </w:t>
      </w:r>
      <w:r>
        <w:t xml:space="preserve">several </w:t>
      </w:r>
      <w:r w:rsidRPr="0055200D">
        <w:t>model sequence</w:t>
      </w:r>
      <w:r>
        <w:t>s</w:t>
      </w:r>
      <w:r w:rsidRPr="0055200D">
        <w:t xml:space="preserve">. </w:t>
      </w:r>
      <w:r>
        <w:rPr>
          <w:color w:val="000000" w:themeColor="text1"/>
        </w:rPr>
        <w:t>T</w:t>
      </w:r>
      <w:r w:rsidRPr="009001E8">
        <w:rPr>
          <w:color w:val="000000" w:themeColor="text1"/>
        </w:rPr>
        <w:t xml:space="preserve">he main idea </w:t>
      </w:r>
      <w:r>
        <w:rPr>
          <w:color w:val="000000" w:themeColor="text1"/>
        </w:rPr>
        <w:t>of DP</w:t>
      </w:r>
      <w:r w:rsidR="00340BC6">
        <w:rPr>
          <w:color w:val="000000" w:themeColor="text1"/>
        </w:rPr>
        <w:noBreakHyphen/>
      </w:r>
      <w:r>
        <w:rPr>
          <w:color w:val="000000" w:themeColor="text1"/>
        </w:rPr>
        <w:t xml:space="preserve">based continuous ASL recognition </w:t>
      </w:r>
      <w:r w:rsidRPr="009001E8">
        <w:rPr>
          <w:color w:val="000000" w:themeColor="text1"/>
        </w:rPr>
        <w:t xml:space="preserve">is that </w:t>
      </w:r>
      <w:r>
        <w:rPr>
          <w:color w:val="000000" w:themeColor="text1"/>
        </w:rPr>
        <w:t xml:space="preserve">the main </w:t>
      </w:r>
      <w:r w:rsidRPr="009001E8">
        <w:rPr>
          <w:color w:val="000000" w:themeColor="text1"/>
        </w:rPr>
        <w:t>problem can be broken down into sub-problems of computing matching costs</w:t>
      </w:r>
      <w:r>
        <w:rPr>
          <w:color w:val="000000" w:themeColor="text1"/>
        </w:rPr>
        <w:t xml:space="preserve"> between each hand image sequence and a hand model</w:t>
      </w:r>
      <w:r w:rsidRPr="009001E8">
        <w:rPr>
          <w:color w:val="000000" w:themeColor="text1"/>
        </w:rPr>
        <w:t>. The matching costs computed for these sub-problems can then be combined to compute the optimal matching cost for the</w:t>
      </w:r>
      <w:r>
        <w:rPr>
          <w:color w:val="000000" w:themeColor="text1"/>
        </w:rPr>
        <w:t xml:space="preserve"> </w:t>
      </w:r>
      <w:r w:rsidR="00340BC6">
        <w:rPr>
          <w:color w:val="000000" w:themeColor="text1"/>
        </w:rPr>
        <w:t xml:space="preserve">entire </w:t>
      </w:r>
      <w:r>
        <w:rPr>
          <w:color w:val="000000" w:themeColor="text1"/>
        </w:rPr>
        <w:t>sentence</w:t>
      </w:r>
      <w:r w:rsidRPr="009001E8">
        <w:rPr>
          <w:color w:val="000000" w:themeColor="text1"/>
        </w:rPr>
        <w:t>.</w:t>
      </w:r>
      <w:r>
        <w:rPr>
          <w:color w:val="000000" w:themeColor="text1"/>
        </w:rPr>
        <w:t xml:space="preserve"> One advantage of DP</w:t>
      </w:r>
      <w:r w:rsidR="00340BC6">
        <w:rPr>
          <w:color w:val="000000" w:themeColor="text1"/>
        </w:rPr>
        <w:t>-</w:t>
      </w:r>
      <w:r>
        <w:rPr>
          <w:color w:val="000000" w:themeColor="text1"/>
        </w:rPr>
        <w:t xml:space="preserve">based algorithms is that they can handle sequences of </w:t>
      </w:r>
      <w:r w:rsidRPr="00545F84">
        <w:rPr>
          <w:color w:val="000000" w:themeColor="text1"/>
        </w:rPr>
        <w:t>different lengths</w:t>
      </w:r>
      <w:r w:rsidR="00B41742">
        <w:rPr>
          <w:color w:val="000000" w:themeColor="text1"/>
        </w:rPr>
        <w:t xml:space="preserve">; </w:t>
      </w:r>
      <w:r w:rsidR="00340BC6">
        <w:rPr>
          <w:color w:val="000000" w:themeColor="text1"/>
        </w:rPr>
        <w:t>time alignment and time warping are included in the optimization process</w:t>
      </w:r>
      <w:r>
        <w:rPr>
          <w:color w:val="000000" w:themeColor="text1"/>
        </w:rPr>
        <w:t xml:space="preserve">. For example, two image sequences with five and ten frames </w:t>
      </w:r>
      <w:r w:rsidR="00340BC6">
        <w:rPr>
          <w:color w:val="000000" w:themeColor="text1"/>
        </w:rPr>
        <w:t xml:space="preserve">each </w:t>
      </w:r>
      <w:r>
        <w:rPr>
          <w:color w:val="000000" w:themeColor="text1"/>
        </w:rPr>
        <w:t xml:space="preserve">can be recognized </w:t>
      </w:r>
      <w:r w:rsidR="00340BC6">
        <w:rPr>
          <w:color w:val="000000" w:themeColor="text1"/>
        </w:rPr>
        <w:t>using the same model.</w:t>
      </w:r>
    </w:p>
    <w:p w14:paraId="560F6597" w14:textId="0DADAE7D" w:rsidR="009B71F9" w:rsidRDefault="00B02585" w:rsidP="00D02B04">
      <w:pPr>
        <w:pStyle w:val="Heading2"/>
        <w:tabs>
          <w:tab w:val="clear" w:pos="360"/>
          <w:tab w:val="left" w:pos="720"/>
        </w:tabs>
      </w:pPr>
      <w:bookmarkStart w:id="57" w:name="_Toc345518715"/>
      <w:r>
        <w:t xml:space="preserve"> </w:t>
      </w:r>
      <w:bookmarkStart w:id="58" w:name="_Toc361382101"/>
      <w:r w:rsidR="009B71F9">
        <w:t xml:space="preserve">Dynamic Time Warping </w:t>
      </w:r>
      <w:r>
        <w:t>and</w:t>
      </w:r>
      <w:r w:rsidR="009B71F9">
        <w:t xml:space="preserve"> Hidden Markov Model</w:t>
      </w:r>
      <w:bookmarkEnd w:id="57"/>
      <w:r>
        <w:t>s</w:t>
      </w:r>
      <w:bookmarkEnd w:id="58"/>
    </w:p>
    <w:p w14:paraId="27B9269A" w14:textId="0F87598A" w:rsidR="009B71F9" w:rsidRPr="004573A9" w:rsidRDefault="009B71F9" w:rsidP="009B71F9">
      <w:r>
        <w:t>Dynamic Time Warping (DTW) and Hidden Markov Model</w:t>
      </w:r>
      <w:r w:rsidR="00340BC6">
        <w:t>s</w:t>
      </w:r>
      <w:r>
        <w:t xml:space="preserve"> (HMM) are two well-known non-linear sequence alignment or pattern matching algorithm</w:t>
      </w:r>
      <w:r w:rsidR="00340BC6">
        <w:t>s</w:t>
      </w:r>
      <w:r>
        <w:t xml:space="preserve"> (</w:t>
      </w:r>
      <w:r w:rsidRPr="00B72C05">
        <w:rPr>
          <w:noProof/>
        </w:rPr>
        <w:t>Fang, 2009</w:t>
      </w:r>
      <w:r>
        <w:t xml:space="preserve">). </w:t>
      </w:r>
      <w:r>
        <w:rPr>
          <w:color w:val="000000" w:themeColor="text1"/>
        </w:rPr>
        <w:t>DTW</w:t>
      </w:r>
      <w:r w:rsidR="00340BC6">
        <w:rPr>
          <w:color w:val="000000" w:themeColor="text1"/>
        </w:rPr>
        <w:t xml:space="preserve"> </w:t>
      </w:r>
      <w:r w:rsidRPr="00415300">
        <w:rPr>
          <w:color w:val="000000" w:themeColor="text1"/>
        </w:rPr>
        <w:t>is used to compute a distan</w:t>
      </w:r>
      <w:r>
        <w:rPr>
          <w:color w:val="000000" w:themeColor="text1"/>
        </w:rPr>
        <w:t xml:space="preserve">ce between two time series. </w:t>
      </w:r>
      <w:r w:rsidR="00340BC6">
        <w:t>S</w:t>
      </w:r>
      <w:r>
        <w:t>tandard DTW is bas</w:t>
      </w:r>
      <w:r w:rsidR="00340BC6">
        <w:t xml:space="preserve">ed on </w:t>
      </w:r>
      <w:r>
        <w:t>the idea of deterministic DP. However, more real-world signals are stochastic processes, such as speech, video, etc. Hence, a new algorithm called “stochastic DTW” was proposed in 1988. In this method, conditional probabilities are used instead of local distance</w:t>
      </w:r>
      <w:r w:rsidR="0036756D">
        <w:t>s</w:t>
      </w:r>
      <w:r>
        <w:t xml:space="preserve"> in standard DTW, and transition probabilities instead of path costs. This actually is </w:t>
      </w:r>
      <w:r w:rsidR="0036756D">
        <w:t>very similar to an HMM</w:t>
      </w:r>
      <w:r w:rsidR="00F307E9">
        <w:t xml:space="preserve"> model</w:t>
      </w:r>
      <w:r w:rsidR="0036756D">
        <w:t>.</w:t>
      </w:r>
    </w:p>
    <w:p w14:paraId="050AA622" w14:textId="36547340" w:rsidR="009B71F9" w:rsidRDefault="0036756D" w:rsidP="009B71F9">
      <w:r>
        <w:t xml:space="preserve">An </w:t>
      </w:r>
      <w:r w:rsidR="009B71F9">
        <w:t>HMM</w:t>
      </w:r>
      <w:r>
        <w:t xml:space="preserve"> </w:t>
      </w:r>
      <w:r w:rsidR="009B71F9">
        <w:t>is a statistical model in which the system being modeled is assumed to be a Markov process with unknown parameters (</w:t>
      </w:r>
      <w:r w:rsidR="009B71F9" w:rsidRPr="00A52102">
        <w:rPr>
          <w:noProof/>
        </w:rPr>
        <w:t>Rabiner, 1989</w:t>
      </w:r>
      <w:r w:rsidR="009B71F9">
        <w:t>). The challenge is to determine the hidden parameters from the observable data. The extracted model parameters can then be used to perform further analysis</w:t>
      </w:r>
      <w:r w:rsidR="00F558BA">
        <w:t xml:space="preserve"> included</w:t>
      </w:r>
      <w:r w:rsidR="009B71F9">
        <w:t xml:space="preserve"> pattern recognition applications. An HMM can be considered as the simplest dynamic Bayesian network. In a regular Markov model, </w:t>
      </w:r>
      <w:r>
        <w:t xml:space="preserve">a </w:t>
      </w:r>
      <w:r w:rsidR="009B71F9">
        <w:t>state is directly visible to the observer, and therefore the state transition probabilities are the only parameters</w:t>
      </w:r>
      <w:r>
        <w:t xml:space="preserve"> that need to be estimated</w:t>
      </w:r>
      <w:r w:rsidR="009B71F9">
        <w:t>. In a hidden Markov model, the state is not directly visible, but variables influenced by the state are visible (</w:t>
      </w:r>
      <w:r w:rsidR="009B71F9" w:rsidRPr="00B72C05">
        <w:rPr>
          <w:noProof/>
        </w:rPr>
        <w:t>Fang, 2009</w:t>
      </w:r>
      <w:r w:rsidR="009B71F9">
        <w:t xml:space="preserve">). </w:t>
      </w:r>
    </w:p>
    <w:p w14:paraId="04942512" w14:textId="07AAA2BD" w:rsidR="009B71F9" w:rsidRDefault="009B71F9" w:rsidP="009B71F9">
      <w:pPr>
        <w:rPr>
          <w:color w:val="000000" w:themeColor="text1"/>
          <w:lang w:eastAsia="zh-CN"/>
        </w:rPr>
      </w:pPr>
      <w:r w:rsidRPr="004573A9">
        <w:rPr>
          <w:color w:val="000000" w:themeColor="text1"/>
        </w:rPr>
        <w:t xml:space="preserve">For an unknown input ASL sign with N </w:t>
      </w:r>
      <w:r>
        <w:rPr>
          <w:color w:val="000000" w:themeColor="text1"/>
        </w:rPr>
        <w:t xml:space="preserve">image </w:t>
      </w:r>
      <w:r w:rsidRPr="004573A9">
        <w:rPr>
          <w:color w:val="000000" w:themeColor="text1"/>
        </w:rPr>
        <w:t xml:space="preserve">frames, every path from the start </w:t>
      </w:r>
      <w:r>
        <w:rPr>
          <w:color w:val="000000" w:themeColor="text1"/>
        </w:rPr>
        <w:t>state</w:t>
      </w:r>
      <w:r w:rsidRPr="004573A9">
        <w:rPr>
          <w:color w:val="000000" w:themeColor="text1"/>
        </w:rPr>
        <w:t xml:space="preserve"> to the exit </w:t>
      </w:r>
      <w:r>
        <w:rPr>
          <w:color w:val="000000" w:themeColor="text1"/>
        </w:rPr>
        <w:t>state</w:t>
      </w:r>
      <w:r w:rsidRPr="004573A9">
        <w:rPr>
          <w:color w:val="000000" w:themeColor="text1"/>
        </w:rPr>
        <w:t xml:space="preserve"> of the HMM which passes through exactly N emitting HMM states is a potential recognition hypothesis. Each of these paths has a log probability which is computed by summing the log probability of each individual transition in the path and the log probability of each emitting state generating the corresponding observation. Within-HMM transitions are determined from the HMM parameters</w:t>
      </w:r>
      <w:r>
        <w:rPr>
          <w:color w:val="000000" w:themeColor="text1"/>
        </w:rPr>
        <w:t xml:space="preserve">, </w:t>
      </w:r>
      <w:r w:rsidR="00B41742">
        <w:rPr>
          <w:color w:val="000000" w:themeColor="text1"/>
        </w:rPr>
        <w:t xml:space="preserve">while </w:t>
      </w:r>
      <w:r>
        <w:rPr>
          <w:color w:val="000000" w:themeColor="text1"/>
        </w:rPr>
        <w:t xml:space="preserve">between-model transitions </w:t>
      </w:r>
      <w:r w:rsidRPr="004573A9">
        <w:rPr>
          <w:color w:val="000000" w:themeColor="text1"/>
        </w:rPr>
        <w:t xml:space="preserve">are determined by the language model likelihoods. The </w:t>
      </w:r>
      <w:r>
        <w:rPr>
          <w:color w:val="000000" w:themeColor="text1"/>
        </w:rPr>
        <w:t>objective</w:t>
      </w:r>
      <w:r w:rsidRPr="004573A9">
        <w:rPr>
          <w:color w:val="000000" w:themeColor="text1"/>
        </w:rPr>
        <w:t xml:space="preserve"> is to find </w:t>
      </w:r>
      <w:r>
        <w:rPr>
          <w:color w:val="000000" w:themeColor="text1"/>
        </w:rPr>
        <w:t>the path</w:t>
      </w:r>
      <w:r w:rsidRPr="004573A9">
        <w:rPr>
          <w:color w:val="000000" w:themeColor="text1"/>
        </w:rPr>
        <w:t xml:space="preserve"> through the network </w:t>
      </w:r>
      <w:r w:rsidR="0036756D">
        <w:rPr>
          <w:color w:val="000000" w:themeColor="text1"/>
        </w:rPr>
        <w:t xml:space="preserve">that </w:t>
      </w:r>
      <w:r>
        <w:rPr>
          <w:color w:val="000000" w:themeColor="text1"/>
        </w:rPr>
        <w:t xml:space="preserve">has </w:t>
      </w:r>
      <w:r w:rsidRPr="004573A9">
        <w:rPr>
          <w:color w:val="000000" w:themeColor="text1"/>
        </w:rPr>
        <w:t>the highest log probability.</w:t>
      </w:r>
      <w:r>
        <w:rPr>
          <w:color w:val="000000" w:themeColor="text1"/>
          <w:lang w:eastAsia="zh-CN"/>
        </w:rPr>
        <w:t xml:space="preserve"> </w:t>
      </w:r>
      <w:r w:rsidRPr="00795884">
        <w:rPr>
          <w:color w:val="000000" w:themeColor="text1"/>
          <w:lang w:eastAsia="zh-CN"/>
        </w:rPr>
        <w:t xml:space="preserve">The </w:t>
      </w:r>
      <w:r w:rsidRPr="00DA0828">
        <w:rPr>
          <w:color w:val="000000" w:themeColor="text1"/>
          <w:lang w:eastAsia="zh-CN"/>
        </w:rPr>
        <w:t>Baum-Welch (</w:t>
      </w:r>
      <w:r w:rsidR="00876937">
        <w:rPr>
          <w:color w:val="000000" w:themeColor="text1"/>
          <w:lang w:eastAsia="zh-CN"/>
        </w:rPr>
        <w:t>R</w:t>
      </w:r>
      <w:r w:rsidR="00876937" w:rsidRPr="00876937">
        <w:rPr>
          <w:color w:val="000000" w:themeColor="text1"/>
          <w:lang w:eastAsia="zh-CN"/>
        </w:rPr>
        <w:t>abiner</w:t>
      </w:r>
      <w:r w:rsidR="00876937">
        <w:rPr>
          <w:color w:val="000000" w:themeColor="text1"/>
          <w:lang w:eastAsia="zh-CN"/>
        </w:rPr>
        <w:t>, 1989</w:t>
      </w:r>
      <w:r w:rsidRPr="00DA0828">
        <w:rPr>
          <w:color w:val="000000" w:themeColor="text1"/>
          <w:lang w:eastAsia="zh-CN"/>
        </w:rPr>
        <w:t>) algorithm</w:t>
      </w:r>
      <w:r w:rsidR="0036756D">
        <w:rPr>
          <w:color w:val="000000" w:themeColor="text1"/>
          <w:lang w:eastAsia="zh-CN"/>
        </w:rPr>
        <w:t xml:space="preserve">, </w:t>
      </w:r>
      <w:r w:rsidRPr="00795884">
        <w:rPr>
          <w:color w:val="000000" w:themeColor="text1"/>
          <w:lang w:eastAsia="zh-CN"/>
        </w:rPr>
        <w:t xml:space="preserve">a special </w:t>
      </w:r>
      <w:r w:rsidR="0036756D">
        <w:rPr>
          <w:color w:val="000000" w:themeColor="text1"/>
          <w:lang w:eastAsia="zh-CN"/>
        </w:rPr>
        <w:t xml:space="preserve">case of the </w:t>
      </w:r>
      <w:r w:rsidRPr="00795884">
        <w:rPr>
          <w:color w:val="000000" w:themeColor="text1"/>
          <w:lang w:eastAsia="zh-CN"/>
        </w:rPr>
        <w:t>Expectation-Maximization (EM) approach</w:t>
      </w:r>
      <w:r w:rsidR="0036756D">
        <w:rPr>
          <w:color w:val="000000" w:themeColor="text1"/>
          <w:lang w:eastAsia="zh-CN"/>
        </w:rPr>
        <w:t xml:space="preserve">, is </w:t>
      </w:r>
      <w:r w:rsidRPr="00795884">
        <w:rPr>
          <w:color w:val="000000" w:themeColor="text1"/>
          <w:lang w:eastAsia="zh-CN"/>
        </w:rPr>
        <w:t>usually used f</w:t>
      </w:r>
      <w:r>
        <w:rPr>
          <w:color w:val="000000" w:themeColor="text1"/>
          <w:lang w:eastAsia="zh-CN"/>
        </w:rPr>
        <w:t>or HMM parameter</w:t>
      </w:r>
      <w:r w:rsidR="0036756D">
        <w:rPr>
          <w:color w:val="000000" w:themeColor="text1"/>
          <w:lang w:eastAsia="zh-CN"/>
        </w:rPr>
        <w:t xml:space="preserve"> </w:t>
      </w:r>
      <w:r>
        <w:rPr>
          <w:color w:val="000000" w:themeColor="text1"/>
          <w:lang w:eastAsia="zh-CN"/>
        </w:rPr>
        <w:t>estimation. D</w:t>
      </w:r>
      <w:r w:rsidRPr="00795884">
        <w:rPr>
          <w:color w:val="000000" w:themeColor="text1"/>
          <w:lang w:eastAsia="zh-CN"/>
        </w:rPr>
        <w:t xml:space="preserve">etails </w:t>
      </w:r>
      <w:r w:rsidR="0036756D">
        <w:rPr>
          <w:color w:val="000000" w:themeColor="text1"/>
          <w:lang w:eastAsia="zh-CN"/>
        </w:rPr>
        <w:t xml:space="preserve">of the </w:t>
      </w:r>
      <w:r w:rsidRPr="00795884">
        <w:rPr>
          <w:color w:val="000000" w:themeColor="text1"/>
          <w:lang w:eastAsia="zh-CN"/>
        </w:rPr>
        <w:t xml:space="preserve">Baum-Welch </w:t>
      </w:r>
      <w:r>
        <w:rPr>
          <w:color w:val="000000" w:themeColor="text1"/>
          <w:lang w:eastAsia="zh-CN"/>
        </w:rPr>
        <w:t xml:space="preserve">algorithm </w:t>
      </w:r>
      <w:r w:rsidRPr="00795884">
        <w:rPr>
          <w:color w:val="000000" w:themeColor="text1"/>
          <w:lang w:eastAsia="zh-CN"/>
        </w:rPr>
        <w:t>can be found in</w:t>
      </w:r>
      <w:r w:rsidRPr="00922F35">
        <w:rPr>
          <w:color w:val="C00000"/>
          <w:lang w:eastAsia="zh-CN"/>
        </w:rPr>
        <w:t xml:space="preserve"> </w:t>
      </w:r>
      <w:r w:rsidR="00876937">
        <w:rPr>
          <w:noProof/>
        </w:rPr>
        <w:t>Welch</w:t>
      </w:r>
      <w:r w:rsidR="0036756D">
        <w:rPr>
          <w:noProof/>
        </w:rPr>
        <w:t xml:space="preserve"> (</w:t>
      </w:r>
      <w:r w:rsidR="00876937">
        <w:rPr>
          <w:noProof/>
        </w:rPr>
        <w:t>2003</w:t>
      </w:r>
      <w:r>
        <w:t>)</w:t>
      </w:r>
      <w:r w:rsidRPr="00795884">
        <w:rPr>
          <w:color w:val="000000" w:themeColor="text1"/>
          <w:lang w:eastAsia="zh-CN"/>
        </w:rPr>
        <w:t>.</w:t>
      </w:r>
    </w:p>
    <w:p w14:paraId="425ED84A" w14:textId="202310C8" w:rsidR="009B71F9" w:rsidRDefault="009B71F9" w:rsidP="009B71F9">
      <w:pPr>
        <w:rPr>
          <w:color w:val="000000" w:themeColor="text1"/>
          <w:lang w:eastAsia="zh-CN"/>
        </w:rPr>
      </w:pPr>
      <w:r w:rsidRPr="00922F35">
        <w:rPr>
          <w:color w:val="000000" w:themeColor="text1"/>
          <w:lang w:eastAsia="zh-CN"/>
        </w:rPr>
        <w:t>Template-based approa</w:t>
      </w:r>
      <w:r>
        <w:rPr>
          <w:color w:val="000000" w:themeColor="text1"/>
          <w:lang w:eastAsia="zh-CN"/>
        </w:rPr>
        <w:t>ch</w:t>
      </w:r>
      <w:r w:rsidR="007267C2">
        <w:rPr>
          <w:color w:val="000000" w:themeColor="text1"/>
          <w:lang w:eastAsia="zh-CN"/>
        </w:rPr>
        <w:t>es</w:t>
      </w:r>
      <w:r w:rsidRPr="00922F35">
        <w:rPr>
          <w:color w:val="000000" w:themeColor="text1"/>
          <w:lang w:eastAsia="zh-CN"/>
        </w:rPr>
        <w:t xml:space="preserve"> like DTW </w:t>
      </w:r>
      <w:r>
        <w:rPr>
          <w:color w:val="000000" w:themeColor="text1"/>
          <w:lang w:eastAsia="zh-CN"/>
        </w:rPr>
        <w:t>ha</w:t>
      </w:r>
      <w:r w:rsidR="007267C2">
        <w:rPr>
          <w:color w:val="000000" w:themeColor="text1"/>
          <w:lang w:eastAsia="zh-CN"/>
        </w:rPr>
        <w:t>ve</w:t>
      </w:r>
      <w:r>
        <w:rPr>
          <w:color w:val="000000" w:themeColor="text1"/>
          <w:lang w:eastAsia="zh-CN"/>
        </w:rPr>
        <w:t xml:space="preserve"> an</w:t>
      </w:r>
      <w:r w:rsidRPr="00922F35">
        <w:rPr>
          <w:color w:val="000000" w:themeColor="text1"/>
          <w:lang w:eastAsia="zh-CN"/>
        </w:rPr>
        <w:t xml:space="preserve"> advantage t</w:t>
      </w:r>
      <w:r>
        <w:rPr>
          <w:color w:val="000000" w:themeColor="text1"/>
          <w:lang w:eastAsia="zh-CN"/>
        </w:rPr>
        <w:t xml:space="preserve">hat only one example is needed, </w:t>
      </w:r>
      <w:r w:rsidRPr="00922F35">
        <w:rPr>
          <w:color w:val="000000" w:themeColor="text1"/>
          <w:lang w:eastAsia="zh-CN"/>
        </w:rPr>
        <w:t>but</w:t>
      </w:r>
      <w:r w:rsidR="007267C2">
        <w:rPr>
          <w:color w:val="000000" w:themeColor="text1"/>
          <w:lang w:eastAsia="zh-CN"/>
        </w:rPr>
        <w:t xml:space="preserve"> </w:t>
      </w:r>
      <w:r w:rsidRPr="00922F35">
        <w:rPr>
          <w:color w:val="000000" w:themeColor="text1"/>
          <w:lang w:eastAsia="zh-CN"/>
        </w:rPr>
        <w:t>lack a statistical mod</w:t>
      </w:r>
      <w:r>
        <w:rPr>
          <w:color w:val="000000" w:themeColor="text1"/>
          <w:lang w:eastAsia="zh-CN"/>
        </w:rPr>
        <w:t xml:space="preserve">el for variations. On the other </w:t>
      </w:r>
      <w:r w:rsidRPr="00922F35">
        <w:rPr>
          <w:color w:val="000000" w:themeColor="text1"/>
          <w:lang w:eastAsia="zh-CN"/>
        </w:rPr>
        <w:t>hand, higher accuracy is expected when using more</w:t>
      </w:r>
      <w:r>
        <w:rPr>
          <w:color w:val="000000" w:themeColor="text1"/>
          <w:lang w:eastAsia="zh-CN"/>
        </w:rPr>
        <w:t xml:space="preserve"> </w:t>
      </w:r>
      <w:r w:rsidRPr="00922F35">
        <w:rPr>
          <w:color w:val="000000" w:themeColor="text1"/>
          <w:lang w:eastAsia="zh-CN"/>
        </w:rPr>
        <w:t xml:space="preserve">expressive dynamic models, such as </w:t>
      </w:r>
      <w:r>
        <w:rPr>
          <w:color w:val="000000" w:themeColor="text1"/>
          <w:lang w:eastAsia="zh-CN"/>
        </w:rPr>
        <w:t>HMM</w:t>
      </w:r>
      <w:r w:rsidR="007267C2">
        <w:rPr>
          <w:color w:val="000000" w:themeColor="text1"/>
          <w:lang w:eastAsia="zh-CN"/>
        </w:rPr>
        <w:t>s. H</w:t>
      </w:r>
      <w:r w:rsidRPr="00922F35">
        <w:rPr>
          <w:color w:val="000000" w:themeColor="text1"/>
          <w:lang w:eastAsia="zh-CN"/>
        </w:rPr>
        <w:t>owever</w:t>
      </w:r>
      <w:r w:rsidR="007267C2">
        <w:rPr>
          <w:color w:val="000000" w:themeColor="text1"/>
          <w:lang w:eastAsia="zh-CN"/>
        </w:rPr>
        <w:t xml:space="preserve">, these models </w:t>
      </w:r>
      <w:r w:rsidRPr="00922F35">
        <w:rPr>
          <w:color w:val="000000" w:themeColor="text1"/>
          <w:lang w:eastAsia="zh-CN"/>
        </w:rPr>
        <w:t>require a large amount of training data</w:t>
      </w:r>
      <w:r>
        <w:rPr>
          <w:color w:val="000000" w:themeColor="text1"/>
          <w:lang w:eastAsia="zh-CN"/>
        </w:rPr>
        <w:t xml:space="preserve"> to learn the</w:t>
      </w:r>
      <w:r w:rsidR="007267C2">
        <w:rPr>
          <w:color w:val="000000" w:themeColor="text1"/>
          <w:lang w:eastAsia="zh-CN"/>
        </w:rPr>
        <w:t>ir</w:t>
      </w:r>
      <w:r>
        <w:rPr>
          <w:color w:val="000000" w:themeColor="text1"/>
          <w:lang w:eastAsia="zh-CN"/>
        </w:rPr>
        <w:t xml:space="preserve"> parameters (Alon et al., 2009)</w:t>
      </w:r>
      <w:r w:rsidRPr="005A46D7">
        <w:rPr>
          <w:color w:val="000000" w:themeColor="text1"/>
          <w:lang w:eastAsia="zh-CN"/>
        </w:rPr>
        <w:t>.</w:t>
      </w:r>
      <w:r>
        <w:rPr>
          <w:color w:val="000000" w:themeColor="text1"/>
          <w:lang w:eastAsia="zh-CN"/>
        </w:rPr>
        <w:t xml:space="preserve"> </w:t>
      </w:r>
      <w:r w:rsidR="007267C2">
        <w:rPr>
          <w:color w:val="000000" w:themeColor="text1"/>
          <w:lang w:eastAsia="zh-CN"/>
        </w:rPr>
        <w:t>Though i</w:t>
      </w:r>
      <w:r>
        <w:rPr>
          <w:color w:val="000000" w:themeColor="text1"/>
          <w:lang w:eastAsia="zh-CN"/>
        </w:rPr>
        <w:t>t is possible to estimate state output probabilities of HMMs</w:t>
      </w:r>
      <w:r w:rsidR="007267C2">
        <w:rPr>
          <w:color w:val="000000" w:themeColor="text1"/>
          <w:lang w:eastAsia="zh-CN"/>
        </w:rPr>
        <w:t xml:space="preserve"> using a process similar to what was used in DTW systems</w:t>
      </w:r>
      <w:r>
        <w:rPr>
          <w:color w:val="000000" w:themeColor="text1"/>
          <w:lang w:eastAsia="zh-CN"/>
        </w:rPr>
        <w:t>,</w:t>
      </w:r>
      <w:r w:rsidR="007267C2">
        <w:rPr>
          <w:color w:val="000000" w:themeColor="text1"/>
          <w:lang w:eastAsia="zh-CN"/>
        </w:rPr>
        <w:t xml:space="preserve"> </w:t>
      </w:r>
      <w:r>
        <w:rPr>
          <w:color w:val="000000" w:themeColor="text1"/>
          <w:lang w:eastAsia="zh-CN"/>
        </w:rPr>
        <w:t>learning state transition probabilities and language model likelihood</w:t>
      </w:r>
      <w:r w:rsidR="007267C2">
        <w:rPr>
          <w:color w:val="000000" w:themeColor="text1"/>
          <w:lang w:eastAsia="zh-CN"/>
        </w:rPr>
        <w:t xml:space="preserve">s from </w:t>
      </w:r>
      <w:r>
        <w:rPr>
          <w:color w:val="000000" w:themeColor="text1"/>
          <w:lang w:eastAsia="zh-CN"/>
        </w:rPr>
        <w:t xml:space="preserve">small amount of training data is not </w:t>
      </w:r>
      <w:r w:rsidR="007267C2">
        <w:rPr>
          <w:color w:val="000000" w:themeColor="text1"/>
          <w:lang w:eastAsia="zh-CN"/>
        </w:rPr>
        <w:t>possible</w:t>
      </w:r>
      <w:r>
        <w:rPr>
          <w:color w:val="000000" w:themeColor="text1"/>
          <w:lang w:eastAsia="zh-CN"/>
        </w:rPr>
        <w:t xml:space="preserve">. </w:t>
      </w:r>
      <w:r>
        <w:rPr>
          <w:color w:val="000000" w:themeColor="text1"/>
          <w:lang w:eastAsia="zh-CN"/>
        </w:rPr>
        <w:lastRenderedPageBreak/>
        <w:t>Therefore, Alon et al. (2009)</w:t>
      </w:r>
      <w:r w:rsidRPr="005A46D7">
        <w:rPr>
          <w:color w:val="000000" w:themeColor="text1"/>
          <w:lang w:eastAsia="zh-CN"/>
        </w:rPr>
        <w:t xml:space="preserve"> proposed a hybri</w:t>
      </w:r>
      <w:r>
        <w:rPr>
          <w:color w:val="000000" w:themeColor="text1"/>
          <w:lang w:eastAsia="zh-CN"/>
        </w:rPr>
        <w:t xml:space="preserve">d approach, which estimated a </w:t>
      </w:r>
      <w:r w:rsidRPr="005A46D7">
        <w:rPr>
          <w:color w:val="000000" w:themeColor="text1"/>
          <w:lang w:eastAsia="zh-CN"/>
        </w:rPr>
        <w:t>Gaussian model for the obs</w:t>
      </w:r>
      <w:r>
        <w:rPr>
          <w:color w:val="000000" w:themeColor="text1"/>
          <w:lang w:eastAsia="zh-CN"/>
        </w:rPr>
        <w:t>ervation probabilities (like an HMM), but employed</w:t>
      </w:r>
      <w:r w:rsidRPr="005A46D7">
        <w:rPr>
          <w:color w:val="000000" w:themeColor="text1"/>
          <w:lang w:eastAsia="zh-CN"/>
        </w:rPr>
        <w:t xml:space="preserve"> the</w:t>
      </w:r>
      <w:r>
        <w:rPr>
          <w:color w:val="000000" w:themeColor="text1"/>
          <w:lang w:eastAsia="zh-CN"/>
        </w:rPr>
        <w:t xml:space="preserve"> uniform transition probability </w:t>
      </w:r>
      <w:r w:rsidRPr="005A46D7">
        <w:rPr>
          <w:color w:val="000000" w:themeColor="text1"/>
          <w:lang w:eastAsia="zh-CN"/>
        </w:rPr>
        <w:t>model of DTW.</w:t>
      </w:r>
      <w:r>
        <w:rPr>
          <w:color w:val="000000" w:themeColor="text1"/>
          <w:lang w:eastAsia="zh-CN"/>
        </w:rPr>
        <w:t xml:space="preserve">  This method can be considered as a simplified stochastic DTW, </w:t>
      </w:r>
      <w:r w:rsidR="007267C2">
        <w:rPr>
          <w:color w:val="000000" w:themeColor="text1"/>
          <w:lang w:eastAsia="zh-CN"/>
        </w:rPr>
        <w:t xml:space="preserve">and </w:t>
      </w:r>
      <w:r>
        <w:rPr>
          <w:color w:val="000000" w:themeColor="text1"/>
          <w:lang w:eastAsia="zh-CN"/>
        </w:rPr>
        <w:t>can be implemented as follow</w:t>
      </w:r>
      <w:r w:rsidR="007267C2">
        <w:rPr>
          <w:color w:val="000000" w:themeColor="text1"/>
          <w:lang w:eastAsia="zh-CN"/>
        </w:rPr>
        <w:t>s</w:t>
      </w:r>
      <w:r>
        <w:rPr>
          <w:color w:val="000000" w:themeColor="text1"/>
          <w:lang w:eastAsia="zh-CN"/>
        </w:rPr>
        <w:t>:</w:t>
      </w:r>
    </w:p>
    <w:p w14:paraId="4B9C63ED" w14:textId="7CAA5514" w:rsidR="009B71F9" w:rsidRPr="007C7BA8" w:rsidRDefault="009B71F9" w:rsidP="00426A99">
      <w:pPr>
        <w:spacing w:after="120"/>
        <w:rPr>
          <w:color w:val="000000" w:themeColor="text1"/>
          <w:lang w:eastAsia="zh-CN"/>
        </w:rPr>
      </w:pPr>
      <w:r w:rsidRPr="007C7BA8">
        <w:rPr>
          <w:color w:val="000000" w:themeColor="text1"/>
          <w:lang w:eastAsia="zh-CN"/>
        </w:rPr>
        <w:t>Suppos</w:t>
      </w:r>
      <w:r w:rsidR="007267C2" w:rsidRPr="007C7BA8">
        <w:rPr>
          <w:color w:val="000000" w:themeColor="text1"/>
          <w:lang w:eastAsia="zh-CN"/>
        </w:rPr>
        <w:t>e</w:t>
      </w:r>
      <w:r w:rsidR="007C7BA8">
        <w:rPr>
          <w:color w:val="000000" w:themeColor="text1"/>
          <w:lang w:eastAsia="zh-CN"/>
        </w:rPr>
        <w:t xml:space="preserve"> </w:t>
      </w:r>
      <w:r w:rsidR="007C7BA8" w:rsidRPr="007C7BA8">
        <w:rPr>
          <w:i/>
          <w:color w:val="000000" w:themeColor="text1"/>
          <w:lang w:eastAsia="zh-CN"/>
        </w:rPr>
        <w:t>I</w:t>
      </w:r>
      <w:r w:rsidR="00DD3443">
        <w:rPr>
          <w:i/>
          <w:color w:val="000000" w:themeColor="text1"/>
          <w:lang w:eastAsia="zh-CN"/>
        </w:rPr>
        <w:t xml:space="preserve"> </w:t>
      </w:r>
      <w:r w:rsidR="007C7BA8" w:rsidRPr="007C7BA8">
        <w:rPr>
          <w:i/>
          <w:color w:val="000000" w:themeColor="text1"/>
          <w:lang w:eastAsia="zh-CN"/>
        </w:rPr>
        <w:t>=</w:t>
      </w:r>
      <w:r w:rsidR="00DD3443">
        <w:rPr>
          <w:i/>
          <w:color w:val="000000" w:themeColor="text1"/>
          <w:lang w:eastAsia="zh-CN"/>
        </w:rPr>
        <w:t xml:space="preserve"> </w:t>
      </w:r>
      <w:r w:rsidR="007C7BA8" w:rsidRPr="00DD3443">
        <w:rPr>
          <w:color w:val="000000" w:themeColor="text1"/>
          <w:lang w:eastAsia="zh-CN"/>
        </w:rPr>
        <w:t>(</w:t>
      </w:r>
      <w:r w:rsidR="007C7BA8" w:rsidRPr="007C7BA8">
        <w:rPr>
          <w:i/>
          <w:color w:val="000000" w:themeColor="text1"/>
          <w:lang w:eastAsia="zh-CN"/>
        </w:rPr>
        <w:t>I</w:t>
      </w:r>
      <w:r w:rsidR="007C7BA8" w:rsidRPr="007C7BA8">
        <w:rPr>
          <w:color w:val="000000" w:themeColor="text1"/>
          <w:vertAlign w:val="subscript"/>
          <w:lang w:eastAsia="zh-CN"/>
        </w:rPr>
        <w:t>1</w:t>
      </w:r>
      <w:r w:rsidR="007C7BA8" w:rsidRPr="007C7BA8">
        <w:rPr>
          <w:i/>
          <w:color w:val="000000" w:themeColor="text1"/>
          <w:lang w:eastAsia="zh-CN"/>
        </w:rPr>
        <w:t>,</w:t>
      </w:r>
      <w:r w:rsidR="00DD3443">
        <w:rPr>
          <w:i/>
          <w:color w:val="000000" w:themeColor="text1"/>
          <w:lang w:eastAsia="zh-CN"/>
        </w:rPr>
        <w:t xml:space="preserve"> </w:t>
      </w:r>
      <w:r w:rsidR="007C7BA8" w:rsidRPr="007C7BA8">
        <w:rPr>
          <w:i/>
          <w:color w:val="000000" w:themeColor="text1"/>
          <w:lang w:eastAsia="zh-CN"/>
        </w:rPr>
        <w:t>I</w:t>
      </w:r>
      <w:r w:rsidR="007C7BA8" w:rsidRPr="007C7BA8">
        <w:rPr>
          <w:i/>
          <w:color w:val="000000" w:themeColor="text1"/>
          <w:vertAlign w:val="subscript"/>
          <w:lang w:eastAsia="zh-CN"/>
        </w:rPr>
        <w:t>2</w:t>
      </w:r>
      <w:r w:rsidR="00DD3443">
        <w:rPr>
          <w:i/>
          <w:color w:val="000000" w:themeColor="text1"/>
          <w:vertAlign w:val="subscript"/>
          <w:lang w:eastAsia="zh-CN"/>
        </w:rPr>
        <w:t>,</w:t>
      </w:r>
      <w:r w:rsidR="00DD3443" w:rsidRPr="007C7BA8">
        <w:rPr>
          <w:i/>
          <w:color w:val="000000" w:themeColor="text1"/>
          <w:lang w:eastAsia="zh-CN"/>
        </w:rPr>
        <w:t>…</w:t>
      </w:r>
      <w:r w:rsidR="00DD3443">
        <w:rPr>
          <w:i/>
          <w:color w:val="000000" w:themeColor="text1"/>
          <w:lang w:eastAsia="zh-CN"/>
        </w:rPr>
        <w:t xml:space="preserve">, </w:t>
      </w:r>
      <w:r w:rsidR="007C7BA8" w:rsidRPr="007C7BA8">
        <w:rPr>
          <w:i/>
          <w:color w:val="000000" w:themeColor="text1"/>
          <w:lang w:eastAsia="zh-CN"/>
        </w:rPr>
        <w:t>I</w:t>
      </w:r>
      <w:r w:rsidR="007C7BA8" w:rsidRPr="007C7BA8">
        <w:rPr>
          <w:i/>
          <w:color w:val="000000" w:themeColor="text1"/>
          <w:vertAlign w:val="subscript"/>
          <w:lang w:eastAsia="zh-CN"/>
        </w:rPr>
        <w:t>j</w:t>
      </w:r>
      <w:r w:rsidR="007C7BA8" w:rsidRPr="00DD3443">
        <w:rPr>
          <w:color w:val="000000" w:themeColor="text1"/>
          <w:lang w:eastAsia="zh-CN"/>
        </w:rPr>
        <w:t>)</w:t>
      </w:r>
      <w:r w:rsidR="007C7BA8" w:rsidRPr="007C7BA8">
        <w:rPr>
          <w:color w:val="000000" w:themeColor="text1"/>
          <w:lang w:eastAsia="zh-CN"/>
        </w:rPr>
        <w:t xml:space="preserve"> is</w:t>
      </w:r>
      <w:r w:rsidRPr="007C7BA8">
        <w:rPr>
          <w:color w:val="000000" w:themeColor="text1"/>
          <w:lang w:eastAsia="zh-CN"/>
        </w:rPr>
        <w:t xml:space="preserve"> a query sequence from </w:t>
      </w:r>
      <w:r w:rsidR="007267C2" w:rsidRPr="007C7BA8">
        <w:rPr>
          <w:color w:val="000000" w:themeColor="text1"/>
          <w:lang w:eastAsia="zh-CN"/>
        </w:rPr>
        <w:t xml:space="preserve">a </w:t>
      </w:r>
      <w:r w:rsidRPr="007C7BA8">
        <w:rPr>
          <w:color w:val="000000" w:themeColor="text1"/>
          <w:lang w:eastAsia="zh-CN"/>
        </w:rPr>
        <w:t>test video</w:t>
      </w:r>
      <w:r w:rsidR="007267C2" w:rsidRPr="007C7BA8">
        <w:rPr>
          <w:color w:val="000000" w:themeColor="text1"/>
          <w:lang w:eastAsia="zh-CN"/>
        </w:rPr>
        <w:t xml:space="preserve">. </w:t>
      </w:r>
      <w:r w:rsidR="00004035">
        <w:rPr>
          <w:color w:val="000000" w:themeColor="text1"/>
          <w:lang w:eastAsia="zh-CN"/>
        </w:rPr>
        <w:t>At each fra</w:t>
      </w:r>
      <w:r w:rsidR="007C7BA8" w:rsidRPr="007C7BA8">
        <w:rPr>
          <w:color w:val="000000" w:themeColor="text1"/>
          <w:lang w:eastAsia="zh-CN"/>
        </w:rPr>
        <w:t>m</w:t>
      </w:r>
      <w:r w:rsidR="00004035">
        <w:rPr>
          <w:color w:val="000000" w:themeColor="text1"/>
          <w:lang w:eastAsia="zh-CN"/>
        </w:rPr>
        <w:t>e</w:t>
      </w:r>
      <w:r w:rsidR="007C7BA8" w:rsidRPr="007C7BA8">
        <w:rPr>
          <w:color w:val="000000" w:themeColor="text1"/>
          <w:lang w:eastAsia="zh-CN"/>
        </w:rPr>
        <w:t xml:space="preserve"> j, w</w:t>
      </w:r>
      <w:r w:rsidRPr="007C7BA8">
        <w:rPr>
          <w:color w:val="000000" w:themeColor="text1"/>
          <w:lang w:eastAsia="zh-CN"/>
        </w:rPr>
        <w:t xml:space="preserve">e can extract K feature vectors </w:t>
      </w:r>
      <w:r w:rsidR="007C7BA8">
        <w:rPr>
          <w:color w:val="000000" w:themeColor="text1"/>
          <w:lang w:eastAsia="zh-CN"/>
        </w:rPr>
        <w:t>{</w:t>
      </w:r>
      <w:r w:rsidR="007C7BA8" w:rsidRPr="007C7BA8">
        <w:rPr>
          <w:i/>
          <w:color w:val="000000" w:themeColor="text1"/>
          <w:lang w:eastAsia="zh-CN"/>
        </w:rPr>
        <w:t>Q</w:t>
      </w:r>
      <w:r w:rsidR="007C7BA8" w:rsidRPr="007C7BA8">
        <w:rPr>
          <w:color w:val="000000" w:themeColor="text1"/>
          <w:vertAlign w:val="subscript"/>
          <w:lang w:eastAsia="zh-CN"/>
        </w:rPr>
        <w:t>j1</w:t>
      </w:r>
      <w:r w:rsidR="007C7BA8">
        <w:rPr>
          <w:color w:val="000000" w:themeColor="text1"/>
          <w:lang w:eastAsia="zh-CN"/>
        </w:rPr>
        <w:t>,</w:t>
      </w:r>
      <w:r w:rsidR="00DD3443">
        <w:rPr>
          <w:color w:val="000000" w:themeColor="text1"/>
          <w:lang w:eastAsia="zh-CN"/>
        </w:rPr>
        <w:t xml:space="preserve"> </w:t>
      </w:r>
      <w:r w:rsidR="007C7BA8" w:rsidRPr="007C7BA8">
        <w:rPr>
          <w:i/>
          <w:color w:val="000000" w:themeColor="text1"/>
          <w:lang w:eastAsia="zh-CN"/>
        </w:rPr>
        <w:t>Q</w:t>
      </w:r>
      <w:r w:rsidR="007C7BA8" w:rsidRPr="007C7BA8">
        <w:rPr>
          <w:color w:val="000000" w:themeColor="text1"/>
          <w:vertAlign w:val="subscript"/>
          <w:lang w:eastAsia="zh-CN"/>
        </w:rPr>
        <w:t>j2</w:t>
      </w:r>
      <w:r w:rsidR="007C7BA8">
        <w:rPr>
          <w:color w:val="000000" w:themeColor="text1"/>
          <w:lang w:eastAsia="zh-CN"/>
        </w:rPr>
        <w:t>,</w:t>
      </w:r>
      <w:r w:rsidR="00DD3443">
        <w:rPr>
          <w:color w:val="000000" w:themeColor="text1"/>
          <w:lang w:eastAsia="zh-CN"/>
        </w:rPr>
        <w:t>...</w:t>
      </w:r>
      <w:r w:rsidR="007C7BA8">
        <w:rPr>
          <w:color w:val="000000" w:themeColor="text1"/>
          <w:lang w:eastAsia="zh-CN"/>
        </w:rPr>
        <w:t>,</w:t>
      </w:r>
      <w:r w:rsidR="00DD3443">
        <w:rPr>
          <w:color w:val="000000" w:themeColor="text1"/>
          <w:lang w:eastAsia="zh-CN"/>
        </w:rPr>
        <w:t xml:space="preserve"> </w:t>
      </w:r>
      <w:r w:rsidR="007C7BA8" w:rsidRPr="007C7BA8">
        <w:rPr>
          <w:i/>
          <w:color w:val="000000" w:themeColor="text1"/>
          <w:lang w:eastAsia="zh-CN"/>
        </w:rPr>
        <w:t>Q</w:t>
      </w:r>
      <w:r w:rsidR="007C7BA8" w:rsidRPr="007C7BA8">
        <w:rPr>
          <w:color w:val="000000" w:themeColor="text1"/>
          <w:vertAlign w:val="subscript"/>
          <w:lang w:eastAsia="zh-CN"/>
        </w:rPr>
        <w:t>jk</w:t>
      </w:r>
      <w:r w:rsidR="007C7BA8">
        <w:rPr>
          <w:color w:val="000000" w:themeColor="text1"/>
          <w:lang w:eastAsia="zh-CN"/>
        </w:rPr>
        <w:t>}</w:t>
      </w:r>
      <w:r w:rsidR="007267C2" w:rsidRPr="007C7BA8">
        <w:rPr>
          <w:color w:val="000000" w:themeColor="text1"/>
          <w:lang w:eastAsia="zh-CN"/>
        </w:rPr>
        <w:t xml:space="preserve">. </w:t>
      </w:r>
      <w:r w:rsidRPr="007C7BA8">
        <w:rPr>
          <w:color w:val="000000" w:themeColor="text1"/>
          <w:lang w:eastAsia="zh-CN"/>
        </w:rPr>
        <w:t xml:space="preserve">Each vector includes </w:t>
      </w:r>
      <w:r w:rsidR="007267C2" w:rsidRPr="007C7BA8">
        <w:rPr>
          <w:color w:val="000000" w:themeColor="text1"/>
          <w:lang w:eastAsia="zh-CN"/>
        </w:rPr>
        <w:t xml:space="preserve">a </w:t>
      </w:r>
      <w:r w:rsidRPr="007C7BA8">
        <w:rPr>
          <w:color w:val="000000" w:themeColor="text1"/>
          <w:lang w:eastAsia="zh-CN"/>
        </w:rPr>
        <w:t xml:space="preserve">2D hand position and </w:t>
      </w:r>
      <w:r w:rsidR="007267C2" w:rsidRPr="007C7BA8">
        <w:rPr>
          <w:color w:val="000000" w:themeColor="text1"/>
          <w:lang w:eastAsia="zh-CN"/>
        </w:rPr>
        <w:t xml:space="preserve">a </w:t>
      </w:r>
      <w:r w:rsidRPr="007C7BA8">
        <w:rPr>
          <w:color w:val="000000" w:themeColor="text1"/>
          <w:lang w:eastAsia="zh-CN"/>
        </w:rPr>
        <w:t xml:space="preserve">2D hand velocity. </w:t>
      </w:r>
      <w:r w:rsidR="007267C2" w:rsidRPr="007C7BA8">
        <w:rPr>
          <w:color w:val="000000" w:themeColor="text1"/>
          <w:lang w:eastAsia="zh-CN"/>
        </w:rPr>
        <w:t xml:space="preserve">Let’s also assume </w:t>
      </w:r>
      <w:r w:rsidRPr="007C7BA8">
        <w:rPr>
          <w:color w:val="000000" w:themeColor="text1"/>
          <w:lang w:eastAsia="zh-CN"/>
        </w:rPr>
        <w:t>we</w:t>
      </w:r>
      <w:r w:rsidR="007267C2" w:rsidRPr="007C7BA8">
        <w:rPr>
          <w:color w:val="000000" w:themeColor="text1"/>
          <w:lang w:eastAsia="zh-CN"/>
        </w:rPr>
        <w:t xml:space="preserve"> </w:t>
      </w:r>
      <w:r w:rsidRPr="007C7BA8">
        <w:rPr>
          <w:color w:val="000000" w:themeColor="text1"/>
          <w:lang w:eastAsia="zh-CN"/>
        </w:rPr>
        <w:t xml:space="preserve">have gesture models </w:t>
      </w:r>
      <w:r w:rsidR="00DD3443" w:rsidRPr="00DD3443">
        <w:rPr>
          <w:i/>
          <w:color w:val="000000" w:themeColor="text1"/>
          <w:lang w:eastAsia="zh-CN"/>
        </w:rPr>
        <w:t>X</w:t>
      </w:r>
      <w:r w:rsidR="00DD3443">
        <w:rPr>
          <w:i/>
          <w:color w:val="000000" w:themeColor="text1"/>
          <w:lang w:eastAsia="zh-CN"/>
        </w:rPr>
        <w:t xml:space="preserve"> </w:t>
      </w:r>
      <w:r w:rsidR="00DD3443" w:rsidRPr="00DD3443">
        <w:rPr>
          <w:i/>
          <w:color w:val="000000" w:themeColor="text1"/>
          <w:lang w:eastAsia="zh-CN"/>
        </w:rPr>
        <w:t>=</w:t>
      </w:r>
      <w:r w:rsidR="00DD3443">
        <w:rPr>
          <w:i/>
          <w:color w:val="000000" w:themeColor="text1"/>
          <w:lang w:eastAsia="zh-CN"/>
        </w:rPr>
        <w:t xml:space="preserve"> </w:t>
      </w:r>
      <w:r w:rsidR="00DD3443" w:rsidRPr="00DD3443">
        <w:rPr>
          <w:color w:val="000000" w:themeColor="text1"/>
          <w:lang w:eastAsia="zh-CN"/>
        </w:rPr>
        <w:t>(</w:t>
      </w:r>
      <w:r w:rsidR="00DD3443" w:rsidRPr="00DD3443">
        <w:rPr>
          <w:i/>
          <w:color w:val="000000" w:themeColor="text1"/>
          <w:lang w:eastAsia="zh-CN"/>
        </w:rPr>
        <w:t>X</w:t>
      </w:r>
      <w:r w:rsidR="00DD3443" w:rsidRPr="00DD3443">
        <w:rPr>
          <w:color w:val="000000" w:themeColor="text1"/>
          <w:vertAlign w:val="subscript"/>
          <w:lang w:eastAsia="zh-CN"/>
        </w:rPr>
        <w:t>1</w:t>
      </w:r>
      <w:r w:rsidR="00DD3443" w:rsidRPr="00DD3443">
        <w:rPr>
          <w:i/>
          <w:color w:val="000000" w:themeColor="text1"/>
          <w:lang w:eastAsia="zh-CN"/>
        </w:rPr>
        <w:t>,</w:t>
      </w:r>
      <w:r w:rsidR="00DD3443">
        <w:rPr>
          <w:i/>
          <w:color w:val="000000" w:themeColor="text1"/>
          <w:lang w:eastAsia="zh-CN"/>
        </w:rPr>
        <w:t xml:space="preserve"> </w:t>
      </w:r>
      <w:r w:rsidR="00DD3443" w:rsidRPr="00DD3443">
        <w:rPr>
          <w:i/>
          <w:color w:val="000000" w:themeColor="text1"/>
          <w:lang w:eastAsia="zh-CN"/>
        </w:rPr>
        <w:t>X</w:t>
      </w:r>
      <w:r w:rsidR="00DD3443" w:rsidRPr="00DD3443">
        <w:rPr>
          <w:color w:val="000000" w:themeColor="text1"/>
          <w:vertAlign w:val="subscript"/>
          <w:lang w:eastAsia="zh-CN"/>
        </w:rPr>
        <w:t>2</w:t>
      </w:r>
      <w:r w:rsidR="00DD3443" w:rsidRPr="00DD3443">
        <w:rPr>
          <w:i/>
          <w:color w:val="000000" w:themeColor="text1"/>
          <w:lang w:eastAsia="zh-CN"/>
        </w:rPr>
        <w:t>,…,</w:t>
      </w:r>
      <w:r w:rsidR="00DD3443">
        <w:rPr>
          <w:i/>
          <w:color w:val="000000" w:themeColor="text1"/>
          <w:lang w:eastAsia="zh-CN"/>
        </w:rPr>
        <w:t xml:space="preserve"> </w:t>
      </w:r>
      <w:r w:rsidR="00DD3443" w:rsidRPr="00DD3443">
        <w:rPr>
          <w:i/>
          <w:color w:val="000000" w:themeColor="text1"/>
          <w:lang w:eastAsia="zh-CN"/>
        </w:rPr>
        <w:t>X</w:t>
      </w:r>
      <w:r w:rsidR="00DD3443" w:rsidRPr="00DD3443">
        <w:rPr>
          <w:color w:val="000000" w:themeColor="text1"/>
          <w:vertAlign w:val="subscript"/>
          <w:lang w:eastAsia="zh-CN"/>
        </w:rPr>
        <w:t>g</w:t>
      </w:r>
      <w:r w:rsidR="00DD3443" w:rsidRPr="00DD3443">
        <w:rPr>
          <w:color w:val="000000" w:themeColor="text1"/>
          <w:lang w:eastAsia="zh-CN"/>
        </w:rPr>
        <w:t>)</w:t>
      </w:r>
      <w:r w:rsidRPr="007C7BA8">
        <w:rPr>
          <w:color w:val="000000" w:themeColor="text1"/>
          <w:lang w:eastAsia="zh-CN"/>
        </w:rPr>
        <w:t>, and each gesture model ha</w:t>
      </w:r>
      <w:r w:rsidR="007267C2" w:rsidRPr="007C7BA8">
        <w:rPr>
          <w:color w:val="000000" w:themeColor="text1"/>
          <w:lang w:eastAsia="zh-CN"/>
        </w:rPr>
        <w:t>s</w:t>
      </w:r>
      <w:r w:rsidRPr="007C7BA8">
        <w:rPr>
          <w:color w:val="000000" w:themeColor="text1"/>
          <w:lang w:eastAsia="zh-CN"/>
        </w:rPr>
        <w:t xml:space="preserve"> m states. For each state </w:t>
      </w:r>
      <w:r w:rsidR="00DD3443" w:rsidRPr="00DD3443">
        <w:rPr>
          <w:color w:val="000000" w:themeColor="text1"/>
          <w:position w:val="-10"/>
          <w:lang w:eastAsia="zh-CN"/>
        </w:rPr>
        <w:object w:dxaOrig="360" w:dyaOrig="360" w14:anchorId="3B599499">
          <v:shape id="_x0000_i1060" type="#_x0000_t75" style="width:18.65pt;height:18.65pt" o:ole="">
            <v:imagedata r:id="rId93" o:title=""/>
          </v:shape>
          <o:OLEObject Type="Embed" ProgID="Equation.DSMT4" ShapeID="_x0000_i1060" DrawAspect="Content" ObjectID="_1309042721" r:id="rId94"/>
        </w:object>
      </w:r>
      <w:r w:rsidRPr="007C7BA8">
        <w:rPr>
          <w:color w:val="000000" w:themeColor="text1"/>
          <w:lang w:eastAsia="zh-CN"/>
        </w:rPr>
        <w:t xml:space="preserve">, a Gaussian observation density </w:t>
      </w:r>
      <w:r w:rsidR="007C7BA8" w:rsidRPr="007C7BA8">
        <w:rPr>
          <w:color w:val="000000" w:themeColor="text1"/>
          <w:position w:val="-10"/>
          <w:lang w:eastAsia="zh-CN"/>
        </w:rPr>
        <w:object w:dxaOrig="820" w:dyaOrig="360" w14:anchorId="76A69529">
          <v:shape id="_x0000_i1061" type="#_x0000_t75" style="width:40.65pt;height:18.65pt" o:ole="">
            <v:imagedata r:id="rId95" o:title=""/>
          </v:shape>
          <o:OLEObject Type="Embed" ProgID="Equation.DSMT4" ShapeID="_x0000_i1061" DrawAspect="Content" ObjectID="_1309042722" r:id="rId96"/>
        </w:object>
      </w:r>
      <w:r w:rsidRPr="007C7BA8">
        <w:rPr>
          <w:color w:val="000000" w:themeColor="text1"/>
          <w:lang w:eastAsia="zh-CN"/>
        </w:rPr>
        <w:t xml:space="preserve"> which assigns a likelihood to the observation vector </w:t>
      </w:r>
      <w:r w:rsidR="007C7BA8" w:rsidRPr="00DD3443">
        <w:rPr>
          <w:i/>
          <w:color w:val="000000" w:themeColor="text1"/>
          <w:lang w:eastAsia="zh-CN"/>
        </w:rPr>
        <w:t>Q</w:t>
      </w:r>
      <w:r w:rsidR="007C7BA8" w:rsidRPr="00DD3443">
        <w:rPr>
          <w:color w:val="000000" w:themeColor="text1"/>
          <w:vertAlign w:val="subscript"/>
          <w:lang w:eastAsia="zh-CN"/>
        </w:rPr>
        <w:t>jk</w:t>
      </w:r>
      <w:r w:rsidRPr="007C7BA8">
        <w:rPr>
          <w:color w:val="000000" w:themeColor="text1"/>
          <w:lang w:eastAsia="zh-CN"/>
        </w:rPr>
        <w:t xml:space="preserve"> is obtained by </w:t>
      </w:r>
      <w:r w:rsidR="007267C2" w:rsidRPr="007C7BA8">
        <w:rPr>
          <w:color w:val="000000" w:themeColor="text1"/>
          <w:lang w:eastAsia="zh-CN"/>
        </w:rPr>
        <w:t xml:space="preserve">the </w:t>
      </w:r>
      <w:r w:rsidRPr="007C7BA8">
        <w:rPr>
          <w:color w:val="000000" w:themeColor="text1"/>
          <w:lang w:eastAsia="zh-CN"/>
        </w:rPr>
        <w:t xml:space="preserve">Baum-Welch algorithm. Here, </w:t>
      </w:r>
      <w:r w:rsidR="00DD3443" w:rsidRPr="00DD3443">
        <w:rPr>
          <w:color w:val="000000" w:themeColor="text1"/>
          <w:position w:val="-10"/>
          <w:lang w:eastAsia="zh-CN"/>
        </w:rPr>
        <w:object w:dxaOrig="639" w:dyaOrig="360" w14:anchorId="14DC8676">
          <v:shape id="_x0000_i1062" type="#_x0000_t75" style="width:32pt;height:18.65pt" o:ole="">
            <v:imagedata r:id="rId97" o:title=""/>
          </v:shape>
          <o:OLEObject Type="Embed" ProgID="Equation.DSMT4" ShapeID="_x0000_i1062" DrawAspect="Content" ObjectID="_1309042723" r:id="rId98"/>
        </w:object>
      </w:r>
      <w:r w:rsidRPr="007C7BA8">
        <w:rPr>
          <w:color w:val="000000" w:themeColor="text1"/>
          <w:lang w:eastAsia="zh-CN"/>
        </w:rPr>
        <w:t xml:space="preserve"> are the mean and covariance matrix of the feature vectors observed in state </w:t>
      </w:r>
      <w:r w:rsidR="00DD3443" w:rsidRPr="00DD3443">
        <w:rPr>
          <w:color w:val="000000" w:themeColor="text1"/>
          <w:position w:val="-10"/>
          <w:lang w:eastAsia="zh-CN"/>
        </w:rPr>
        <w:object w:dxaOrig="360" w:dyaOrig="360" w14:anchorId="6B1F0F24">
          <v:shape id="_x0000_i1063" type="#_x0000_t75" style="width:18.65pt;height:18.65pt" o:ole="">
            <v:imagedata r:id="rId99" o:title=""/>
          </v:shape>
          <o:OLEObject Type="Embed" ProgID="Equation.DSMT4" ShapeID="_x0000_i1063" DrawAspect="Content" ObjectID="_1309042724" r:id="rId100"/>
        </w:object>
      </w:r>
      <w:r w:rsidRPr="007C7BA8">
        <w:rPr>
          <w:color w:val="000000" w:themeColor="text1"/>
          <w:lang w:eastAsia="zh-CN"/>
        </w:rPr>
        <w:t xml:space="preserve">. The mission for matching video with a model is to calculate a cost function </w:t>
      </w:r>
      <w:r w:rsidR="00DD3443" w:rsidRPr="00DD3443">
        <w:rPr>
          <w:color w:val="000000" w:themeColor="text1"/>
          <w:position w:val="-14"/>
          <w:lang w:eastAsia="zh-CN"/>
        </w:rPr>
        <w:object w:dxaOrig="2000" w:dyaOrig="400" w14:anchorId="2194D3B6">
          <v:shape id="_x0000_i1064" type="#_x0000_t75" style="width:100.65pt;height:20.65pt" o:ole="">
            <v:imagedata r:id="rId101" o:title=""/>
          </v:shape>
          <o:OLEObject Type="Embed" ProgID="Equation.DSMT4" ShapeID="_x0000_i1064" DrawAspect="Content" ObjectID="_1309042725" r:id="rId102"/>
        </w:object>
      </w:r>
      <w:r w:rsidRPr="007C7BA8">
        <w:rPr>
          <w:color w:val="000000" w:themeColor="text1"/>
          <w:lang w:eastAsia="zh-CN"/>
        </w:rPr>
        <w:t xml:space="preserve"> which is </w:t>
      </w:r>
      <w:r w:rsidR="007267C2" w:rsidRPr="007C7BA8">
        <w:rPr>
          <w:color w:val="000000" w:themeColor="text1"/>
          <w:lang w:eastAsia="zh-CN"/>
        </w:rPr>
        <w:t xml:space="preserve">a </w:t>
      </w:r>
      <w:r w:rsidRPr="007C7BA8">
        <w:rPr>
          <w:color w:val="000000" w:themeColor="text1"/>
          <w:lang w:eastAsia="zh-CN"/>
        </w:rPr>
        <w:t>Mahalanobis distance:</w:t>
      </w:r>
    </w:p>
    <w:p w14:paraId="49B25B28" w14:textId="22A4D2FD" w:rsidR="009B71F9" w:rsidRDefault="009B71F9" w:rsidP="00C876C4">
      <w:pPr>
        <w:pStyle w:val="Caption"/>
        <w:tabs>
          <w:tab w:val="center" w:pos="4860"/>
          <w:tab w:val="right" w:pos="9360"/>
        </w:tabs>
        <w:rPr>
          <w:color w:val="000000" w:themeColor="text1"/>
          <w:lang w:eastAsia="zh-CN"/>
        </w:rPr>
      </w:pPr>
      <w:r>
        <w:rPr>
          <w:color w:val="000000" w:themeColor="text1"/>
          <w:lang w:eastAsia="zh-CN"/>
        </w:rPr>
        <w:tab/>
      </w:r>
      <w:r w:rsidR="002B22B9" w:rsidRPr="00E97A00">
        <w:rPr>
          <w:color w:val="000000" w:themeColor="text1"/>
          <w:position w:val="-14"/>
          <w:lang w:eastAsia="zh-CN"/>
        </w:rPr>
        <w:object w:dxaOrig="3540" w:dyaOrig="400" w14:anchorId="658ABBB7">
          <v:shape id="_x0000_i1065" type="#_x0000_t75" style="width:178pt;height:20.65pt" o:ole="">
            <v:imagedata r:id="rId103" o:title=""/>
          </v:shape>
          <o:OLEObject Type="Embed" ProgID="Equation.DSMT4" ShapeID="_x0000_i1065" DrawAspect="Content" ObjectID="_1309042726" r:id="rId104"/>
        </w:object>
      </w:r>
      <w:r w:rsidR="00BA0E6E">
        <w:rPr>
          <w:color w:val="000000" w:themeColor="text1"/>
          <w:lang w:eastAsia="zh-CN"/>
        </w:rPr>
        <w:tab/>
      </w:r>
      <w:r w:rsidRPr="00FA5F94">
        <w:rPr>
          <w:color w:val="000000" w:themeColor="text1"/>
          <w:sz w:val="22"/>
          <w:lang w:eastAsia="zh-CN"/>
        </w:rPr>
        <w:t>(</w:t>
      </w:r>
      <w:r w:rsidR="00BA0E6E">
        <w:rPr>
          <w:color w:val="000000" w:themeColor="text1"/>
          <w:sz w:val="22"/>
          <w:lang w:eastAsia="zh-CN"/>
        </w:rPr>
        <w:fldChar w:fldCharType="begin"/>
      </w:r>
      <w:r w:rsidR="00BA0E6E">
        <w:rPr>
          <w:color w:val="000000" w:themeColor="text1"/>
          <w:sz w:val="22"/>
          <w:lang w:eastAsia="zh-CN"/>
        </w:rPr>
        <w:instrText xml:space="preserve"> SEQ Equation \* ARABIC </w:instrText>
      </w:r>
      <w:r w:rsidR="00BA0E6E">
        <w:rPr>
          <w:color w:val="000000" w:themeColor="text1"/>
          <w:sz w:val="22"/>
          <w:lang w:eastAsia="zh-CN"/>
        </w:rPr>
        <w:fldChar w:fldCharType="separate"/>
      </w:r>
      <w:r w:rsidR="003A62F9">
        <w:rPr>
          <w:noProof/>
          <w:color w:val="000000" w:themeColor="text1"/>
          <w:sz w:val="22"/>
          <w:lang w:eastAsia="zh-CN"/>
        </w:rPr>
        <w:t>14</w:t>
      </w:r>
      <w:r w:rsidR="00BA0E6E">
        <w:rPr>
          <w:color w:val="000000" w:themeColor="text1"/>
          <w:sz w:val="22"/>
          <w:lang w:eastAsia="zh-CN"/>
        </w:rPr>
        <w:fldChar w:fldCharType="end"/>
      </w:r>
      <w:r w:rsidRPr="00FA5F94">
        <w:rPr>
          <w:color w:val="000000" w:themeColor="text1"/>
          <w:sz w:val="22"/>
          <w:lang w:eastAsia="zh-CN"/>
        </w:rPr>
        <w:t>)</w:t>
      </w:r>
    </w:p>
    <w:p w14:paraId="5A5FE220" w14:textId="095796E3" w:rsidR="009B71F9" w:rsidRPr="005A46D7" w:rsidRDefault="009B71F9" w:rsidP="009B71F9">
      <w:pPr>
        <w:rPr>
          <w:color w:val="000000" w:themeColor="text1"/>
          <w:lang w:eastAsia="zh-CN"/>
        </w:rPr>
      </w:pPr>
      <w:r>
        <w:rPr>
          <w:color w:val="000000" w:themeColor="text1"/>
          <w:lang w:eastAsia="zh-CN"/>
        </w:rPr>
        <w:t xml:space="preserve">DTW is used to map each image frame to a state of a hand model, so the total sum of distances of the query sequence is minimized. This algorithm is useful for </w:t>
      </w:r>
      <w:r w:rsidR="00B02585">
        <w:rPr>
          <w:color w:val="000000" w:themeColor="text1"/>
          <w:lang w:eastAsia="zh-CN"/>
        </w:rPr>
        <w:t xml:space="preserve">a </w:t>
      </w:r>
      <w:r>
        <w:rPr>
          <w:color w:val="000000" w:themeColor="text1"/>
          <w:lang w:eastAsia="zh-CN"/>
        </w:rPr>
        <w:t xml:space="preserve">task with </w:t>
      </w:r>
      <w:r w:rsidR="00B02585">
        <w:rPr>
          <w:color w:val="000000" w:themeColor="text1"/>
          <w:lang w:eastAsia="zh-CN"/>
        </w:rPr>
        <w:t xml:space="preserve">a </w:t>
      </w:r>
      <w:r>
        <w:rPr>
          <w:color w:val="000000" w:themeColor="text1"/>
          <w:lang w:eastAsia="zh-CN"/>
        </w:rPr>
        <w:t xml:space="preserve">small training dataset; however, more complicated stochastic models should be applied to achieve better performance when more data is available.  </w:t>
      </w:r>
    </w:p>
    <w:p w14:paraId="2B72C23D" w14:textId="355DBC05" w:rsidR="009B71F9" w:rsidRPr="00331878" w:rsidRDefault="00316B78" w:rsidP="009B71F9">
      <w:r>
        <w:t>As</w:t>
      </w:r>
      <w:r w:rsidR="009B71F9">
        <w:t xml:space="preserve"> mentioned in </w:t>
      </w:r>
      <w:r w:rsidR="00B02585">
        <w:t>S</w:t>
      </w:r>
      <w:r w:rsidR="009B71F9" w:rsidRPr="009B71F9">
        <w:t>ection</w:t>
      </w:r>
      <w:r w:rsidR="00B02585">
        <w:t>s</w:t>
      </w:r>
      <w:r w:rsidR="009B71F9" w:rsidRPr="009B71F9">
        <w:t xml:space="preserve"> </w:t>
      </w:r>
      <w:fldSimple w:instr=" REF _Ref358038823 \r ">
        <w:r w:rsidR="003A62F9">
          <w:t>2</w:t>
        </w:r>
      </w:fldSimple>
      <w:r w:rsidR="009B71F9" w:rsidRPr="009B71F9">
        <w:t xml:space="preserve"> and </w:t>
      </w:r>
      <w:fldSimple w:instr=" REF _Ref358038830 \r ">
        <w:r w:rsidR="003A62F9">
          <w:t>3</w:t>
        </w:r>
      </w:fldSimple>
      <w:r w:rsidR="009B71F9" w:rsidRPr="009B71F9">
        <w:t xml:space="preserve">, </w:t>
      </w:r>
      <w:r w:rsidR="009B71F9" w:rsidRPr="00E844E4">
        <w:t>the</w:t>
      </w:r>
      <w:r w:rsidR="009B71F9">
        <w:t xml:space="preserve"> features </w:t>
      </w:r>
      <w:r w:rsidR="00004035">
        <w:t xml:space="preserve">normally </w:t>
      </w:r>
      <w:r w:rsidR="009B71F9">
        <w:t xml:space="preserve">used for </w:t>
      </w:r>
      <w:r w:rsidR="00004035">
        <w:t xml:space="preserve">continuous signs </w:t>
      </w:r>
      <w:r w:rsidR="009B71F9">
        <w:t xml:space="preserve">matching are hand locations and velocities. If multiple hand candidates are found in one image, we need to record the matching path of all hand candidates at each frame. This changes the 2D DTW algorithm into a 3D dynamic programing process. </w:t>
      </w:r>
      <w:r w:rsidR="009B71F9" w:rsidRPr="00331878">
        <w:t xml:space="preserve">The only difference </w:t>
      </w:r>
      <w:r w:rsidR="009B71F9">
        <w:t xml:space="preserve">between 2D DTW and 3D DP </w:t>
      </w:r>
      <w:r w:rsidR="009B71F9" w:rsidRPr="00331878">
        <w:t xml:space="preserve">is </w:t>
      </w:r>
      <w:r w:rsidR="009B71F9">
        <w:t xml:space="preserve">that </w:t>
      </w:r>
      <w:r w:rsidR="009B71F9" w:rsidRPr="00331878">
        <w:t xml:space="preserve">3D </w:t>
      </w:r>
      <w:r w:rsidR="009B71F9">
        <w:t>process</w:t>
      </w:r>
      <w:r w:rsidR="009B71F9" w:rsidRPr="00331878">
        <w:t xml:space="preserve"> needs to compare more </w:t>
      </w:r>
      <w:r w:rsidR="00B02585">
        <w:t xml:space="preserve">alternatives </w:t>
      </w:r>
      <w:r w:rsidR="009B71F9" w:rsidRPr="00331878">
        <w:t>at each step.</w:t>
      </w:r>
    </w:p>
    <w:p w14:paraId="6C92651D" w14:textId="320A47B4" w:rsidR="009B71F9" w:rsidRDefault="00B02585" w:rsidP="00D02B04">
      <w:pPr>
        <w:pStyle w:val="Heading2"/>
        <w:tabs>
          <w:tab w:val="clear" w:pos="360"/>
          <w:tab w:val="num" w:pos="720"/>
        </w:tabs>
      </w:pPr>
      <w:bookmarkStart w:id="59" w:name="_Toc345518714"/>
      <w:bookmarkStart w:id="60" w:name="_Toc361382102"/>
      <w:r>
        <w:t xml:space="preserve">An </w:t>
      </w:r>
      <w:r w:rsidR="009B71F9" w:rsidRPr="00795884">
        <w:t xml:space="preserve">Improved </w:t>
      </w:r>
      <w:r>
        <w:t>P</w:t>
      </w:r>
      <w:r w:rsidR="009B71F9" w:rsidRPr="00795884">
        <w:t xml:space="preserve">runing </w:t>
      </w:r>
      <w:r>
        <w:t>M</w:t>
      </w:r>
      <w:r w:rsidR="009B71F9" w:rsidRPr="00795884">
        <w:t xml:space="preserve">ethod </w:t>
      </w:r>
      <w:r w:rsidR="009B71F9">
        <w:t>for DP</w:t>
      </w:r>
      <w:bookmarkEnd w:id="59"/>
      <w:bookmarkEnd w:id="60"/>
      <w:r w:rsidR="009B71F9" w:rsidRPr="00795884">
        <w:t xml:space="preserve">    </w:t>
      </w:r>
    </w:p>
    <w:p w14:paraId="473E0A43" w14:textId="60D61DA3" w:rsidR="009B71F9" w:rsidRDefault="009B71F9" w:rsidP="004C484C">
      <w:pPr>
        <w:rPr>
          <w:color w:val="000000" w:themeColor="text1"/>
          <w:lang w:eastAsia="zh-CN"/>
        </w:rPr>
      </w:pPr>
      <w:r>
        <w:rPr>
          <w:color w:val="000000" w:themeColor="text1"/>
        </w:rPr>
        <w:t xml:space="preserve">One issue with the above 3D dynamic programming matching approach is that </w:t>
      </w:r>
      <w:r>
        <w:rPr>
          <w:color w:val="000000" w:themeColor="text1"/>
          <w:lang w:eastAsia="zh-CN"/>
        </w:rPr>
        <w:t>t</w:t>
      </w:r>
      <w:r w:rsidRPr="00795884">
        <w:rPr>
          <w:rFonts w:hint="eastAsia"/>
          <w:color w:val="000000" w:themeColor="text1"/>
          <w:lang w:eastAsia="zh-CN"/>
        </w:rPr>
        <w:t xml:space="preserve">he time complexity will increase </w:t>
      </w:r>
      <w:r w:rsidRPr="00795884">
        <w:rPr>
          <w:color w:val="000000" w:themeColor="text1"/>
          <w:lang w:eastAsia="zh-CN"/>
        </w:rPr>
        <w:t>dramatically</w:t>
      </w:r>
      <w:r w:rsidRPr="00795884">
        <w:rPr>
          <w:rFonts w:hint="eastAsia"/>
          <w:color w:val="000000" w:themeColor="text1"/>
          <w:lang w:eastAsia="zh-CN"/>
        </w:rPr>
        <w:t xml:space="preserve"> when more gesture model</w:t>
      </w:r>
      <w:r w:rsidR="00B02585">
        <w:rPr>
          <w:color w:val="000000" w:themeColor="text1"/>
          <w:lang w:eastAsia="zh-CN"/>
        </w:rPr>
        <w:t>s</w:t>
      </w:r>
      <w:r w:rsidRPr="00795884">
        <w:rPr>
          <w:rFonts w:hint="eastAsia"/>
          <w:color w:val="000000" w:themeColor="text1"/>
          <w:lang w:eastAsia="zh-CN"/>
        </w:rPr>
        <w:t xml:space="preserve"> and states of the model are applied. </w:t>
      </w:r>
      <w:r>
        <w:rPr>
          <w:color w:val="000000" w:themeColor="text1"/>
          <w:lang w:eastAsia="zh-CN"/>
        </w:rPr>
        <w:t xml:space="preserve">For example, </w:t>
      </w:r>
      <w:r w:rsidRPr="00341FC0">
        <w:rPr>
          <w:color w:val="000000" w:themeColor="text1"/>
          <w:lang w:eastAsia="zh-CN"/>
        </w:rPr>
        <w:t>if</w:t>
      </w:r>
      <w:r>
        <w:rPr>
          <w:color w:val="000000" w:themeColor="text1"/>
          <w:lang w:eastAsia="zh-CN"/>
        </w:rPr>
        <w:t xml:space="preserve"> </w:t>
      </w:r>
      <w:r w:rsidRPr="008B2FD2">
        <w:rPr>
          <w:color w:val="000000" w:themeColor="text1"/>
          <w:position w:val="-14"/>
          <w:lang w:eastAsia="zh-CN"/>
        </w:rPr>
        <w:object w:dxaOrig="320" w:dyaOrig="360" w14:anchorId="16504A14">
          <v:shape id="_x0000_i1066" type="#_x0000_t75" style="width:15.35pt;height:18.65pt" o:ole="">
            <v:imagedata r:id="rId105" o:title=""/>
          </v:shape>
          <o:OLEObject Type="Embed" ProgID="Equation.DSMT4" ShapeID="_x0000_i1066" DrawAspect="Content" ObjectID="_1309042727" r:id="rId106"/>
        </w:object>
      </w:r>
      <w:r>
        <w:rPr>
          <w:color w:val="000000" w:themeColor="text1"/>
          <w:lang w:eastAsia="zh-CN"/>
        </w:rPr>
        <w:t xml:space="preserve"> </w:t>
      </w:r>
      <w:r w:rsidRPr="00341FC0">
        <w:rPr>
          <w:color w:val="000000" w:themeColor="text1"/>
          <w:lang w:eastAsia="zh-CN"/>
        </w:rPr>
        <w:t>hand candidates are found from frame</w:t>
      </w:r>
      <w:r>
        <w:rPr>
          <w:color w:val="000000" w:themeColor="text1"/>
          <w:lang w:eastAsia="zh-CN"/>
        </w:rPr>
        <w:t xml:space="preserve"> </w:t>
      </w:r>
      <w:r w:rsidRPr="005719FF">
        <w:rPr>
          <w:i/>
          <w:color w:val="000000" w:themeColor="text1"/>
          <w:lang w:eastAsia="zh-CN"/>
        </w:rPr>
        <w:t>j</w:t>
      </w:r>
      <w:r w:rsidRPr="00341FC0">
        <w:rPr>
          <w:color w:val="000000" w:themeColor="text1"/>
          <w:lang w:eastAsia="zh-CN"/>
        </w:rPr>
        <w:t xml:space="preserve">, </w:t>
      </w:r>
      <w:r w:rsidR="00B02585">
        <w:rPr>
          <w:color w:val="000000" w:themeColor="text1"/>
          <w:lang w:eastAsia="zh-CN"/>
        </w:rPr>
        <w:t xml:space="preserve">then </w:t>
      </w:r>
      <w:r w:rsidRPr="00341FC0">
        <w:rPr>
          <w:color w:val="000000" w:themeColor="text1"/>
          <w:lang w:eastAsia="zh-CN"/>
        </w:rPr>
        <w:t>the number of possible hand pairs (</w:t>
      </w:r>
      <w:r w:rsidR="00B02585">
        <w:rPr>
          <w:color w:val="000000" w:themeColor="text1"/>
          <w:lang w:eastAsia="zh-CN"/>
        </w:rPr>
        <w:t xml:space="preserve">representing the </w:t>
      </w:r>
      <w:r w:rsidRPr="00341FC0">
        <w:rPr>
          <w:color w:val="000000" w:themeColor="text1"/>
          <w:lang w:eastAsia="zh-CN"/>
        </w:rPr>
        <w:t>left and right hand) will be</w:t>
      </w:r>
      <w:r>
        <w:rPr>
          <w:color w:val="000000" w:themeColor="text1"/>
          <w:lang w:eastAsia="zh-CN"/>
        </w:rPr>
        <w:t xml:space="preserve"> </w:t>
      </w:r>
      <w:r w:rsidRPr="008B2FD2">
        <w:rPr>
          <w:color w:val="000000" w:themeColor="text1"/>
          <w:position w:val="-14"/>
          <w:lang w:eastAsia="zh-CN"/>
        </w:rPr>
        <w:object w:dxaOrig="2640" w:dyaOrig="400" w14:anchorId="213698A4">
          <v:shape id="_x0000_i1067" type="#_x0000_t75" style="width:132.65pt;height:20.65pt" o:ole="">
            <v:imagedata r:id="rId107" o:title=""/>
          </v:shape>
          <o:OLEObject Type="Embed" ProgID="Equation.DSMT4" ShapeID="_x0000_i1067" DrawAspect="Content" ObjectID="_1309042728" r:id="rId108"/>
        </w:object>
      </w:r>
      <w:r w:rsidRPr="00341FC0">
        <w:rPr>
          <w:color w:val="000000" w:themeColor="text1"/>
          <w:lang w:eastAsia="zh-CN"/>
        </w:rPr>
        <w:t xml:space="preserve">. The higher </w:t>
      </w:r>
      <w:r w:rsidR="00B02585" w:rsidRPr="005719FF">
        <w:rPr>
          <w:i/>
          <w:color w:val="000000" w:themeColor="text1"/>
          <w:lang w:eastAsia="zh-CN"/>
        </w:rPr>
        <w:t>N</w:t>
      </w:r>
      <w:r w:rsidR="00B02585" w:rsidRPr="005719FF">
        <w:rPr>
          <w:i/>
          <w:color w:val="000000" w:themeColor="text1"/>
          <w:vertAlign w:val="subscript"/>
          <w:lang w:eastAsia="zh-CN"/>
        </w:rPr>
        <w:t>pair</w:t>
      </w:r>
      <w:r w:rsidR="00B02585">
        <w:rPr>
          <w:color w:val="000000" w:themeColor="text1"/>
          <w:lang w:eastAsia="zh-CN"/>
        </w:rPr>
        <w:t xml:space="preserve"> </w:t>
      </w:r>
      <w:r w:rsidRPr="00341FC0">
        <w:rPr>
          <w:color w:val="000000" w:themeColor="text1"/>
          <w:lang w:eastAsia="zh-CN"/>
        </w:rPr>
        <w:t xml:space="preserve">is, the more complicated the recognition process will become, because more potential paths will be added to the computation. Thus, </w:t>
      </w:r>
      <w:r w:rsidR="008C1DF1">
        <w:rPr>
          <w:color w:val="000000" w:themeColor="text1"/>
          <w:lang w:eastAsia="zh-CN"/>
        </w:rPr>
        <w:t>eliminating</w:t>
      </w:r>
      <w:r w:rsidR="004C484C" w:rsidRPr="004C484C">
        <w:rPr>
          <w:color w:val="000000" w:themeColor="text1"/>
          <w:lang w:eastAsia="zh-CN"/>
        </w:rPr>
        <w:t xml:space="preserve"> imp</w:t>
      </w:r>
      <w:r w:rsidR="004C484C">
        <w:rPr>
          <w:color w:val="000000" w:themeColor="text1"/>
          <w:lang w:eastAsia="zh-CN"/>
        </w:rPr>
        <w:t xml:space="preserve">robably or unlikely paths is an </w:t>
      </w:r>
      <w:r w:rsidR="008C1DF1">
        <w:rPr>
          <w:color w:val="000000" w:themeColor="text1"/>
          <w:lang w:eastAsia="zh-CN"/>
        </w:rPr>
        <w:t>essential</w:t>
      </w:r>
      <w:r w:rsidR="004C484C" w:rsidRPr="004C484C">
        <w:rPr>
          <w:color w:val="000000" w:themeColor="text1"/>
          <w:lang w:eastAsia="zh-CN"/>
        </w:rPr>
        <w:t xml:space="preserve"> way to maintain computational efﬁciency</w:t>
      </w:r>
      <w:r w:rsidRPr="00341FC0">
        <w:rPr>
          <w:color w:val="000000" w:themeColor="text1"/>
          <w:lang w:eastAsia="zh-CN"/>
        </w:rPr>
        <w:t xml:space="preserve">. </w:t>
      </w:r>
    </w:p>
    <w:p w14:paraId="553245AE" w14:textId="185F7747" w:rsidR="0059241E" w:rsidRDefault="00C505C5" w:rsidP="006862D2">
      <w:pPr>
        <w:rPr>
          <w:color w:val="000000" w:themeColor="text1"/>
          <w:lang w:eastAsia="zh-CN"/>
        </w:rPr>
      </w:pPr>
      <w:r w:rsidRPr="00C505C5">
        <w:rPr>
          <w:color w:val="000000" w:themeColor="text1"/>
          <w:lang w:eastAsia="zh-CN"/>
        </w:rPr>
        <w:t xml:space="preserve">The process of removing </w:t>
      </w:r>
      <w:r w:rsidR="0059241E" w:rsidRPr="00C505C5">
        <w:rPr>
          <w:color w:val="000000" w:themeColor="text1"/>
          <w:lang w:eastAsia="zh-CN"/>
        </w:rPr>
        <w:t>low-scoring</w:t>
      </w:r>
      <w:r w:rsidR="0059241E">
        <w:rPr>
          <w:color w:val="000000" w:themeColor="text1"/>
          <w:lang w:eastAsia="zh-CN"/>
        </w:rPr>
        <w:t xml:space="preserve"> </w:t>
      </w:r>
      <w:r w:rsidR="0059241E" w:rsidRPr="00C505C5">
        <w:rPr>
          <w:color w:val="000000" w:themeColor="text1"/>
          <w:lang w:eastAsia="zh-CN"/>
        </w:rPr>
        <w:t xml:space="preserve">partial paths </w:t>
      </w:r>
      <w:r w:rsidRPr="00C505C5">
        <w:rPr>
          <w:color w:val="000000" w:themeColor="text1"/>
          <w:lang w:eastAsia="zh-CN"/>
        </w:rPr>
        <w:t xml:space="preserve">from the search space is known as </w:t>
      </w:r>
      <w:r>
        <w:rPr>
          <w:color w:val="000000" w:themeColor="text1"/>
          <w:lang w:eastAsia="zh-CN"/>
        </w:rPr>
        <w:t xml:space="preserve">pruning. A number </w:t>
      </w:r>
      <w:r w:rsidRPr="00C505C5">
        <w:rPr>
          <w:color w:val="000000" w:themeColor="text1"/>
          <w:lang w:eastAsia="zh-CN"/>
        </w:rPr>
        <w:t xml:space="preserve">of heuristic criteria </w:t>
      </w:r>
      <w:r w:rsidR="00CE6ED6">
        <w:rPr>
          <w:color w:val="000000" w:themeColor="text1"/>
          <w:lang w:eastAsia="zh-CN"/>
        </w:rPr>
        <w:t>can be</w:t>
      </w:r>
      <w:r w:rsidRPr="00C505C5">
        <w:rPr>
          <w:color w:val="000000" w:themeColor="text1"/>
          <w:lang w:eastAsia="zh-CN"/>
        </w:rPr>
        <w:t xml:space="preserve"> applied to identify such paths and to set the</w:t>
      </w:r>
      <w:r>
        <w:rPr>
          <w:color w:val="000000" w:themeColor="text1"/>
          <w:lang w:eastAsia="zh-CN"/>
        </w:rPr>
        <w:t xml:space="preserve"> appropriate thresholds on path </w:t>
      </w:r>
      <w:r w:rsidRPr="00C505C5">
        <w:rPr>
          <w:color w:val="000000" w:themeColor="text1"/>
          <w:lang w:eastAsia="zh-CN"/>
        </w:rPr>
        <w:t xml:space="preserve">scores which </w:t>
      </w:r>
      <w:r w:rsidR="008C1DF1">
        <w:rPr>
          <w:color w:val="000000" w:themeColor="text1"/>
          <w:lang w:eastAsia="zh-CN"/>
        </w:rPr>
        <w:t>keep</w:t>
      </w:r>
      <w:r w:rsidRPr="00C505C5">
        <w:rPr>
          <w:color w:val="000000" w:themeColor="text1"/>
          <w:lang w:eastAsia="zh-CN"/>
        </w:rPr>
        <w:t xml:space="preserve"> only qualiﬁed paths</w:t>
      </w:r>
      <w:r w:rsidR="00280261">
        <w:rPr>
          <w:color w:val="000000" w:themeColor="text1"/>
          <w:lang w:eastAsia="zh-CN"/>
        </w:rPr>
        <w:t xml:space="preserve"> for future steps</w:t>
      </w:r>
      <w:r w:rsidRPr="00C505C5">
        <w:rPr>
          <w:color w:val="000000" w:themeColor="text1"/>
          <w:lang w:eastAsia="zh-CN"/>
        </w:rPr>
        <w:t>. Som</w:t>
      </w:r>
      <w:r>
        <w:rPr>
          <w:color w:val="000000" w:themeColor="text1"/>
          <w:lang w:eastAsia="zh-CN"/>
        </w:rPr>
        <w:t xml:space="preserve">e commonly used heuristics are: </w:t>
      </w:r>
      <w:r w:rsidR="002C020D">
        <w:rPr>
          <w:color w:val="000000" w:themeColor="text1"/>
          <w:lang w:eastAsia="zh-CN"/>
        </w:rPr>
        <w:t>beam search,</w:t>
      </w:r>
      <w:r w:rsidR="00444A32">
        <w:rPr>
          <w:color w:val="000000" w:themeColor="text1"/>
          <w:lang w:eastAsia="zh-CN"/>
        </w:rPr>
        <w:t xml:space="preserve"> </w:t>
      </w:r>
      <w:r>
        <w:rPr>
          <w:color w:val="000000" w:themeColor="text1"/>
          <w:lang w:eastAsia="zh-CN"/>
        </w:rPr>
        <w:t>limiting the total number of model instances active at a given frame</w:t>
      </w:r>
      <w:r w:rsidR="002C020D">
        <w:rPr>
          <w:color w:val="000000" w:themeColor="text1"/>
          <w:lang w:eastAsia="zh-CN"/>
        </w:rPr>
        <w:t xml:space="preserve"> and s</w:t>
      </w:r>
      <w:r w:rsidR="0059241E" w:rsidRPr="0059241E">
        <w:rPr>
          <w:color w:val="000000" w:themeColor="text1"/>
          <w:lang w:eastAsia="zh-CN"/>
        </w:rPr>
        <w:t xml:space="preserve">etting an upper bound on the number of </w:t>
      </w:r>
      <w:r w:rsidR="0059241E">
        <w:rPr>
          <w:color w:val="000000" w:themeColor="text1"/>
          <w:lang w:eastAsia="zh-CN"/>
        </w:rPr>
        <w:t xml:space="preserve">models </w:t>
      </w:r>
      <w:r w:rsidR="0059241E" w:rsidRPr="0059241E">
        <w:rPr>
          <w:color w:val="000000" w:themeColor="text1"/>
          <w:lang w:eastAsia="zh-CN"/>
        </w:rPr>
        <w:t>allowed to end at a given frame</w:t>
      </w:r>
      <w:r w:rsidR="00EB4E99">
        <w:rPr>
          <w:color w:val="000000" w:themeColor="text1"/>
          <w:lang w:eastAsia="zh-CN"/>
        </w:rPr>
        <w:t xml:space="preserve"> </w:t>
      </w:r>
      <w:r w:rsidR="00EB4E99" w:rsidRPr="00136272">
        <w:rPr>
          <w:noProof/>
        </w:rPr>
        <w:t>(Deshmukh, Ganapathiraju, &amp; Picone, 1999</w:t>
      </w:r>
      <w:r w:rsidR="00EB4E99">
        <w:rPr>
          <w:noProof/>
        </w:rPr>
        <w:t>)</w:t>
      </w:r>
      <w:r>
        <w:rPr>
          <w:color w:val="000000" w:themeColor="text1"/>
          <w:lang w:eastAsia="zh-CN"/>
        </w:rPr>
        <w:t xml:space="preserve">. </w:t>
      </w:r>
      <w:r w:rsidR="0059241E">
        <w:rPr>
          <w:color w:val="000000" w:themeColor="text1"/>
          <w:lang w:eastAsia="zh-CN"/>
        </w:rPr>
        <w:t xml:space="preserve">The most commonly used method </w:t>
      </w:r>
      <w:r w:rsidR="0059241E" w:rsidRPr="00795884">
        <w:rPr>
          <w:rFonts w:hint="eastAsia"/>
          <w:color w:val="000000" w:themeColor="text1"/>
          <w:lang w:eastAsia="zh-CN"/>
        </w:rPr>
        <w:t>is beam search</w:t>
      </w:r>
      <w:r w:rsidR="0059241E">
        <w:rPr>
          <w:color w:val="000000" w:themeColor="text1"/>
          <w:lang w:eastAsia="zh-CN"/>
        </w:rPr>
        <w:t>.</w:t>
      </w:r>
    </w:p>
    <w:p w14:paraId="48678A7D" w14:textId="323EEB19" w:rsidR="00DF0A0B" w:rsidRDefault="002C020D" w:rsidP="006862D2">
      <w:pPr>
        <w:rPr>
          <w:color w:val="000000" w:themeColor="text1"/>
          <w:lang w:eastAsia="zh-CN"/>
        </w:rPr>
      </w:pPr>
      <w:r>
        <w:rPr>
          <w:color w:val="000000" w:themeColor="text1"/>
          <w:lang w:eastAsia="zh-CN"/>
        </w:rPr>
        <w:t>In beam</w:t>
      </w:r>
      <w:r w:rsidR="00B02585">
        <w:rPr>
          <w:color w:val="000000" w:themeColor="text1"/>
          <w:lang w:eastAsia="zh-CN"/>
        </w:rPr>
        <w:t xml:space="preserve"> search, </w:t>
      </w:r>
      <w:r w:rsidR="006862D2">
        <w:rPr>
          <w:color w:val="000000" w:themeColor="text1"/>
          <w:lang w:eastAsia="zh-CN"/>
        </w:rPr>
        <w:t xml:space="preserve">a </w:t>
      </w:r>
      <w:r w:rsidR="009B71F9" w:rsidRPr="00795884">
        <w:rPr>
          <w:color w:val="000000" w:themeColor="text1"/>
          <w:lang w:eastAsia="zh-CN"/>
        </w:rPr>
        <w:t xml:space="preserve">predetermined </w:t>
      </w:r>
      <w:r w:rsidR="006862D2">
        <w:rPr>
          <w:color w:val="000000" w:themeColor="text1"/>
          <w:lang w:eastAsia="zh-CN"/>
        </w:rPr>
        <w:t>likelihood</w:t>
      </w:r>
      <w:r w:rsidR="009B71F9" w:rsidRPr="00795884">
        <w:rPr>
          <w:color w:val="000000" w:themeColor="text1"/>
          <w:lang w:eastAsia="zh-CN"/>
        </w:rPr>
        <w:t xml:space="preserve"> </w:t>
      </w:r>
      <w:r w:rsidR="006862D2">
        <w:rPr>
          <w:color w:val="000000" w:themeColor="text1"/>
          <w:lang w:eastAsia="zh-CN"/>
        </w:rPr>
        <w:t>value, referred to as beam width, is</w:t>
      </w:r>
      <w:r w:rsidR="00B02585">
        <w:rPr>
          <w:color w:val="000000" w:themeColor="text1"/>
          <w:lang w:eastAsia="zh-CN"/>
        </w:rPr>
        <w:t xml:space="preserve"> chosen</w:t>
      </w:r>
      <w:r w:rsidR="006862D2">
        <w:rPr>
          <w:color w:val="000000" w:themeColor="text1"/>
          <w:lang w:eastAsia="zh-CN"/>
        </w:rPr>
        <w:t xml:space="preserve"> at </w:t>
      </w:r>
      <w:r w:rsidR="00280261">
        <w:rPr>
          <w:color w:val="000000" w:themeColor="text1"/>
          <w:lang w:eastAsia="zh-CN"/>
        </w:rPr>
        <w:t>each</w:t>
      </w:r>
      <w:r w:rsidR="006862D2">
        <w:rPr>
          <w:color w:val="000000" w:themeColor="text1"/>
          <w:lang w:eastAsia="zh-CN"/>
        </w:rPr>
        <w:t xml:space="preserve"> frame, and all paths with a </w:t>
      </w:r>
      <w:r w:rsidR="006F4390">
        <w:rPr>
          <w:color w:val="000000" w:themeColor="text1"/>
          <w:lang w:eastAsia="zh-CN"/>
        </w:rPr>
        <w:t>matching score</w:t>
      </w:r>
      <w:r w:rsidR="006862D2">
        <w:rPr>
          <w:color w:val="000000" w:themeColor="text1"/>
          <w:lang w:eastAsia="zh-CN"/>
        </w:rPr>
        <w:t xml:space="preserve"> larger than the beam width are removed from </w:t>
      </w:r>
      <w:r w:rsidR="006862D2" w:rsidRPr="006862D2">
        <w:rPr>
          <w:color w:val="000000" w:themeColor="text1"/>
          <w:lang w:eastAsia="zh-CN"/>
        </w:rPr>
        <w:t>further consideration</w:t>
      </w:r>
      <w:r w:rsidR="009B71F9" w:rsidRPr="00795884">
        <w:rPr>
          <w:rFonts w:hint="eastAsia"/>
          <w:color w:val="000000" w:themeColor="text1"/>
          <w:lang w:eastAsia="zh-CN"/>
        </w:rPr>
        <w:t xml:space="preserve">. </w:t>
      </w:r>
      <w:r w:rsidR="009B71F9" w:rsidRPr="00795884">
        <w:rPr>
          <w:color w:val="000000" w:themeColor="text1"/>
          <w:lang w:eastAsia="zh-CN"/>
        </w:rPr>
        <w:t xml:space="preserve">However, </w:t>
      </w:r>
      <w:r w:rsidR="006F4390">
        <w:rPr>
          <w:color w:val="000000" w:themeColor="text1"/>
          <w:lang w:eastAsia="zh-CN"/>
        </w:rPr>
        <w:t>the value of</w:t>
      </w:r>
      <w:r w:rsidR="009B71F9" w:rsidRPr="00795884">
        <w:rPr>
          <w:color w:val="000000" w:themeColor="text1"/>
          <w:lang w:eastAsia="zh-CN"/>
        </w:rPr>
        <w:t xml:space="preserve"> beam width</w:t>
      </w:r>
      <w:r w:rsidR="006F4390">
        <w:rPr>
          <w:color w:val="000000" w:themeColor="text1"/>
          <w:lang w:eastAsia="zh-CN"/>
        </w:rPr>
        <w:t xml:space="preserve"> at each step</w:t>
      </w:r>
      <w:r w:rsidR="009B71F9" w:rsidRPr="00795884">
        <w:rPr>
          <w:color w:val="000000" w:themeColor="text1"/>
          <w:lang w:eastAsia="zh-CN"/>
        </w:rPr>
        <w:t xml:space="preserve"> </w:t>
      </w:r>
      <w:r w:rsidR="006F4390">
        <w:rPr>
          <w:color w:val="000000" w:themeColor="text1"/>
          <w:lang w:eastAsia="zh-CN"/>
        </w:rPr>
        <w:t>is</w:t>
      </w:r>
      <w:r w:rsidR="009B71F9" w:rsidRPr="00795884">
        <w:rPr>
          <w:color w:val="000000" w:themeColor="text1"/>
          <w:lang w:eastAsia="zh-CN"/>
        </w:rPr>
        <w:t xml:space="preserve"> not easy to define. </w:t>
      </w:r>
      <w:r w:rsidR="00054760" w:rsidRPr="00462054">
        <w:rPr>
          <w:color w:val="000000" w:themeColor="text1"/>
          <w:lang w:eastAsia="zh-CN"/>
        </w:rPr>
        <w:t xml:space="preserve">One possible way of doing this is by calculating distances </w:t>
      </w:r>
      <w:r w:rsidR="00DF0A0B" w:rsidRPr="00462054">
        <w:rPr>
          <w:color w:val="000000" w:themeColor="text1"/>
          <w:lang w:eastAsia="zh-CN"/>
        </w:rPr>
        <w:t xml:space="preserve">between </w:t>
      </w:r>
      <w:r w:rsidR="00054760" w:rsidRPr="00462054">
        <w:rPr>
          <w:color w:val="000000" w:themeColor="text1"/>
          <w:lang w:eastAsia="zh-CN"/>
        </w:rPr>
        <w:t>a model state</w:t>
      </w:r>
      <w:r w:rsidR="00DF0A0B" w:rsidRPr="00462054">
        <w:rPr>
          <w:color w:val="000000" w:themeColor="text1"/>
          <w:lang w:eastAsia="zh-CN"/>
        </w:rPr>
        <w:t xml:space="preserve"> and training feature vectors that are matched with the model state</w:t>
      </w:r>
      <w:r w:rsidR="00054760" w:rsidRPr="00462054">
        <w:rPr>
          <w:color w:val="000000" w:themeColor="text1"/>
          <w:lang w:eastAsia="zh-CN"/>
        </w:rPr>
        <w:t>,</w:t>
      </w:r>
      <w:r w:rsidR="00DF0A0B" w:rsidRPr="00462054">
        <w:rPr>
          <w:color w:val="000000" w:themeColor="text1"/>
          <w:lang w:eastAsia="zh-CN"/>
        </w:rPr>
        <w:t xml:space="preserve"> and set the beam width to be the maximum distance</w:t>
      </w:r>
      <w:r w:rsidR="00280261" w:rsidRPr="00462054">
        <w:rPr>
          <w:color w:val="000000" w:themeColor="text1"/>
          <w:lang w:eastAsia="zh-CN"/>
        </w:rPr>
        <w:t xml:space="preserve"> (</w:t>
      </w:r>
      <w:r w:rsidR="008630B9">
        <w:rPr>
          <w:color w:val="000000" w:themeColor="text1"/>
          <w:lang w:eastAsia="zh-CN"/>
        </w:rPr>
        <w:t>Alon et al., 2009</w:t>
      </w:r>
      <w:r w:rsidR="00280261" w:rsidRPr="00462054">
        <w:rPr>
          <w:color w:val="000000" w:themeColor="text1"/>
          <w:lang w:eastAsia="zh-CN"/>
        </w:rPr>
        <w:t>)</w:t>
      </w:r>
      <w:r w:rsidR="00DF0A0B" w:rsidRPr="00462054">
        <w:rPr>
          <w:color w:val="000000" w:themeColor="text1"/>
          <w:lang w:eastAsia="zh-CN"/>
        </w:rPr>
        <w:t>.</w:t>
      </w:r>
      <w:r w:rsidR="00054760" w:rsidRPr="00462054">
        <w:rPr>
          <w:color w:val="000000" w:themeColor="text1"/>
          <w:lang w:eastAsia="zh-CN"/>
        </w:rPr>
        <w:t xml:space="preserve"> </w:t>
      </w:r>
    </w:p>
    <w:p w14:paraId="321C886E" w14:textId="539D3952" w:rsidR="009B71F9" w:rsidRDefault="008630B9" w:rsidP="006862D2">
      <w:pPr>
        <w:rPr>
          <w:color w:val="000000" w:themeColor="text1"/>
          <w:lang w:eastAsia="zh-CN"/>
        </w:rPr>
      </w:pPr>
      <w:r>
        <w:rPr>
          <w:color w:val="000000" w:themeColor="text1"/>
          <w:lang w:eastAsia="zh-CN"/>
        </w:rPr>
        <w:t xml:space="preserve">If the maximum matching distance </w:t>
      </w:r>
      <w:r w:rsidR="00357400">
        <w:rPr>
          <w:color w:val="000000" w:themeColor="text1"/>
          <w:lang w:eastAsia="zh-CN"/>
        </w:rPr>
        <w:t>at</w:t>
      </w:r>
      <w:r>
        <w:rPr>
          <w:color w:val="000000" w:themeColor="text1"/>
          <w:lang w:eastAsia="zh-CN"/>
        </w:rPr>
        <w:t xml:space="preserve"> </w:t>
      </w:r>
      <w:r w:rsidRPr="00462054">
        <w:rPr>
          <w:i/>
          <w:color w:val="000000" w:themeColor="text1"/>
          <w:lang w:eastAsia="zh-CN"/>
        </w:rPr>
        <w:t>cell</w:t>
      </w:r>
      <w:r w:rsidRPr="00462054">
        <w:rPr>
          <w:color w:val="000000" w:themeColor="text1"/>
          <w:lang w:eastAsia="zh-CN"/>
        </w:rPr>
        <w:t>(</w:t>
      </w:r>
      <w:r w:rsidRPr="00462054">
        <w:rPr>
          <w:i/>
          <w:color w:val="000000" w:themeColor="text1"/>
          <w:lang w:eastAsia="zh-CN"/>
        </w:rPr>
        <w:t>i, j, k</w:t>
      </w:r>
      <w:r w:rsidRPr="00462054">
        <w:rPr>
          <w:color w:val="000000" w:themeColor="text1"/>
          <w:lang w:eastAsia="zh-CN"/>
        </w:rPr>
        <w:t>)</w:t>
      </w:r>
      <w:r>
        <w:rPr>
          <w:color w:val="000000" w:themeColor="text1"/>
          <w:lang w:eastAsia="zh-CN"/>
        </w:rPr>
        <w:t xml:space="preserve"> </w:t>
      </w:r>
      <w:r w:rsidR="00357400">
        <w:rPr>
          <w:color w:val="000000" w:themeColor="text1"/>
          <w:lang w:eastAsia="zh-CN"/>
        </w:rPr>
        <w:t xml:space="preserve">from </w:t>
      </w:r>
      <w:r w:rsidR="00715345">
        <w:rPr>
          <w:color w:val="000000" w:themeColor="text1"/>
          <w:lang w:eastAsia="zh-CN"/>
        </w:rPr>
        <w:t xml:space="preserve">the </w:t>
      </w:r>
      <w:r w:rsidR="00357400">
        <w:rPr>
          <w:color w:val="000000" w:themeColor="text1"/>
          <w:lang w:eastAsia="zh-CN"/>
        </w:rPr>
        <w:t xml:space="preserve">training data </w:t>
      </w:r>
      <w:r>
        <w:rPr>
          <w:color w:val="000000" w:themeColor="text1"/>
          <w:lang w:eastAsia="zh-CN"/>
        </w:rPr>
        <w:t>is</w:t>
      </w:r>
      <w:r w:rsidRPr="00462054">
        <w:rPr>
          <w:color w:val="000000" w:themeColor="text1"/>
          <w:lang w:eastAsia="zh-CN"/>
        </w:rPr>
        <w:t xml:space="preserve"> </w:t>
      </w:r>
      <w:r w:rsidR="00111A79" w:rsidRPr="00111A79">
        <w:rPr>
          <w:i/>
          <w:color w:val="000000" w:themeColor="text1"/>
          <w:lang w:eastAsia="zh-CN"/>
        </w:rPr>
        <w:t>τ</w:t>
      </w:r>
      <w:r w:rsidR="00111A79" w:rsidRPr="00111A79">
        <w:rPr>
          <w:i/>
          <w:color w:val="000000" w:themeColor="text1"/>
          <w:vertAlign w:val="subscript"/>
          <w:lang w:eastAsia="zh-CN"/>
        </w:rPr>
        <w:t>i</w:t>
      </w:r>
      <w:r w:rsidR="00357400">
        <w:rPr>
          <w:color w:val="000000" w:themeColor="text1"/>
          <w:lang w:eastAsia="zh-CN"/>
        </w:rPr>
        <w:t xml:space="preserve"> and </w:t>
      </w:r>
      <w:r w:rsidR="00715345">
        <w:rPr>
          <w:color w:val="000000" w:themeColor="text1"/>
          <w:lang w:eastAsia="zh-CN"/>
        </w:rPr>
        <w:t xml:space="preserve">the </w:t>
      </w:r>
      <w:r w:rsidR="00357400">
        <w:rPr>
          <w:color w:val="000000" w:themeColor="text1"/>
          <w:lang w:eastAsia="zh-CN"/>
        </w:rPr>
        <w:t xml:space="preserve">test distance </w:t>
      </w:r>
      <w:r w:rsidR="00357400" w:rsidRPr="00357400">
        <w:rPr>
          <w:i/>
          <w:color w:val="000000" w:themeColor="text1"/>
          <w:lang w:eastAsia="zh-CN"/>
        </w:rPr>
        <w:t>d</w:t>
      </w:r>
      <w:r w:rsidR="00357400" w:rsidRPr="00357400">
        <w:rPr>
          <w:color w:val="000000" w:themeColor="text1"/>
          <w:lang w:eastAsia="zh-CN"/>
        </w:rPr>
        <w:t>(</w:t>
      </w:r>
      <w:r w:rsidR="00357400" w:rsidRPr="00357400">
        <w:rPr>
          <w:i/>
          <w:color w:val="000000" w:themeColor="text1"/>
          <w:lang w:eastAsia="zh-CN"/>
        </w:rPr>
        <w:t>i, j, k</w:t>
      </w:r>
      <w:r w:rsidR="00357400">
        <w:rPr>
          <w:color w:val="000000" w:themeColor="text1"/>
          <w:lang w:eastAsia="zh-CN"/>
        </w:rPr>
        <w:t xml:space="preserve">) </w:t>
      </w:r>
      <w:r w:rsidR="00357400" w:rsidRPr="00357400">
        <w:rPr>
          <w:color w:val="000000" w:themeColor="text1"/>
          <w:lang w:eastAsia="zh-CN"/>
        </w:rPr>
        <w:t xml:space="preserve">at this cell </w:t>
      </w:r>
      <w:r w:rsidR="00357400">
        <w:rPr>
          <w:color w:val="000000" w:themeColor="text1"/>
          <w:lang w:eastAsia="zh-CN"/>
        </w:rPr>
        <w:t xml:space="preserve">is larger than </w:t>
      </w:r>
      <w:r w:rsidR="00F76EE0" w:rsidRPr="00111A79">
        <w:rPr>
          <w:i/>
          <w:color w:val="000000" w:themeColor="text1"/>
          <w:lang w:eastAsia="zh-CN"/>
        </w:rPr>
        <w:t>τ</w:t>
      </w:r>
      <w:r w:rsidR="00F76EE0" w:rsidRPr="00111A79">
        <w:rPr>
          <w:i/>
          <w:color w:val="000000" w:themeColor="text1"/>
          <w:vertAlign w:val="subscript"/>
          <w:lang w:eastAsia="zh-CN"/>
        </w:rPr>
        <w:t>i</w:t>
      </w:r>
      <w:r w:rsidR="00357400">
        <w:rPr>
          <w:color w:val="000000" w:themeColor="text1"/>
          <w:lang w:eastAsia="zh-CN"/>
        </w:rPr>
        <w:t xml:space="preserve">, </w:t>
      </w:r>
      <w:r w:rsidRPr="00357400">
        <w:rPr>
          <w:color w:val="000000" w:themeColor="text1"/>
          <w:lang w:eastAsia="zh-CN"/>
        </w:rPr>
        <w:t>all</w:t>
      </w:r>
      <w:r w:rsidRPr="00462054">
        <w:rPr>
          <w:color w:val="000000" w:themeColor="text1"/>
          <w:lang w:eastAsia="zh-CN"/>
        </w:rPr>
        <w:t xml:space="preserve"> paths that pass through </w:t>
      </w:r>
      <w:r w:rsidR="00DC2B3B" w:rsidRPr="00462054">
        <w:rPr>
          <w:i/>
          <w:color w:val="000000" w:themeColor="text1"/>
          <w:lang w:eastAsia="zh-CN"/>
        </w:rPr>
        <w:t>cell</w:t>
      </w:r>
      <w:r w:rsidR="00DC2B3B" w:rsidRPr="00462054">
        <w:rPr>
          <w:color w:val="000000" w:themeColor="text1"/>
          <w:lang w:eastAsia="zh-CN"/>
        </w:rPr>
        <w:t>(</w:t>
      </w:r>
      <w:r w:rsidR="00DC2B3B" w:rsidRPr="00462054">
        <w:rPr>
          <w:i/>
          <w:color w:val="000000" w:themeColor="text1"/>
          <w:lang w:eastAsia="zh-CN"/>
        </w:rPr>
        <w:t>i, j, k</w:t>
      </w:r>
      <w:r w:rsidR="00DC2B3B" w:rsidRPr="00462054">
        <w:rPr>
          <w:color w:val="000000" w:themeColor="text1"/>
          <w:lang w:eastAsia="zh-CN"/>
        </w:rPr>
        <w:t>)</w:t>
      </w:r>
      <w:r w:rsidR="00DC2B3B">
        <w:rPr>
          <w:color w:val="000000" w:themeColor="text1"/>
          <w:lang w:eastAsia="zh-CN"/>
        </w:rPr>
        <w:t xml:space="preserve"> </w:t>
      </w:r>
      <w:r w:rsidRPr="00462054">
        <w:rPr>
          <w:color w:val="000000" w:themeColor="text1"/>
          <w:lang w:eastAsia="zh-CN"/>
        </w:rPr>
        <w:t xml:space="preserve">will be </w:t>
      </w:r>
      <w:r w:rsidR="00715345">
        <w:rPr>
          <w:color w:val="000000" w:themeColor="text1"/>
          <w:lang w:eastAsia="zh-CN"/>
        </w:rPr>
        <w:t>eliminated (</w:t>
      </w:r>
      <w:r w:rsidRPr="00462054">
        <w:rPr>
          <w:color w:val="000000" w:themeColor="text1"/>
          <w:lang w:eastAsia="zh-CN"/>
        </w:rPr>
        <w:t>pruned</w:t>
      </w:r>
      <w:r w:rsidR="00715345">
        <w:rPr>
          <w:color w:val="000000" w:themeColor="text1"/>
          <w:lang w:eastAsia="zh-CN"/>
        </w:rPr>
        <w:t>)</w:t>
      </w:r>
      <w:r w:rsidRPr="00462054">
        <w:rPr>
          <w:color w:val="000000" w:themeColor="text1"/>
          <w:lang w:eastAsia="zh-CN"/>
        </w:rPr>
        <w:t>.</w:t>
      </w:r>
      <w:r w:rsidR="00357400">
        <w:rPr>
          <w:color w:val="000000" w:themeColor="text1"/>
          <w:lang w:eastAsia="zh-CN"/>
        </w:rPr>
        <w:t xml:space="preserve"> </w:t>
      </w:r>
      <w:r w:rsidR="00F76EE0">
        <w:rPr>
          <w:color w:val="000000" w:themeColor="text1"/>
          <w:lang w:eastAsia="zh-CN"/>
        </w:rPr>
        <w:t xml:space="preserve">When </w:t>
      </w:r>
      <w:r w:rsidR="00F76EE0">
        <w:rPr>
          <w:color w:val="000000" w:themeColor="text1"/>
          <w:lang w:eastAsia="zh-CN"/>
        </w:rPr>
        <w:lastRenderedPageBreak/>
        <w:t xml:space="preserve">lacking large amount of </w:t>
      </w:r>
      <w:r w:rsidR="00357400">
        <w:rPr>
          <w:color w:val="000000" w:themeColor="text1"/>
          <w:lang w:eastAsia="zh-CN"/>
        </w:rPr>
        <w:t xml:space="preserve">training data, </w:t>
      </w:r>
      <w:r w:rsidR="00357400" w:rsidRPr="00795884">
        <w:rPr>
          <w:color w:val="000000" w:themeColor="text1"/>
          <w:lang w:eastAsia="zh-CN"/>
        </w:rPr>
        <w:t xml:space="preserve">many nodes in the test data may have </w:t>
      </w:r>
      <w:r w:rsidR="00357400">
        <w:rPr>
          <w:color w:val="000000" w:themeColor="text1"/>
          <w:lang w:eastAsia="zh-CN"/>
        </w:rPr>
        <w:t xml:space="preserve">a </w:t>
      </w:r>
      <w:r w:rsidR="00357400" w:rsidRPr="00795884">
        <w:rPr>
          <w:color w:val="000000" w:themeColor="text1"/>
          <w:lang w:eastAsia="zh-CN"/>
        </w:rPr>
        <w:t>large</w:t>
      </w:r>
      <w:r w:rsidR="00F76EE0">
        <w:rPr>
          <w:color w:val="000000" w:themeColor="text1"/>
          <w:lang w:eastAsia="zh-CN"/>
        </w:rPr>
        <w:t xml:space="preserve">r value than the beam widths </w:t>
      </w:r>
      <w:r w:rsidR="00357400" w:rsidRPr="00795884">
        <w:rPr>
          <w:color w:val="000000" w:themeColor="text1"/>
          <w:lang w:eastAsia="zh-CN"/>
        </w:rPr>
        <w:t>in the training data</w:t>
      </w:r>
      <w:r w:rsidR="00357400">
        <w:rPr>
          <w:color w:val="000000" w:themeColor="text1"/>
          <w:lang w:eastAsia="zh-CN"/>
        </w:rPr>
        <w:t xml:space="preserve">. </w:t>
      </w:r>
      <w:r w:rsidR="009B71F9" w:rsidRPr="00795884">
        <w:rPr>
          <w:color w:val="000000" w:themeColor="text1"/>
          <w:lang w:eastAsia="zh-CN"/>
        </w:rPr>
        <w:t xml:space="preserve">This </w:t>
      </w:r>
      <w:r w:rsidR="00B02585">
        <w:rPr>
          <w:color w:val="000000" w:themeColor="text1"/>
          <w:lang w:eastAsia="zh-CN"/>
        </w:rPr>
        <w:t xml:space="preserve">could potentially prune too aggressively and </w:t>
      </w:r>
      <w:r w:rsidR="009B71F9" w:rsidRPr="00795884">
        <w:rPr>
          <w:color w:val="000000" w:themeColor="text1"/>
          <w:lang w:eastAsia="zh-CN"/>
        </w:rPr>
        <w:t xml:space="preserve">delete the optimal path. To </w:t>
      </w:r>
      <w:r w:rsidR="00CE6ED6">
        <w:rPr>
          <w:color w:val="000000" w:themeColor="text1"/>
          <w:lang w:eastAsia="zh-CN"/>
        </w:rPr>
        <w:t>avoid this</w:t>
      </w:r>
      <w:r w:rsidR="009B71F9" w:rsidRPr="00795884">
        <w:rPr>
          <w:color w:val="000000" w:themeColor="text1"/>
          <w:lang w:eastAsia="zh-CN"/>
        </w:rPr>
        <w:t xml:space="preserve">, </w:t>
      </w:r>
      <w:r w:rsidR="009B71F9">
        <w:rPr>
          <w:color w:val="000000" w:themeColor="text1"/>
          <w:lang w:eastAsia="zh-CN"/>
        </w:rPr>
        <w:t xml:space="preserve">Alon et al. (2009) </w:t>
      </w:r>
      <w:r w:rsidR="009B71F9" w:rsidRPr="00795884">
        <w:rPr>
          <w:color w:val="000000" w:themeColor="text1"/>
          <w:lang w:eastAsia="zh-CN"/>
        </w:rPr>
        <w:t xml:space="preserve">defined a parameter </w:t>
      </w:r>
      <w:r w:rsidR="00111A79">
        <w:rPr>
          <w:color w:val="000000" w:themeColor="text1"/>
          <w:lang w:eastAsia="zh-CN"/>
        </w:rPr>
        <w:t>ε</w:t>
      </w:r>
      <w:r w:rsidR="009B71F9">
        <w:rPr>
          <w:color w:val="000000" w:themeColor="text1"/>
          <w:lang w:eastAsia="zh-CN"/>
        </w:rPr>
        <w:t xml:space="preserve"> </w:t>
      </w:r>
      <w:r w:rsidR="009B71F9" w:rsidRPr="00795884">
        <w:rPr>
          <w:color w:val="000000" w:themeColor="text1"/>
          <w:lang w:eastAsia="zh-CN"/>
        </w:rPr>
        <w:t xml:space="preserve">derived from cross-validation </w:t>
      </w:r>
      <w:r w:rsidR="009F1DE4">
        <w:rPr>
          <w:color w:val="000000" w:themeColor="text1"/>
          <w:lang w:eastAsia="zh-CN"/>
        </w:rPr>
        <w:t xml:space="preserve">training </w:t>
      </w:r>
      <w:r w:rsidR="009B71F9" w:rsidRPr="00AC64F3">
        <w:rPr>
          <w:color w:val="000000" w:themeColor="text1"/>
          <w:lang w:eastAsia="zh-CN"/>
        </w:rPr>
        <w:t>and added it to each</w:t>
      </w:r>
      <w:r w:rsidR="00A46F9D" w:rsidRPr="00AC64F3">
        <w:rPr>
          <w:i/>
          <w:color w:val="000000" w:themeColor="text1"/>
          <w:lang w:eastAsia="zh-CN"/>
        </w:rPr>
        <w:t xml:space="preserve"> τ</w:t>
      </w:r>
      <w:r w:rsidR="00A46F9D" w:rsidRPr="00AC64F3">
        <w:rPr>
          <w:i/>
          <w:color w:val="000000" w:themeColor="text1"/>
          <w:vertAlign w:val="subscript"/>
          <w:lang w:eastAsia="zh-CN"/>
        </w:rPr>
        <w:t>i</w:t>
      </w:r>
      <w:r w:rsidR="009B71F9" w:rsidRPr="00AC64F3">
        <w:rPr>
          <w:color w:val="000000" w:themeColor="text1"/>
          <w:lang w:eastAsia="zh-CN"/>
        </w:rPr>
        <w:t xml:space="preserve">, so </w:t>
      </w:r>
      <w:r w:rsidR="009B71F9" w:rsidRPr="00CE6ED6">
        <w:rPr>
          <w:color w:val="000000" w:themeColor="text1"/>
          <w:lang w:eastAsia="zh-CN"/>
        </w:rPr>
        <w:t xml:space="preserve">the final threshold </w:t>
      </w:r>
      <w:r w:rsidR="009F1DE4" w:rsidRPr="00CE6ED6">
        <w:rPr>
          <w:color w:val="000000" w:themeColor="text1"/>
          <w:lang w:eastAsia="zh-CN"/>
        </w:rPr>
        <w:t xml:space="preserve">for each cell </w:t>
      </w:r>
      <w:r w:rsidR="009B71F9" w:rsidRPr="00CE6ED6">
        <w:rPr>
          <w:color w:val="000000" w:themeColor="text1"/>
          <w:lang w:eastAsia="zh-CN"/>
        </w:rPr>
        <w:t xml:space="preserve">should be </w:t>
      </w:r>
      <w:r w:rsidR="009B71F9" w:rsidRPr="00CE6ED6">
        <w:rPr>
          <w:color w:val="000000" w:themeColor="text1"/>
          <w:position w:val="-10"/>
          <w:lang w:eastAsia="zh-CN"/>
        </w:rPr>
        <w:object w:dxaOrig="940" w:dyaOrig="360" w14:anchorId="57654E3F">
          <v:shape id="_x0000_i1068" type="#_x0000_t75" style="width:47.35pt;height:18.65pt" o:ole="">
            <v:imagedata r:id="rId109" o:title=""/>
          </v:shape>
          <o:OLEObject Type="Embed" ProgID="Equation.DSMT4" ShapeID="_x0000_i1068" DrawAspect="Content" ObjectID="_1309042729" r:id="rId110"/>
        </w:object>
      </w:r>
      <w:r w:rsidR="009B71F9" w:rsidRPr="00CE6ED6">
        <w:rPr>
          <w:color w:val="000000" w:themeColor="text1"/>
          <w:lang w:eastAsia="zh-CN"/>
        </w:rPr>
        <w:t xml:space="preserve">. </w:t>
      </w:r>
      <w:r w:rsidR="009F1DE4" w:rsidRPr="00CE6ED6">
        <w:rPr>
          <w:color w:val="000000" w:themeColor="text1"/>
          <w:lang w:eastAsia="zh-CN"/>
        </w:rPr>
        <w:t xml:space="preserve">This cross validation approach </w:t>
      </w:r>
      <w:r w:rsidR="00AC64F3" w:rsidRPr="00CE6ED6">
        <w:rPr>
          <w:color w:val="000000" w:themeColor="text1"/>
          <w:lang w:eastAsia="zh-CN"/>
        </w:rPr>
        <w:t>reduces the</w:t>
      </w:r>
      <w:r w:rsidR="009F1DE4" w:rsidRPr="00CE6ED6">
        <w:rPr>
          <w:color w:val="000000" w:themeColor="text1"/>
          <w:lang w:eastAsia="zh-CN"/>
        </w:rPr>
        <w:t xml:space="preserve"> chance of over pruning </w:t>
      </w:r>
      <w:r w:rsidR="00AC64F3" w:rsidRPr="00CE6ED6">
        <w:rPr>
          <w:color w:val="000000" w:themeColor="text1"/>
          <w:lang w:eastAsia="zh-CN"/>
        </w:rPr>
        <w:t>and also</w:t>
      </w:r>
      <w:r w:rsidR="009F1DE4" w:rsidRPr="00CE6ED6">
        <w:rPr>
          <w:color w:val="000000" w:themeColor="text1"/>
          <w:lang w:eastAsia="zh-CN"/>
        </w:rPr>
        <w:t xml:space="preserve"> </w:t>
      </w:r>
      <w:r w:rsidR="00AC64F3" w:rsidRPr="00CE6ED6">
        <w:rPr>
          <w:color w:val="000000" w:themeColor="text1"/>
          <w:lang w:eastAsia="zh-CN"/>
        </w:rPr>
        <w:t xml:space="preserve">decreases </w:t>
      </w:r>
      <w:r w:rsidR="009F1DE4" w:rsidRPr="00CE6ED6">
        <w:rPr>
          <w:color w:val="000000" w:themeColor="text1"/>
          <w:lang w:eastAsia="zh-CN"/>
        </w:rPr>
        <w:t>the computational complexity</w:t>
      </w:r>
      <w:r w:rsidR="00AC64F3" w:rsidRPr="00CE6ED6">
        <w:rPr>
          <w:color w:val="000000" w:themeColor="text1"/>
          <w:lang w:eastAsia="zh-CN"/>
        </w:rPr>
        <w:t xml:space="preserve"> of the search process</w:t>
      </w:r>
      <w:r w:rsidR="009F1DE4" w:rsidRPr="00CE6ED6">
        <w:rPr>
          <w:color w:val="000000" w:themeColor="text1"/>
          <w:lang w:eastAsia="zh-CN"/>
        </w:rPr>
        <w:t>.</w:t>
      </w:r>
    </w:p>
    <w:p w14:paraId="0BAAA082" w14:textId="21CE2D62" w:rsidR="009B71F9" w:rsidRPr="0073063F" w:rsidRDefault="00426A99" w:rsidP="00D02B04">
      <w:pPr>
        <w:pStyle w:val="Heading2"/>
        <w:tabs>
          <w:tab w:val="clear" w:pos="360"/>
          <w:tab w:val="left" w:pos="720"/>
        </w:tabs>
      </w:pPr>
      <w:bookmarkStart w:id="61" w:name="_Ref332665765"/>
      <w:bookmarkStart w:id="62" w:name="_Toc345518720"/>
      <w:bookmarkStart w:id="63" w:name="_Toc361382103"/>
      <w:r>
        <w:t xml:space="preserve"> </w:t>
      </w:r>
      <w:r w:rsidR="009B71F9" w:rsidRPr="0073063F">
        <w:t xml:space="preserve">Enhanced </w:t>
      </w:r>
      <w:r w:rsidR="00B02585">
        <w:t>L</w:t>
      </w:r>
      <w:r w:rsidR="009B71F9" w:rsidRPr="0073063F">
        <w:t xml:space="preserve">evel </w:t>
      </w:r>
      <w:r w:rsidR="00B02585">
        <w:t>B</w:t>
      </w:r>
      <w:r w:rsidR="009B71F9" w:rsidRPr="0073063F">
        <w:t xml:space="preserve">uilding for ASL </w:t>
      </w:r>
      <w:r w:rsidR="00B02585">
        <w:t>R</w:t>
      </w:r>
      <w:r w:rsidR="009B71F9" w:rsidRPr="0073063F">
        <w:t>ecognition</w:t>
      </w:r>
      <w:bookmarkEnd w:id="61"/>
      <w:bookmarkEnd w:id="62"/>
      <w:bookmarkEnd w:id="63"/>
    </w:p>
    <w:p w14:paraId="2BDC45B6" w14:textId="5A64C860" w:rsidR="009B71F9" w:rsidRDefault="00A42A12" w:rsidP="009B71F9">
      <w:r>
        <w:t>DP-</w:t>
      </w:r>
      <w:r w:rsidR="009B71F9">
        <w:t xml:space="preserve">based algorithms </w:t>
      </w:r>
      <w:r w:rsidR="009B71F9" w:rsidRPr="004D38A7">
        <w:t>ha</w:t>
      </w:r>
      <w:r>
        <w:t xml:space="preserve">ve </w:t>
      </w:r>
      <w:r w:rsidR="009B71F9" w:rsidRPr="004D38A7">
        <w:t>been widely used to solv</w:t>
      </w:r>
      <w:r w:rsidR="009B71F9">
        <w:t xml:space="preserve">e various kinds of optimization </w:t>
      </w:r>
      <w:r w:rsidR="009B71F9" w:rsidRPr="004D38A7">
        <w:t xml:space="preserve">problems. </w:t>
      </w:r>
      <w:r w:rsidR="000536C1">
        <w:t>T</w:t>
      </w:r>
      <w:r w:rsidR="009B71F9" w:rsidRPr="004D38A7">
        <w:t>wo crucial proble</w:t>
      </w:r>
      <w:r w:rsidR="009B71F9">
        <w:t xml:space="preserve">ms in video-based sign language </w:t>
      </w:r>
      <w:r w:rsidR="009B71F9" w:rsidRPr="004D38A7">
        <w:t xml:space="preserve">and gesture recognition systems can be </w:t>
      </w:r>
      <w:r w:rsidR="003A0148">
        <w:t xml:space="preserve">solved </w:t>
      </w:r>
      <w:r w:rsidR="009B71F9">
        <w:t>by dynamic programming</w:t>
      </w:r>
      <w:r w:rsidR="009B71F9" w:rsidRPr="004D38A7">
        <w:t xml:space="preserve">. The first problem </w:t>
      </w:r>
      <w:r w:rsidR="009B71F9">
        <w:t>occurs at the highe</w:t>
      </w:r>
      <w:r w:rsidR="00715345">
        <w:t xml:space="preserve">st level </w:t>
      </w:r>
      <w:r w:rsidR="009B71F9">
        <w:t>(</w:t>
      </w:r>
      <w:r w:rsidR="00715345">
        <w:t xml:space="preserve">e.g., </w:t>
      </w:r>
      <w:r w:rsidR="009B71F9">
        <w:t>sentence)</w:t>
      </w:r>
      <w:r w:rsidR="00715345">
        <w:t xml:space="preserve">. </w:t>
      </w:r>
      <w:r w:rsidR="009B71F9" w:rsidRPr="004D38A7">
        <w:t>Movement epenthesis (</w:t>
      </w:r>
      <w:r w:rsidR="009B71F9">
        <w:t>ME</w:t>
      </w:r>
      <w:r w:rsidR="009B71F9" w:rsidRPr="004D38A7">
        <w:t>)</w:t>
      </w:r>
      <w:r w:rsidR="009B71F9">
        <w:t xml:space="preserve"> (Yang, et al., 2010)</w:t>
      </w:r>
      <w:r w:rsidR="009B71F9" w:rsidRPr="004D38A7">
        <w:t xml:space="preserve">, </w:t>
      </w:r>
      <w:r w:rsidR="009B71F9">
        <w:t xml:space="preserve">which means </w:t>
      </w:r>
      <w:r w:rsidR="009B71F9" w:rsidRPr="004D38A7">
        <w:t>the nec</w:t>
      </w:r>
      <w:r w:rsidR="009B71F9">
        <w:t xml:space="preserve">essary but meaningless movement </w:t>
      </w:r>
      <w:r w:rsidR="009B71F9" w:rsidRPr="004D38A7">
        <w:t>between signs, can result in difficulties in modeling a</w:t>
      </w:r>
      <w:r w:rsidR="009B71F9">
        <w:t xml:space="preserve">nd scalability as the number of </w:t>
      </w:r>
      <w:r w:rsidR="009B71F9" w:rsidRPr="004D38A7">
        <w:t xml:space="preserve">signs increases. </w:t>
      </w:r>
      <w:r w:rsidR="00B90422" w:rsidRPr="008B2FD2">
        <w:t xml:space="preserve">In the past, ME gestures had only been modeled explicitly </w:t>
      </w:r>
      <w:r w:rsidR="00421FED">
        <w:t>such that</w:t>
      </w:r>
      <w:r w:rsidR="00B90422" w:rsidRPr="008B2FD2">
        <w:t xml:space="preserve"> each ME between two signs was trained as a specific sign. This c</w:t>
      </w:r>
      <w:r w:rsidR="00B90422">
        <w:t>reate</w:t>
      </w:r>
      <w:r w:rsidR="000536C1">
        <w:t>s</w:t>
      </w:r>
      <w:r w:rsidR="00B90422">
        <w:t xml:space="preserve"> a major problem </w:t>
      </w:r>
      <w:r w:rsidR="00B90422" w:rsidRPr="008B2FD2">
        <w:t>because millions of ME signs need to be learn</w:t>
      </w:r>
      <w:r w:rsidR="00B90422">
        <w:t xml:space="preserve">ed </w:t>
      </w:r>
      <w:r w:rsidR="00B90422" w:rsidRPr="008B2FD2">
        <w:t>when the vocabulary</w:t>
      </w:r>
      <w:r w:rsidR="00B90422">
        <w:t xml:space="preserve"> size is large. </w:t>
      </w:r>
      <w:r w:rsidR="009B71F9" w:rsidRPr="004D38A7">
        <w:t>The second problem occurs at the l</w:t>
      </w:r>
      <w:r w:rsidR="009B71F9">
        <w:t>owe</w:t>
      </w:r>
      <w:r w:rsidR="00715345">
        <w:t xml:space="preserve">est level </w:t>
      </w:r>
      <w:r w:rsidR="009B71F9">
        <w:t>(</w:t>
      </w:r>
      <w:r w:rsidR="00715345">
        <w:t xml:space="preserve">e.g., </w:t>
      </w:r>
      <w:r w:rsidR="009B71F9">
        <w:t xml:space="preserve">feature). Ambiguity </w:t>
      </w:r>
      <w:r w:rsidR="009B71F9" w:rsidRPr="004D38A7">
        <w:t>of hand detection and occlusion will propagate errors to</w:t>
      </w:r>
      <w:r w:rsidR="009B71F9">
        <w:t xml:space="preserve"> higher level</w:t>
      </w:r>
      <w:r w:rsidR="00715345">
        <w:t>s</w:t>
      </w:r>
      <w:r w:rsidR="009B71F9">
        <w:t xml:space="preserve">. Regarding the above issues, Yang et al. (2010) constructed </w:t>
      </w:r>
      <w:r w:rsidR="00B90422">
        <w:t xml:space="preserve">an enhanced level building (eLB) framework </w:t>
      </w:r>
      <w:r w:rsidR="009B71F9" w:rsidRPr="004D38A7">
        <w:t>that can handle both of these p</w:t>
      </w:r>
      <w:r w:rsidR="009B71F9">
        <w:t xml:space="preserve">roblems based on a </w:t>
      </w:r>
      <w:r>
        <w:t xml:space="preserve">DP </w:t>
      </w:r>
      <w:r w:rsidR="009B71F9">
        <w:t xml:space="preserve">approach. </w:t>
      </w:r>
    </w:p>
    <w:p w14:paraId="0E6E0C8F" w14:textId="3C4121E9" w:rsidR="00201F52" w:rsidRDefault="00A42A12" w:rsidP="009B71F9">
      <w:pPr>
        <w:rPr>
          <w:color w:val="000000" w:themeColor="text1"/>
        </w:rPr>
      </w:pPr>
      <w:r>
        <w:rPr>
          <w:color w:val="000000" w:themeColor="text1"/>
        </w:rPr>
        <w:t xml:space="preserve">The </w:t>
      </w:r>
      <w:r w:rsidR="00950215">
        <w:rPr>
          <w:color w:val="000000" w:themeColor="text1"/>
        </w:rPr>
        <w:t xml:space="preserve">classic </w:t>
      </w:r>
      <w:r w:rsidR="009B71F9" w:rsidRPr="00795884">
        <w:rPr>
          <w:color w:val="000000" w:themeColor="text1"/>
        </w:rPr>
        <w:t xml:space="preserve">Level </w:t>
      </w:r>
      <w:r>
        <w:rPr>
          <w:color w:val="000000" w:themeColor="text1"/>
        </w:rPr>
        <w:t>B</w:t>
      </w:r>
      <w:r w:rsidR="009B71F9" w:rsidRPr="00795884">
        <w:rPr>
          <w:color w:val="000000" w:themeColor="text1"/>
        </w:rPr>
        <w:t>uilding</w:t>
      </w:r>
      <w:r>
        <w:rPr>
          <w:color w:val="000000" w:themeColor="text1"/>
        </w:rPr>
        <w:t xml:space="preserve"> algorithm refers to a </w:t>
      </w:r>
      <w:r w:rsidR="009B71F9" w:rsidRPr="00795884">
        <w:rPr>
          <w:color w:val="000000" w:themeColor="text1"/>
        </w:rPr>
        <w:t>search</w:t>
      </w:r>
      <w:r>
        <w:rPr>
          <w:color w:val="000000" w:themeColor="text1"/>
        </w:rPr>
        <w:t xml:space="preserve"> process that </w:t>
      </w:r>
      <w:r w:rsidR="009B71F9" w:rsidRPr="00795884">
        <w:rPr>
          <w:color w:val="000000" w:themeColor="text1"/>
        </w:rPr>
        <w:t xml:space="preserve">is performed at various </w:t>
      </w:r>
      <w:r w:rsidR="009B71F9" w:rsidRPr="00795884">
        <w:rPr>
          <w:iCs/>
          <w:color w:val="000000" w:themeColor="text1"/>
        </w:rPr>
        <w:t>levels</w:t>
      </w:r>
      <w:r w:rsidR="009B71F9" w:rsidRPr="00795884">
        <w:rPr>
          <w:color w:val="000000" w:themeColor="text1"/>
        </w:rPr>
        <w:t>, where a level corresponds to the position</w:t>
      </w:r>
      <w:r w:rsidR="007D0813">
        <w:rPr>
          <w:color w:val="000000" w:themeColor="text1"/>
        </w:rPr>
        <w:t>s</w:t>
      </w:r>
      <w:r w:rsidR="009B71F9" w:rsidRPr="00795884">
        <w:rPr>
          <w:color w:val="000000" w:themeColor="text1"/>
        </w:rPr>
        <w:t xml:space="preserve"> of the gesture unit</w:t>
      </w:r>
      <w:r w:rsidR="007D0813">
        <w:rPr>
          <w:color w:val="000000" w:themeColor="text1"/>
        </w:rPr>
        <w:t>s</w:t>
      </w:r>
      <w:r w:rsidR="009B71F9" w:rsidRPr="00795884">
        <w:rPr>
          <w:color w:val="000000" w:themeColor="text1"/>
        </w:rPr>
        <w:t xml:space="preserve"> within the possible sentence. </w:t>
      </w:r>
      <w:r>
        <w:rPr>
          <w:color w:val="000000" w:themeColor="text1"/>
        </w:rPr>
        <w:t>A</w:t>
      </w:r>
      <w:r w:rsidR="009B71F9" w:rsidRPr="00795884">
        <w:rPr>
          <w:color w:val="000000" w:themeColor="text1"/>
        </w:rPr>
        <w:t xml:space="preserve">t each level, we </w:t>
      </w:r>
      <w:r>
        <w:rPr>
          <w:color w:val="000000" w:themeColor="text1"/>
        </w:rPr>
        <w:t xml:space="preserve">maximize </w:t>
      </w:r>
      <w:r w:rsidR="009B71F9" w:rsidRPr="00795884">
        <w:rPr>
          <w:color w:val="000000" w:themeColor="text1"/>
        </w:rPr>
        <w:t xml:space="preserve">the score over all unit models for </w:t>
      </w:r>
      <w:r w:rsidR="009B71F9" w:rsidRPr="00DC5C95">
        <w:rPr>
          <w:color w:val="000000" w:themeColor="text1"/>
        </w:rPr>
        <w:t xml:space="preserve">every frame </w:t>
      </w:r>
      <w:r w:rsidR="009B71F9" w:rsidRPr="00DC5C95">
        <w:rPr>
          <w:i/>
          <w:color w:val="000000" w:themeColor="text1"/>
        </w:rPr>
        <w:t>t</w:t>
      </w:r>
      <w:r w:rsidR="00201F52" w:rsidRPr="00DC5C95">
        <w:rPr>
          <w:i/>
          <w:color w:val="000000" w:themeColor="text1"/>
        </w:rPr>
        <w:t xml:space="preserve"> </w:t>
      </w:r>
      <w:r w:rsidR="00201F52" w:rsidRPr="00DC5C95">
        <w:rPr>
          <w:color w:val="000000" w:themeColor="text1"/>
        </w:rPr>
        <w:t>and find a best hypothesis</w:t>
      </w:r>
      <w:r w:rsidR="009B71F9" w:rsidRPr="00DC5C95">
        <w:rPr>
          <w:color w:val="000000" w:themeColor="text1"/>
        </w:rPr>
        <w:t xml:space="preserve">. The search </w:t>
      </w:r>
      <w:r w:rsidR="00715345">
        <w:rPr>
          <w:color w:val="000000" w:themeColor="text1"/>
        </w:rPr>
        <w:t>at</w:t>
      </w:r>
      <w:r w:rsidR="00421FED">
        <w:rPr>
          <w:color w:val="000000" w:themeColor="text1"/>
        </w:rPr>
        <w:t xml:space="preserve"> the</w:t>
      </w:r>
      <w:r w:rsidR="009B71F9" w:rsidRPr="00DC5C95">
        <w:rPr>
          <w:color w:val="000000" w:themeColor="text1"/>
        </w:rPr>
        <w:t xml:space="preserve"> next level starts with the winning score of the previous level. </w:t>
      </w:r>
      <w:r w:rsidR="00201F52" w:rsidRPr="00DC5C95">
        <w:rPr>
          <w:color w:val="000000" w:themeColor="text1"/>
        </w:rPr>
        <w:t xml:space="preserve">After going through all levels, all hypothesis sequences found at the end frame of the query will </w:t>
      </w:r>
      <w:r w:rsidR="006955ED" w:rsidRPr="00DC5C95">
        <w:rPr>
          <w:color w:val="000000" w:themeColor="text1"/>
        </w:rPr>
        <w:t>be compared to each other and the optimum solution which has the best score will be selected as the result.</w:t>
      </w:r>
    </w:p>
    <w:p w14:paraId="07F60760" w14:textId="7FD82533" w:rsidR="009B71F9" w:rsidRDefault="00A42A12" w:rsidP="009A4F2B">
      <w:pPr>
        <w:spacing w:after="120"/>
        <w:rPr>
          <w:color w:val="000000" w:themeColor="text1"/>
        </w:rPr>
      </w:pPr>
      <w:r>
        <w:rPr>
          <w:color w:val="000000" w:themeColor="text1"/>
        </w:rPr>
        <w:t xml:space="preserve">The eLB algorithm </w:t>
      </w:r>
      <w:r w:rsidR="000D2D8C">
        <w:rPr>
          <w:color w:val="000000" w:themeColor="text1"/>
        </w:rPr>
        <w:t xml:space="preserve">proposed by Yang et al. (2010) used </w:t>
      </w:r>
      <w:r w:rsidR="00421FED">
        <w:rPr>
          <w:color w:val="000000" w:themeColor="text1"/>
        </w:rPr>
        <w:t>the classic Level Building algorithm with</w:t>
      </w:r>
      <w:r w:rsidR="009B71F9" w:rsidRPr="00795884">
        <w:rPr>
          <w:color w:val="000000" w:themeColor="text1"/>
        </w:rPr>
        <w:t xml:space="preserve"> </w:t>
      </w:r>
      <w:r w:rsidR="000D2D8C">
        <w:rPr>
          <w:color w:val="000000" w:themeColor="text1"/>
        </w:rPr>
        <w:t>a</w:t>
      </w:r>
      <w:r w:rsidR="009B71F9" w:rsidRPr="00795884">
        <w:rPr>
          <w:color w:val="000000" w:themeColor="text1"/>
        </w:rPr>
        <w:t xml:space="preserve"> threshold </w:t>
      </w:r>
      <w:r w:rsidR="000D2D8C">
        <w:rPr>
          <w:color w:val="000000" w:themeColor="text1"/>
        </w:rPr>
        <w:t>set</w:t>
      </w:r>
      <w:r>
        <w:rPr>
          <w:color w:val="000000" w:themeColor="text1"/>
        </w:rPr>
        <w:t xml:space="preserve"> t</w:t>
      </w:r>
      <w:r w:rsidR="009B71F9" w:rsidRPr="00795884">
        <w:rPr>
          <w:color w:val="000000" w:themeColor="text1"/>
        </w:rPr>
        <w:t>o decide whether there is a</w:t>
      </w:r>
      <w:r>
        <w:rPr>
          <w:color w:val="000000" w:themeColor="text1"/>
        </w:rPr>
        <w:t>n</w:t>
      </w:r>
      <w:r w:rsidR="009B71F9" w:rsidRPr="00795884">
        <w:rPr>
          <w:color w:val="000000" w:themeColor="text1"/>
        </w:rPr>
        <w:t xml:space="preserve"> ME gesture. </w:t>
      </w:r>
      <w:r w:rsidR="0099406A">
        <w:rPr>
          <w:color w:val="000000" w:themeColor="text1"/>
        </w:rPr>
        <w:t>At each frame, i</w:t>
      </w:r>
      <w:r w:rsidR="009B71F9" w:rsidRPr="00795884">
        <w:rPr>
          <w:color w:val="000000" w:themeColor="text1"/>
        </w:rPr>
        <w:t xml:space="preserve">f the highest matching </w:t>
      </w:r>
      <w:r w:rsidR="009B71F9" w:rsidRPr="00B40B0A">
        <w:rPr>
          <w:color w:val="000000" w:themeColor="text1"/>
        </w:rPr>
        <w:t>score of a test sequence with all meaningful gesture</w:t>
      </w:r>
      <w:r>
        <w:rPr>
          <w:color w:val="000000" w:themeColor="text1"/>
        </w:rPr>
        <w:t>s</w:t>
      </w:r>
      <w:r w:rsidR="009B71F9" w:rsidRPr="00B40B0A">
        <w:rPr>
          <w:color w:val="000000" w:themeColor="text1"/>
        </w:rPr>
        <w:t xml:space="preserve"> is less than a threshold, </w:t>
      </w:r>
      <w:r w:rsidR="0099406A">
        <w:rPr>
          <w:color w:val="000000" w:themeColor="text1"/>
        </w:rPr>
        <w:t xml:space="preserve">an ME label is going to be added instead of a modeled gesture. </w:t>
      </w:r>
      <w:r>
        <w:rPr>
          <w:color w:val="000000" w:themeColor="text1"/>
        </w:rPr>
        <w:t xml:space="preserve">This raises a </w:t>
      </w:r>
      <w:r w:rsidR="009B71F9" w:rsidRPr="00795884">
        <w:rPr>
          <w:color w:val="000000" w:themeColor="text1"/>
        </w:rPr>
        <w:t xml:space="preserve">question </w:t>
      </w:r>
      <w:r>
        <w:rPr>
          <w:color w:val="000000" w:themeColor="text1"/>
        </w:rPr>
        <w:t xml:space="preserve">of </w:t>
      </w:r>
      <w:r w:rsidR="009B71F9" w:rsidRPr="00795884">
        <w:rPr>
          <w:color w:val="000000" w:themeColor="text1"/>
        </w:rPr>
        <w:t>how to calculate the cost for a</w:t>
      </w:r>
      <w:r>
        <w:rPr>
          <w:color w:val="000000" w:themeColor="text1"/>
        </w:rPr>
        <w:t>n</w:t>
      </w:r>
      <w:r w:rsidR="009B71F9" w:rsidRPr="00795884">
        <w:rPr>
          <w:color w:val="000000" w:themeColor="text1"/>
        </w:rPr>
        <w:t xml:space="preserve"> ME label and threshold. The </w:t>
      </w:r>
      <w:r w:rsidR="009B71F9" w:rsidRPr="00614754">
        <w:rPr>
          <w:color w:val="000000" w:themeColor="text1"/>
        </w:rPr>
        <w:t>author define</w:t>
      </w:r>
      <w:r w:rsidR="009B71F9">
        <w:rPr>
          <w:color w:val="000000" w:themeColor="text1"/>
        </w:rPr>
        <w:t>d</w:t>
      </w:r>
      <w:r w:rsidR="009B71F9" w:rsidRPr="00795884">
        <w:rPr>
          <w:color w:val="000000" w:themeColor="text1"/>
        </w:rPr>
        <w:t xml:space="preserve"> the cost as follow</w:t>
      </w:r>
      <w:r>
        <w:rPr>
          <w:color w:val="000000" w:themeColor="text1"/>
        </w:rPr>
        <w:t>s</w:t>
      </w:r>
      <w:r w:rsidR="009B71F9" w:rsidRPr="00795884">
        <w:rPr>
          <w:color w:val="000000" w:themeColor="text1"/>
        </w:rPr>
        <w:t>:</w:t>
      </w:r>
    </w:p>
    <w:p w14:paraId="0485A4E0" w14:textId="77777777" w:rsidR="009B71F9" w:rsidRPr="00F45590" w:rsidRDefault="009B71F9" w:rsidP="00C876C4">
      <w:pPr>
        <w:tabs>
          <w:tab w:val="center" w:pos="4680"/>
          <w:tab w:val="right" w:pos="9360"/>
        </w:tabs>
        <w:spacing w:before="120" w:after="120"/>
        <w:rPr>
          <w:b/>
        </w:rPr>
      </w:pPr>
      <w:r>
        <w:rPr>
          <w:b/>
        </w:rPr>
        <w:t xml:space="preserve">                         </w:t>
      </w:r>
      <w:r>
        <w:rPr>
          <w:b/>
        </w:rPr>
        <w:tab/>
        <w:t xml:space="preserve">  </w:t>
      </w:r>
      <w:r w:rsidR="00E02DFE" w:rsidRPr="00F45590">
        <w:rPr>
          <w:b/>
          <w:position w:val="-10"/>
        </w:rPr>
        <w:object w:dxaOrig="2820" w:dyaOrig="320" w14:anchorId="64779AF4">
          <v:shape id="_x0000_i1069" type="#_x0000_t75" style="width:141.35pt;height:15.35pt" o:ole="">
            <v:imagedata r:id="rId111" o:title=""/>
          </v:shape>
          <o:OLEObject Type="Embed" ProgID="Equation.DSMT4" ShapeID="_x0000_i1069" DrawAspect="Content" ObjectID="_1309042730" r:id="rId112"/>
        </w:object>
      </w:r>
      <w:r>
        <w:rPr>
          <w:b/>
        </w:rPr>
        <w:t xml:space="preserve">                  </w:t>
      </w:r>
      <w:r>
        <w:rPr>
          <w:b/>
        </w:rPr>
        <w:tab/>
      </w:r>
      <w:r w:rsidRPr="000B6A27">
        <w:t>(</w:t>
      </w:r>
      <w:fldSimple w:instr=" SEQ Equation \* ARABIC ">
        <w:r w:rsidR="003A62F9">
          <w:rPr>
            <w:noProof/>
          </w:rPr>
          <w:t>15</w:t>
        </w:r>
      </w:fldSimple>
      <w:r w:rsidRPr="000B6A27">
        <w:t>)</w:t>
      </w:r>
    </w:p>
    <w:p w14:paraId="1D4CC29F" w14:textId="5AE1DB05" w:rsidR="007D0813" w:rsidRPr="00DC5C95" w:rsidRDefault="009B71F9" w:rsidP="009B71F9">
      <w:pPr>
        <w:spacing w:after="120"/>
      </w:pPr>
      <w:r w:rsidRPr="00C37981">
        <w:t>where</w:t>
      </w:r>
      <m:oMath>
        <m:r>
          <w:rPr>
            <w:rFonts w:ascii="Cambria Math" w:hAnsi="Cambria Math"/>
          </w:rPr>
          <m:t xml:space="preserve"> α</m:t>
        </m:r>
      </m:oMath>
      <w:r w:rsidRPr="00C37981">
        <w:t xml:space="preserve"> is a penalty </w:t>
      </w:r>
      <w:r w:rsidR="00A42A12" w:rsidRPr="00C37981">
        <w:t xml:space="preserve">that </w:t>
      </w:r>
      <w:r w:rsidRPr="00C37981">
        <w:t>decide</w:t>
      </w:r>
      <w:r w:rsidR="00A42A12" w:rsidRPr="00C37981">
        <w:t>s</w:t>
      </w:r>
      <w:r w:rsidRPr="00C37981">
        <w:t xml:space="preserve"> the threshold for </w:t>
      </w:r>
      <w:r w:rsidR="00A42A12" w:rsidRPr="00C37981">
        <w:t xml:space="preserve">a </w:t>
      </w:r>
      <w:r w:rsidRPr="00C37981">
        <w:t>good match</w:t>
      </w:r>
      <w:r w:rsidR="00C37981" w:rsidRPr="00C37981">
        <w:t xml:space="preserve">, </w:t>
      </w:r>
      <w:r w:rsidR="00C37981" w:rsidRPr="00C37981">
        <w:rPr>
          <w:i/>
        </w:rPr>
        <w:t>j+</w:t>
      </w:r>
      <w:r w:rsidR="00C37981" w:rsidRPr="00C37981">
        <w:t xml:space="preserve">1 and </w:t>
      </w:r>
      <w:r w:rsidR="00C37981" w:rsidRPr="00C37981">
        <w:rPr>
          <w:i/>
        </w:rPr>
        <w:t>m</w:t>
      </w:r>
      <w:r w:rsidR="00C37981" w:rsidRPr="00C37981">
        <w:t xml:space="preserve"> are the start and </w:t>
      </w:r>
      <w:r w:rsidR="007407B2">
        <w:t xml:space="preserve">the </w:t>
      </w:r>
      <w:r w:rsidR="00C37981" w:rsidRPr="00C37981">
        <w:t>end frame of a new level</w:t>
      </w:r>
      <w:r w:rsidR="00FF7D42">
        <w:t xml:space="preserve">, </w:t>
      </w:r>
      <w:r w:rsidR="00FF7D42" w:rsidRPr="00FF7D42">
        <w:rPr>
          <w:i/>
        </w:rPr>
        <w:t>S</w:t>
      </w:r>
      <w:r w:rsidR="00FF7D42">
        <w:t xml:space="preserve"> is corresponding to a certain sign model</w:t>
      </w:r>
      <w:r w:rsidR="00C37981" w:rsidRPr="00C37981">
        <w:t xml:space="preserve">. </w:t>
      </w:r>
      <w:r w:rsidR="000536C1">
        <w:t xml:space="preserve">The </w:t>
      </w:r>
      <w:r w:rsidR="00FF7D42">
        <w:t>v</w:t>
      </w:r>
      <w:r w:rsidR="00C37981" w:rsidRPr="00C37981">
        <w:t xml:space="preserve">ariable k </w:t>
      </w:r>
      <w:r w:rsidR="000536C1">
        <w:t xml:space="preserve">represents </w:t>
      </w:r>
      <w:r w:rsidR="00C37981" w:rsidRPr="00C37981">
        <w:t>the length of the ME label</w:t>
      </w:r>
      <w:r w:rsidR="006955ED">
        <w:t xml:space="preserve">, which </w:t>
      </w:r>
      <w:r w:rsidR="006955ED" w:rsidRPr="00DC5C95">
        <w:t xml:space="preserve">means </w:t>
      </w:r>
      <w:r w:rsidR="00C37981" w:rsidRPr="00DC5C95">
        <w:rPr>
          <w:i/>
        </w:rPr>
        <w:t>S</w:t>
      </w:r>
      <w:r w:rsidR="00FF7D42" w:rsidRPr="00DC5C95">
        <w:rPr>
          <w:i/>
          <w:vertAlign w:val="subscript"/>
        </w:rPr>
        <w:t>v+k</w:t>
      </w:r>
      <w:r w:rsidR="006955ED" w:rsidRPr="00DC5C95">
        <w:rPr>
          <w:i/>
          <w:vertAlign w:val="subscript"/>
        </w:rPr>
        <w:t xml:space="preserve"> </w:t>
      </w:r>
      <w:r w:rsidR="00FF7D42" w:rsidRPr="00DC5C95">
        <w:t xml:space="preserve"> </w:t>
      </w:r>
      <w:r w:rsidR="00C37981" w:rsidRPr="00DC5C95">
        <w:t>represent</w:t>
      </w:r>
      <w:r w:rsidR="006955ED" w:rsidRPr="00DC5C95">
        <w:t>s</w:t>
      </w:r>
      <w:r w:rsidR="00C37981" w:rsidRPr="00DC5C95">
        <w:t xml:space="preserve"> a</w:t>
      </w:r>
      <w:r w:rsidR="00715345">
        <w:t>n</w:t>
      </w:r>
      <w:r w:rsidR="00C37981" w:rsidRPr="00DC5C95">
        <w:t xml:space="preserve"> ME sign with 2 frames. </w:t>
      </w:r>
    </w:p>
    <w:p w14:paraId="6DF31F66" w14:textId="40942619" w:rsidR="009B71F9" w:rsidRDefault="009B71F9" w:rsidP="009B71F9">
      <w:pPr>
        <w:spacing w:after="120"/>
        <w:rPr>
          <w:color w:val="000000" w:themeColor="text1"/>
        </w:rPr>
      </w:pPr>
      <w:r w:rsidRPr="00DC5C95">
        <w:rPr>
          <w:color w:val="000000" w:themeColor="text1"/>
        </w:rPr>
        <w:t>A general funct</w:t>
      </w:r>
      <w:r w:rsidR="006955ED" w:rsidRPr="00DC5C95">
        <w:rPr>
          <w:color w:val="000000" w:themeColor="text1"/>
        </w:rPr>
        <w:t xml:space="preserve">ion for scoring </w:t>
      </w:r>
      <w:r w:rsidR="006F4390" w:rsidRPr="00DC5C95">
        <w:rPr>
          <w:color w:val="000000" w:themeColor="text1"/>
        </w:rPr>
        <w:t>at</w:t>
      </w:r>
      <w:r w:rsidR="006F4390" w:rsidRPr="006F4390">
        <w:rPr>
          <w:color w:val="000000" w:themeColor="text1"/>
        </w:rPr>
        <w:t xml:space="preserve"> each level is</w:t>
      </w:r>
      <w:r w:rsidRPr="006F4390">
        <w:rPr>
          <w:color w:val="000000" w:themeColor="text1"/>
        </w:rPr>
        <w:t>:</w:t>
      </w:r>
    </w:p>
    <w:p w14:paraId="23086BE4" w14:textId="77777777" w:rsidR="009B71F9" w:rsidRPr="002166DE" w:rsidRDefault="009B71F9" w:rsidP="00C876C4">
      <w:pPr>
        <w:pStyle w:val="Caption"/>
        <w:tabs>
          <w:tab w:val="center" w:pos="4950"/>
          <w:tab w:val="right" w:pos="9360"/>
        </w:tabs>
        <w:rPr>
          <w:color w:val="000000" w:themeColor="text1"/>
        </w:rPr>
      </w:pPr>
      <w:r>
        <w:rPr>
          <w:color w:val="000000" w:themeColor="text1"/>
        </w:rPr>
        <w:tab/>
      </w:r>
      <w:r w:rsidR="00E02DFE" w:rsidRPr="00F45590">
        <w:rPr>
          <w:color w:val="000000" w:themeColor="text1"/>
          <w:position w:val="-56"/>
        </w:rPr>
        <w:object w:dxaOrig="6120" w:dyaOrig="1240" w14:anchorId="5B807B33">
          <v:shape id="_x0000_i1070" type="#_x0000_t75" style="width:306pt;height:62pt" o:ole="">
            <v:imagedata r:id="rId113" o:title=""/>
          </v:shape>
          <o:OLEObject Type="Embed" ProgID="Equation.DSMT4" ShapeID="_x0000_i1070" DrawAspect="Content" ObjectID="_1309042731" r:id="rId114"/>
        </w:object>
      </w:r>
      <w:r>
        <w:rPr>
          <w:color w:val="000000" w:themeColor="text1"/>
        </w:rPr>
        <w:t xml:space="preserve"> </w:t>
      </w:r>
      <w:r>
        <w:rPr>
          <w:color w:val="000000" w:themeColor="text1"/>
        </w:rPr>
        <w:tab/>
      </w:r>
      <w:r w:rsidRPr="00FA5F94">
        <w:rPr>
          <w:color w:val="000000" w:themeColor="text1"/>
          <w:sz w:val="22"/>
        </w:rPr>
        <w:t>(</w:t>
      </w:r>
      <w:r w:rsidRPr="00FA5F94">
        <w:rPr>
          <w:color w:val="000000" w:themeColor="text1"/>
          <w:sz w:val="22"/>
        </w:rPr>
        <w:fldChar w:fldCharType="begin"/>
      </w:r>
      <w:r w:rsidRPr="00FA5F94">
        <w:rPr>
          <w:color w:val="000000" w:themeColor="text1"/>
          <w:sz w:val="22"/>
        </w:rPr>
        <w:instrText xml:space="preserve"> SEQ Equation \* ARABIC </w:instrText>
      </w:r>
      <w:r w:rsidRPr="00FA5F94">
        <w:rPr>
          <w:color w:val="000000" w:themeColor="text1"/>
          <w:sz w:val="22"/>
        </w:rPr>
        <w:fldChar w:fldCharType="separate"/>
      </w:r>
      <w:r w:rsidR="003A62F9">
        <w:rPr>
          <w:noProof/>
          <w:color w:val="000000" w:themeColor="text1"/>
          <w:sz w:val="22"/>
        </w:rPr>
        <w:t>16</w:t>
      </w:r>
      <w:r w:rsidRPr="00FA5F94">
        <w:rPr>
          <w:color w:val="000000" w:themeColor="text1"/>
          <w:sz w:val="22"/>
        </w:rPr>
        <w:fldChar w:fldCharType="end"/>
      </w:r>
      <w:r w:rsidRPr="00FA5F94">
        <w:rPr>
          <w:noProof/>
          <w:color w:val="000000" w:themeColor="text1"/>
          <w:sz w:val="22"/>
        </w:rPr>
        <mc:AlternateContent>
          <mc:Choice Requires="wps">
            <w:drawing>
              <wp:anchor distT="0" distB="0" distL="114300" distR="114300" simplePos="0" relativeHeight="251675136" behindDoc="0" locked="0" layoutInCell="1" allowOverlap="1" wp14:anchorId="04A60091" wp14:editId="6F706801">
                <wp:simplePos x="0" y="0"/>
                <wp:positionH relativeFrom="column">
                  <wp:posOffset>-4403725</wp:posOffset>
                </wp:positionH>
                <wp:positionV relativeFrom="paragraph">
                  <wp:posOffset>193040</wp:posOffset>
                </wp:positionV>
                <wp:extent cx="521335" cy="299720"/>
                <wp:effectExtent l="0" t="0" r="0" b="0"/>
                <wp:wrapNone/>
                <wp:docPr id="7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99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138AB" w14:textId="77777777" w:rsidR="00FB1DA8" w:rsidRPr="00CB66FA" w:rsidRDefault="00FB1DA8" w:rsidP="009B71F9">
                            <w:pPr>
                              <w:jc w:val="center"/>
                            </w:pPr>
                            <m:oMathPara>
                              <m:oMath>
                                <m:r>
                                  <w:rPr>
                                    <w:rFonts w:ascii="Cambria Math" w:hAnsi="Cambria Math"/>
                                    <w:color w:val="000000" w:themeColor="text1"/>
                                  </w:rPr>
                                  <m:t>R</m:t>
                                </m:r>
                                <m:d>
                                  <m:dPr>
                                    <m:ctrlPr>
                                      <w:rPr>
                                        <w:rFonts w:ascii="Cambria Math" w:hAnsi="Cambria Math"/>
                                        <w:i/>
                                        <w:color w:val="000000" w:themeColor="text1"/>
                                      </w:rPr>
                                    </m:ctrlPr>
                                  </m:dPr>
                                  <m:e>
                                    <m:r>
                                      <w:rPr>
                                        <w:rFonts w:ascii="Cambria Math" w:hAnsi="Cambria Math"/>
                                        <w:color w:val="000000" w:themeColor="text1"/>
                                      </w:rPr>
                                      <m:t>i,j</m:t>
                                    </m:r>
                                  </m:e>
                                </m:d>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left:0;text-align:left;margin-left:-346.7pt;margin-top:15.2pt;width:41.05pt;height:2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" stroked="f">
                <v:fill opacity="0"/>
                <v:textbox>
                  <w:txbxContent>
                    <w:p w14:paraId="3C2138AB" w14:textId="77777777" w:rsidR="00FB1DA8" w:rsidRPr="00CB66FA" w:rsidRDefault="00FB1DA8" w:rsidP="009B71F9">
                      <w:pPr>
                        <w:jc w:val="center"/>
                      </w:pPr>
                      <m:oMathPara>
                        <m:oMath>
                          <m:r>
                            <w:rPr>
                              <w:rFonts w:ascii="Cambria Math" w:hAnsi="Cambria Math"/>
                              <w:color w:val="000000" w:themeColor="text1"/>
                            </w:rPr>
                            <m:t>R</m:t>
                          </m:r>
                          <m:d>
                            <m:dPr>
                              <m:ctrlPr>
                                <w:rPr>
                                  <w:rFonts w:ascii="Cambria Math" w:hAnsi="Cambria Math"/>
                                  <w:i/>
                                  <w:color w:val="000000" w:themeColor="text1"/>
                                </w:rPr>
                              </m:ctrlPr>
                            </m:dPr>
                            <m:e>
                              <m:r>
                                <w:rPr>
                                  <w:rFonts w:ascii="Cambria Math" w:hAnsi="Cambria Math"/>
                                  <w:color w:val="000000" w:themeColor="text1"/>
                                </w:rPr>
                                <m:t>i,j</m:t>
                              </m:r>
                            </m:e>
                          </m:d>
                        </m:oMath>
                      </m:oMathPara>
                    </w:p>
                  </w:txbxContent>
                </v:textbox>
              </v:shape>
            </w:pict>
          </mc:Fallback>
        </mc:AlternateContent>
      </w:r>
      <w:r w:rsidRPr="00FA5F94">
        <w:rPr>
          <w:color w:val="000000" w:themeColor="text1"/>
          <w:sz w:val="22"/>
        </w:rPr>
        <w:t>)</w:t>
      </w:r>
    </w:p>
    <w:p w14:paraId="151FC998" w14:textId="265B95E4" w:rsidR="009B71F9" w:rsidRDefault="009B71F9" w:rsidP="006955ED">
      <w:pPr>
        <w:rPr>
          <w:color w:val="000000" w:themeColor="text1"/>
        </w:rPr>
      </w:pPr>
      <w:r w:rsidRPr="00DC5C95">
        <w:rPr>
          <w:color w:val="000000" w:themeColor="text1"/>
        </w:rPr>
        <w:t xml:space="preserve">where </w:t>
      </w:r>
      <w:r w:rsidR="006955ED" w:rsidRPr="00DC5C95">
        <w:rPr>
          <w:i/>
          <w:color w:val="000000" w:themeColor="text1"/>
        </w:rPr>
        <w:t>D</w:t>
      </w:r>
      <w:r w:rsidR="006955ED" w:rsidRPr="00DC5C95">
        <w:rPr>
          <w:color w:val="000000" w:themeColor="text1"/>
        </w:rPr>
        <w:t xml:space="preserve"> is the matching cost between a single sign and a segment of the test sequence, and </w:t>
      </w:r>
      <w:r w:rsidRPr="00DC5C95">
        <w:rPr>
          <w:color w:val="000000" w:themeColor="text1"/>
          <w:position w:val="-10"/>
        </w:rPr>
        <w:object w:dxaOrig="620" w:dyaOrig="300" w14:anchorId="6B033754">
          <v:shape id="_x0000_i1071" type="#_x0000_t75" style="width:31.35pt;height:15.35pt" o:ole="">
            <v:imagedata r:id="rId115" o:title=""/>
          </v:shape>
          <o:OLEObject Type="Embed" ProgID="Equation.DSMT4" ShapeID="_x0000_i1071" DrawAspect="Content" ObjectID="_1309042732" r:id="rId116"/>
        </w:object>
      </w:r>
      <w:r w:rsidRPr="00DC5C95">
        <w:rPr>
          <w:color w:val="000000" w:themeColor="text1"/>
        </w:rPr>
        <w:t xml:space="preserve"> </w:t>
      </w:r>
      <w:r w:rsidR="00FF7D42" w:rsidRPr="00DC5C95">
        <w:rPr>
          <w:color w:val="000000" w:themeColor="text1"/>
        </w:rPr>
        <w:t>represents the local</w:t>
      </w:r>
      <w:r w:rsidR="00FF7D42">
        <w:rPr>
          <w:color w:val="000000" w:themeColor="text1"/>
        </w:rPr>
        <w:t xml:space="preserve"> </w:t>
      </w:r>
      <w:r w:rsidR="00FF7D42" w:rsidRPr="00FF7D42">
        <w:rPr>
          <w:color w:val="000000" w:themeColor="text1"/>
        </w:rPr>
        <w:t>constraint</w:t>
      </w:r>
      <w:r w:rsidRPr="00FF7D42">
        <w:rPr>
          <w:color w:val="000000" w:themeColor="text1"/>
        </w:rPr>
        <w:t>:</w:t>
      </w:r>
    </w:p>
    <w:p w14:paraId="6690614D" w14:textId="77777777" w:rsidR="00FF7D42" w:rsidRDefault="009B71F9" w:rsidP="00C876C4">
      <w:pPr>
        <w:pStyle w:val="Caption"/>
        <w:tabs>
          <w:tab w:val="center" w:pos="4500"/>
          <w:tab w:val="right" w:pos="9360"/>
        </w:tabs>
        <w:rPr>
          <w:bCs/>
          <w:color w:val="000000" w:themeColor="text1"/>
          <w:sz w:val="22"/>
        </w:rPr>
      </w:pPr>
      <w:r>
        <w:rPr>
          <w:color w:val="000000" w:themeColor="text1"/>
          <w:sz w:val="22"/>
        </w:rPr>
        <w:tab/>
      </w:r>
      <w:r w:rsidR="000536C1" w:rsidRPr="000536C1">
        <w:rPr>
          <w:color w:val="000000" w:themeColor="text1"/>
          <w:position w:val="-42"/>
          <w:sz w:val="22"/>
        </w:rPr>
        <w:object w:dxaOrig="4880" w:dyaOrig="940" w14:anchorId="756E8F9E">
          <v:shape id="_x0000_i1072" type="#_x0000_t75" style="width:243.35pt;height:47.35pt" o:ole="">
            <v:imagedata r:id="rId117" o:title=""/>
          </v:shape>
          <o:OLEObject Type="Embed" ProgID="Equation.DSMT4" ShapeID="_x0000_i1072" DrawAspect="Content" ObjectID="_1309042733" r:id="rId118"/>
        </w:object>
      </w:r>
      <w:r w:rsidR="00FF7D42">
        <w:rPr>
          <w:bCs/>
          <w:color w:val="000000" w:themeColor="text1"/>
          <w:sz w:val="22"/>
        </w:rPr>
        <w:t xml:space="preserve">    </w:t>
      </w:r>
      <w:r w:rsidR="00FF7D42">
        <w:rPr>
          <w:bCs/>
          <w:color w:val="000000" w:themeColor="text1"/>
          <w:sz w:val="22"/>
        </w:rPr>
        <w:tab/>
        <w:t xml:space="preserve"> </w:t>
      </w:r>
      <w:r w:rsidRPr="00FA5F94">
        <w:rPr>
          <w:bCs/>
          <w:color w:val="000000" w:themeColor="text1"/>
          <w:sz w:val="22"/>
        </w:rPr>
        <w:t xml:space="preserve"> </w:t>
      </w:r>
      <w:r w:rsidRPr="00FF7D42">
        <w:rPr>
          <w:bCs/>
          <w:color w:val="000000" w:themeColor="text1"/>
          <w:sz w:val="22"/>
        </w:rPr>
        <w:t>(</w:t>
      </w:r>
      <w:r w:rsidR="00FF7D42" w:rsidRPr="00FF7D42">
        <w:rPr>
          <w:bCs/>
          <w:color w:val="000000" w:themeColor="text1"/>
          <w:sz w:val="22"/>
        </w:rPr>
        <w:fldChar w:fldCharType="begin"/>
      </w:r>
      <w:r w:rsidR="00FF7D42" w:rsidRPr="00FF7D42">
        <w:rPr>
          <w:bCs/>
          <w:color w:val="000000" w:themeColor="text1"/>
          <w:sz w:val="22"/>
        </w:rPr>
        <w:instrText xml:space="preserve"> SEQ Equation \* ARABIC </w:instrText>
      </w:r>
      <w:r w:rsidR="00FF7D42" w:rsidRPr="00FF7D42">
        <w:rPr>
          <w:bCs/>
          <w:color w:val="000000" w:themeColor="text1"/>
          <w:sz w:val="22"/>
        </w:rPr>
        <w:fldChar w:fldCharType="separate"/>
      </w:r>
      <w:r w:rsidR="003A62F9">
        <w:rPr>
          <w:bCs/>
          <w:noProof/>
          <w:color w:val="000000" w:themeColor="text1"/>
          <w:sz w:val="22"/>
        </w:rPr>
        <w:t>17</w:t>
      </w:r>
      <w:r w:rsidR="00FF7D42" w:rsidRPr="00FF7D42">
        <w:rPr>
          <w:bCs/>
          <w:color w:val="000000" w:themeColor="text1"/>
          <w:sz w:val="22"/>
        </w:rPr>
        <w:fldChar w:fldCharType="end"/>
      </w:r>
      <w:r w:rsidRPr="00FF7D42">
        <w:rPr>
          <w:bCs/>
          <w:color w:val="000000" w:themeColor="text1"/>
          <w:sz w:val="22"/>
        </w:rPr>
        <w:t>)</w:t>
      </w:r>
      <w:r w:rsidRPr="00FA5F94">
        <w:rPr>
          <w:bCs/>
          <w:color w:val="000000" w:themeColor="text1"/>
          <w:sz w:val="22"/>
        </w:rPr>
        <w:t xml:space="preserve">    </w:t>
      </w:r>
    </w:p>
    <w:p w14:paraId="6F91769C" w14:textId="6CC5FF80" w:rsidR="002A7897" w:rsidRDefault="00FF7D42" w:rsidP="009B71F9">
      <w:pPr>
        <w:rPr>
          <w:color w:val="000000" w:themeColor="text1"/>
        </w:rPr>
      </w:pPr>
      <w:r w:rsidRPr="00DC5C95">
        <w:rPr>
          <w:color w:val="000000" w:themeColor="text1"/>
        </w:rPr>
        <w:lastRenderedPageBreak/>
        <w:t xml:space="preserve">This local constraint is similar to N-gram (Deshmukh, Ganapathiraju, &amp; Picone, 1999) in speech recognition with N equal to </w:t>
      </w:r>
      <w:r w:rsidR="006955ED" w:rsidRPr="00DC5C95">
        <w:rPr>
          <w:color w:val="000000" w:themeColor="text1"/>
        </w:rPr>
        <w:t>2</w:t>
      </w:r>
      <w:r w:rsidRPr="00DC5C95">
        <w:rPr>
          <w:color w:val="000000" w:themeColor="text1"/>
        </w:rPr>
        <w:t xml:space="preserve">. </w:t>
      </w:r>
    </w:p>
    <w:p w14:paraId="42D09B2F" w14:textId="23D4BF7C" w:rsidR="009B71F9" w:rsidRDefault="009B71F9" w:rsidP="009B71F9">
      <w:pPr>
        <w:rPr>
          <w:color w:val="000000" w:themeColor="text1"/>
        </w:rPr>
      </w:pPr>
      <w:r w:rsidRPr="000B6A27">
        <w:rPr>
          <w:color w:val="000000" w:themeColor="text1"/>
        </w:rPr>
        <w:t xml:space="preserve">After the optimal path is obtained, backtracking is applied to reconstruct the optimal sign sequence. </w:t>
      </w:r>
      <w:r w:rsidR="002A7897">
        <w:rPr>
          <w:color w:val="000000" w:themeColor="text1"/>
        </w:rPr>
        <w:t>A</w:t>
      </w:r>
      <w:r w:rsidRPr="000B6A27">
        <w:rPr>
          <w:color w:val="000000" w:themeColor="text1"/>
        </w:rPr>
        <w:t xml:space="preserve">n array </w:t>
      </w:r>
      <w:r w:rsidR="002A7897" w:rsidRPr="002A7897">
        <w:rPr>
          <w:i/>
          <w:color w:val="000000" w:themeColor="text1"/>
        </w:rPr>
        <w:t>ψ</w:t>
      </w:r>
      <w:r w:rsidR="009A4F2B">
        <w:rPr>
          <w:i/>
          <w:color w:val="000000" w:themeColor="text1"/>
        </w:rPr>
        <w:t xml:space="preserve"> </w:t>
      </w:r>
      <w:r w:rsidR="009A4F2B">
        <w:rPr>
          <w:color w:val="000000" w:themeColor="text1"/>
        </w:rPr>
        <w:t>is used to store</w:t>
      </w:r>
      <w:r w:rsidR="009A4F2B" w:rsidRPr="000B6A27">
        <w:rPr>
          <w:color w:val="000000" w:themeColor="text1"/>
        </w:rPr>
        <w:t xml:space="preserve"> the best matched sign at each level</w:t>
      </w:r>
      <w:r w:rsidR="000536C1">
        <w:rPr>
          <w:i/>
          <w:color w:val="000000" w:themeColor="text1"/>
        </w:rPr>
        <w:t>,</w:t>
      </w:r>
      <w:r w:rsidR="002A7897">
        <w:rPr>
          <w:color w:val="000000" w:themeColor="text1"/>
        </w:rPr>
        <w:t xml:space="preserve"> </w:t>
      </w:r>
      <w:r w:rsidR="00913F81">
        <w:rPr>
          <w:color w:val="000000" w:themeColor="text1"/>
        </w:rPr>
        <w:t>which is defined as</w:t>
      </w:r>
    </w:p>
    <w:p w14:paraId="57DE3F73" w14:textId="77777777" w:rsidR="009B71F9" w:rsidRPr="000B6A27" w:rsidRDefault="009B71F9" w:rsidP="00C876C4">
      <w:pPr>
        <w:pStyle w:val="Caption"/>
        <w:tabs>
          <w:tab w:val="center" w:pos="5040"/>
          <w:tab w:val="right" w:pos="9360"/>
        </w:tabs>
        <w:rPr>
          <w:bCs/>
          <w:color w:val="000000" w:themeColor="text1"/>
        </w:rPr>
      </w:pPr>
      <w:r>
        <w:rPr>
          <w:color w:val="000000" w:themeColor="text1"/>
        </w:rPr>
        <w:tab/>
      </w:r>
      <w:r w:rsidRPr="000B6A27">
        <w:rPr>
          <w:color w:val="000000" w:themeColor="text1"/>
        </w:rPr>
        <w:t xml:space="preserve"> </w:t>
      </w:r>
      <w:r w:rsidR="002B22B9" w:rsidRPr="00FA5F94">
        <w:rPr>
          <w:color w:val="000000" w:themeColor="text1"/>
          <w:position w:val="-46"/>
          <w:sz w:val="22"/>
        </w:rPr>
        <w:object w:dxaOrig="6380" w:dyaOrig="1020" w14:anchorId="2D889537">
          <v:shape id="_x0000_i1073" type="#_x0000_t75" style="width:318pt;height:52pt" o:ole="">
            <v:imagedata r:id="rId119" o:title=""/>
          </v:shape>
          <o:OLEObject Type="Embed" ProgID="Equation.DSMT4" ShapeID="_x0000_i1073" DrawAspect="Content" ObjectID="_1309042734" r:id="rId120"/>
        </w:object>
      </w:r>
      <w:r>
        <w:rPr>
          <w:color w:val="000000" w:themeColor="text1"/>
          <w:sz w:val="22"/>
        </w:rPr>
        <w:tab/>
      </w:r>
      <w:r w:rsidRPr="00FA5F94">
        <w:rPr>
          <w:color w:val="000000" w:themeColor="text1"/>
          <w:sz w:val="22"/>
        </w:rPr>
        <w:t>(</w:t>
      </w:r>
      <w:r w:rsidRPr="00FA5F94">
        <w:rPr>
          <w:color w:val="000000" w:themeColor="text1"/>
          <w:sz w:val="22"/>
        </w:rPr>
        <w:fldChar w:fldCharType="begin"/>
      </w:r>
      <w:r w:rsidRPr="00FA5F94">
        <w:rPr>
          <w:color w:val="000000" w:themeColor="text1"/>
          <w:sz w:val="22"/>
        </w:rPr>
        <w:instrText xml:space="preserve"> SEQ Equation \* ARABIC </w:instrText>
      </w:r>
      <w:r w:rsidRPr="00FA5F94">
        <w:rPr>
          <w:color w:val="000000" w:themeColor="text1"/>
          <w:sz w:val="22"/>
        </w:rPr>
        <w:fldChar w:fldCharType="separate"/>
      </w:r>
      <w:r w:rsidR="003A62F9">
        <w:rPr>
          <w:noProof/>
          <w:color w:val="000000" w:themeColor="text1"/>
          <w:sz w:val="22"/>
        </w:rPr>
        <w:t>18</w:t>
      </w:r>
      <w:r w:rsidRPr="00FA5F94">
        <w:rPr>
          <w:color w:val="000000" w:themeColor="text1"/>
          <w:sz w:val="22"/>
        </w:rPr>
        <w:fldChar w:fldCharType="end"/>
      </w:r>
      <w:r w:rsidRPr="00FA5F94">
        <w:rPr>
          <w:color w:val="000000" w:themeColor="text1"/>
          <w:sz w:val="22"/>
        </w:rPr>
        <w:t>)</w:t>
      </w:r>
    </w:p>
    <w:p w14:paraId="043515C4" w14:textId="2240A49D" w:rsidR="009B71F9" w:rsidRDefault="00913F81" w:rsidP="009B71F9">
      <w:pPr>
        <w:rPr>
          <w:color w:val="000000" w:themeColor="text1"/>
        </w:rPr>
      </w:pPr>
      <w:r>
        <w:rPr>
          <w:color w:val="000000" w:themeColor="text1"/>
        </w:rPr>
        <w:t xml:space="preserve">Suppose we </w:t>
      </w:r>
      <w:r w:rsidRPr="00DC5C95">
        <w:rPr>
          <w:color w:val="000000" w:themeColor="text1"/>
        </w:rPr>
        <w:t xml:space="preserve">have </w:t>
      </w:r>
      <w:r w:rsidR="006955ED" w:rsidRPr="00DC5C95">
        <w:rPr>
          <w:color w:val="000000" w:themeColor="text1"/>
        </w:rPr>
        <w:t xml:space="preserve">in total </w:t>
      </w:r>
      <w:r w:rsidRPr="00DC5C95">
        <w:rPr>
          <w:color w:val="000000" w:themeColor="text1"/>
        </w:rPr>
        <w:t>1</w:t>
      </w:r>
      <w:r w:rsidR="006955ED" w:rsidRPr="00DC5C95">
        <w:rPr>
          <w:color w:val="000000" w:themeColor="text1"/>
        </w:rPr>
        <w:t>00 frames</w:t>
      </w:r>
      <w:r w:rsidR="009B71F9" w:rsidRPr="00795884">
        <w:rPr>
          <w:color w:val="000000" w:themeColor="text1"/>
        </w:rPr>
        <w:t xml:space="preserve"> for a test sequence</w:t>
      </w:r>
      <w:r w:rsidR="00715345">
        <w:rPr>
          <w:color w:val="000000" w:themeColor="text1"/>
        </w:rPr>
        <w:t>. T</w:t>
      </w:r>
      <w:r w:rsidR="009B71F9" w:rsidRPr="00795884">
        <w:rPr>
          <w:color w:val="000000" w:themeColor="text1"/>
        </w:rPr>
        <w:t xml:space="preserve">he eLB implementation steps </w:t>
      </w:r>
      <w:r w:rsidR="00715345">
        <w:rPr>
          <w:color w:val="000000" w:themeColor="text1"/>
        </w:rPr>
        <w:t xml:space="preserve">are shown in </w:t>
      </w:r>
      <w:r w:rsidR="00381262">
        <w:rPr>
          <w:color w:val="000000" w:themeColor="text1"/>
        </w:rPr>
        <w:fldChar w:fldCharType="begin"/>
      </w:r>
      <w:r w:rsidR="00381262">
        <w:rPr>
          <w:color w:val="000000" w:themeColor="text1"/>
        </w:rPr>
        <w:instrText xml:space="preserve"> REF _Ref358655420 </w:instrText>
      </w:r>
      <w:r w:rsidR="00381262">
        <w:rPr>
          <w:color w:val="000000" w:themeColor="text1"/>
        </w:rPr>
        <w:fldChar w:fldCharType="separate"/>
      </w:r>
      <w:r w:rsidR="003A62F9" w:rsidRPr="00BA0E6E">
        <w:rPr>
          <w:color w:val="000000" w:themeColor="text1"/>
        </w:rPr>
        <w:t xml:space="preserve">Figure </w:t>
      </w:r>
      <w:r w:rsidR="003A62F9">
        <w:rPr>
          <w:noProof/>
          <w:color w:val="000000" w:themeColor="text1"/>
        </w:rPr>
        <w:t>10</w:t>
      </w:r>
      <w:r w:rsidR="00381262">
        <w:rPr>
          <w:color w:val="000000" w:themeColor="text1"/>
        </w:rPr>
        <w:fldChar w:fldCharType="end"/>
      </w:r>
      <w:r w:rsidR="00381262">
        <w:rPr>
          <w:color w:val="000000" w:themeColor="text1"/>
        </w:rPr>
        <w:t>:</w:t>
      </w:r>
    </w:p>
    <w:p w14:paraId="63D94E65" w14:textId="650BA125" w:rsidR="009B71F9" w:rsidRPr="000B6A27" w:rsidRDefault="009B71F9" w:rsidP="00194362">
      <w:pPr>
        <w:spacing w:after="0"/>
        <w:jc w:val="center"/>
        <w:rPr>
          <w:color w:val="000000" w:themeColor="text1"/>
        </w:rPr>
      </w:pPr>
      <w:r w:rsidRPr="000B6A27">
        <w:rPr>
          <w:noProof/>
          <w:color w:val="000000" w:themeColor="text1"/>
        </w:rPr>
        <mc:AlternateContent>
          <mc:Choice Requires="wps">
            <w:drawing>
              <wp:inline distT="0" distB="0" distL="0" distR="0" wp14:anchorId="4652EA72" wp14:editId="290BCED1">
                <wp:extent cx="5391150" cy="2324100"/>
                <wp:effectExtent l="0" t="0" r="0" b="0"/>
                <wp:docPr id="39" name="Text Box 39"/>
                <wp:cNvGraphicFramePr/>
                <a:graphic xmlns:a="http://schemas.openxmlformats.org/drawingml/2006/main">
                  <a:graphicData uri="http://schemas.microsoft.com/office/word/2010/wordprocessingShape">
                    <wps:wsp>
                      <wps:cNvSpPr txBox="1"/>
                      <wps:spPr>
                        <a:xfrm>
                          <a:off x="0" y="0"/>
                          <a:ext cx="5391150"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7CDC3" w14:textId="77777777" w:rsidR="00FB1DA8" w:rsidRDefault="00FB1DA8" w:rsidP="009B71F9">
                            <w:pPr>
                              <w:spacing w:after="0"/>
                              <w:jc w:val="center"/>
                            </w:pPr>
                            <w:r w:rsidRPr="00795884">
                              <w:rPr>
                                <w:noProof/>
                                <w:color w:val="000000" w:themeColor="text1"/>
                              </w:rPr>
                              <w:drawing>
                                <wp:inline distT="0" distB="0" distL="0" distR="0" wp14:anchorId="36ECFA0D" wp14:editId="3C4195DF">
                                  <wp:extent cx="2447925" cy="1835945"/>
                                  <wp:effectExtent l="0" t="0" r="0" b="0"/>
                                  <wp:docPr id="26" name="Picture 51" descr="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121" cstate="print"/>
                                          <a:stretch>
                                            <a:fillRect/>
                                          </a:stretch>
                                        </pic:blipFill>
                                        <pic:spPr>
                                          <a:xfrm>
                                            <a:off x="0" y="0"/>
                                            <a:ext cx="2455268" cy="1841452"/>
                                          </a:xfrm>
                                          <a:prstGeom prst="rect">
                                            <a:avLst/>
                                          </a:prstGeom>
                                        </pic:spPr>
                                      </pic:pic>
                                    </a:graphicData>
                                  </a:graphic>
                                </wp:inline>
                              </w:drawing>
                            </w:r>
                          </w:p>
                          <w:p w14:paraId="31EDA348" w14:textId="346EC08C" w:rsidR="00FB1DA8" w:rsidRPr="000B6A27" w:rsidRDefault="00FB1DA8" w:rsidP="00BA0E6E">
                            <w:pPr>
                              <w:pStyle w:val="Caption"/>
                              <w:rPr>
                                <w:color w:val="000000" w:themeColor="text1"/>
                              </w:rPr>
                            </w:pPr>
                            <w:bookmarkStart w:id="64" w:name="_Ref358655420"/>
                            <w:r w:rsidRPr="00BA0E6E">
                              <w:rPr>
                                <w:color w:val="000000" w:themeColor="text1"/>
                              </w:rPr>
                              <w:t xml:space="preserve">Figure </w:t>
                            </w:r>
                            <w:r w:rsidRPr="00BA0E6E">
                              <w:rPr>
                                <w:color w:val="000000" w:themeColor="text1"/>
                              </w:rPr>
                              <w:fldChar w:fldCharType="begin"/>
                            </w:r>
                            <w:r w:rsidRPr="00BA0E6E">
                              <w:rPr>
                                <w:color w:val="000000" w:themeColor="text1"/>
                              </w:rPr>
                              <w:instrText xml:space="preserve"> SEQ Figure \* ARABIC </w:instrText>
                            </w:r>
                            <w:r w:rsidRPr="00BA0E6E">
                              <w:rPr>
                                <w:color w:val="000000" w:themeColor="text1"/>
                              </w:rPr>
                              <w:fldChar w:fldCharType="separate"/>
                            </w:r>
                            <w:r w:rsidR="003A62F9">
                              <w:rPr>
                                <w:noProof/>
                                <w:color w:val="000000" w:themeColor="text1"/>
                              </w:rPr>
                              <w:t>10</w:t>
                            </w:r>
                            <w:r w:rsidRPr="00BA0E6E">
                              <w:rPr>
                                <w:color w:val="000000" w:themeColor="text1"/>
                              </w:rPr>
                              <w:fldChar w:fldCharType="end"/>
                            </w:r>
                            <w:bookmarkEnd w:id="64"/>
                            <w:r w:rsidRPr="000B6A27">
                              <w:rPr>
                                <w:color w:val="000000" w:themeColor="text1"/>
                              </w:rPr>
                              <w:t>. One example of the enhanced level building matching . S1, ME, S2, ME is finally decided after comparing with S2, S8, S9 and S9, S1 sequences due to lowest total cost</w:t>
                            </w:r>
                          </w:p>
                          <w:p w14:paraId="049DDB26" w14:textId="77777777" w:rsidR="00FB1DA8" w:rsidRDefault="00FB1DA8" w:rsidP="009B71F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9" o:spid="_x0000_s1042" type="#_x0000_t202" style="width:424.5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" filled="f" stroked="f" strokeweight=".5pt">
                <v:textbox>
                  <w:txbxContent>
                    <w:p w14:paraId="6187CDC3" w14:textId="77777777" w:rsidR="00FB1DA8" w:rsidRDefault="00FB1DA8" w:rsidP="009B71F9">
                      <w:pPr>
                        <w:spacing w:after="0"/>
                        <w:jc w:val="center"/>
                      </w:pPr>
                      <w:r w:rsidRPr="00795884">
                        <w:rPr>
                          <w:noProof/>
                          <w:color w:val="000000" w:themeColor="text1"/>
                        </w:rPr>
                        <w:drawing>
                          <wp:inline distT="0" distB="0" distL="0" distR="0" wp14:anchorId="36ECFA0D" wp14:editId="3C4195DF">
                            <wp:extent cx="2447925" cy="1835945"/>
                            <wp:effectExtent l="0" t="0" r="0" b="0"/>
                            <wp:docPr id="26" name="Picture 51" descr="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121" cstate="print"/>
                                    <a:stretch>
                                      <a:fillRect/>
                                    </a:stretch>
                                  </pic:blipFill>
                                  <pic:spPr>
                                    <a:xfrm>
                                      <a:off x="0" y="0"/>
                                      <a:ext cx="2455268" cy="1841452"/>
                                    </a:xfrm>
                                    <a:prstGeom prst="rect">
                                      <a:avLst/>
                                    </a:prstGeom>
                                  </pic:spPr>
                                </pic:pic>
                              </a:graphicData>
                            </a:graphic>
                          </wp:inline>
                        </w:drawing>
                      </w:r>
                    </w:p>
                    <w:p w14:paraId="31EDA348" w14:textId="346EC08C" w:rsidR="00FB1DA8" w:rsidRPr="000B6A27" w:rsidRDefault="00FB1DA8" w:rsidP="00BA0E6E">
                      <w:pPr>
                        <w:pStyle w:val="Caption"/>
                        <w:rPr>
                          <w:color w:val="000000" w:themeColor="text1"/>
                        </w:rPr>
                      </w:pPr>
                      <w:bookmarkStart w:id="65" w:name="_Ref358655420"/>
                      <w:r w:rsidRPr="00BA0E6E">
                        <w:rPr>
                          <w:color w:val="000000" w:themeColor="text1"/>
                        </w:rPr>
                        <w:t xml:space="preserve">Figure </w:t>
                      </w:r>
                      <w:r w:rsidRPr="00BA0E6E">
                        <w:rPr>
                          <w:color w:val="000000" w:themeColor="text1"/>
                        </w:rPr>
                        <w:fldChar w:fldCharType="begin"/>
                      </w:r>
                      <w:r w:rsidRPr="00BA0E6E">
                        <w:rPr>
                          <w:color w:val="000000" w:themeColor="text1"/>
                        </w:rPr>
                        <w:instrText xml:space="preserve"> SEQ Figure \* ARABIC </w:instrText>
                      </w:r>
                      <w:r w:rsidRPr="00BA0E6E">
                        <w:rPr>
                          <w:color w:val="000000" w:themeColor="text1"/>
                        </w:rPr>
                        <w:fldChar w:fldCharType="separate"/>
                      </w:r>
                      <w:r w:rsidR="003A62F9">
                        <w:rPr>
                          <w:noProof/>
                          <w:color w:val="000000" w:themeColor="text1"/>
                        </w:rPr>
                        <w:t>10</w:t>
                      </w:r>
                      <w:r w:rsidRPr="00BA0E6E">
                        <w:rPr>
                          <w:color w:val="000000" w:themeColor="text1"/>
                        </w:rPr>
                        <w:fldChar w:fldCharType="end"/>
                      </w:r>
                      <w:bookmarkEnd w:id="65"/>
                      <w:r w:rsidRPr="000B6A27">
                        <w:rPr>
                          <w:color w:val="000000" w:themeColor="text1"/>
                        </w:rPr>
                        <w:t>. One example of the enhanced level building matching . S1, ME, S2, ME is finally decided after comparing with S2, S8, S9 and S9, S1 sequences due to lowest total cost</w:t>
                      </w:r>
                    </w:p>
                    <w:p w14:paraId="049DDB26" w14:textId="77777777" w:rsidR="00FB1DA8" w:rsidRDefault="00FB1DA8" w:rsidP="009B71F9">
                      <w:pPr>
                        <w:jc w:val="center"/>
                      </w:pPr>
                    </w:p>
                  </w:txbxContent>
                </v:textbox>
                <w10:anchorlock/>
              </v:shape>
            </w:pict>
          </mc:Fallback>
        </mc:AlternateContent>
      </w:r>
    </w:p>
    <w:p w14:paraId="22A16590" w14:textId="77777777" w:rsidR="009B71F9" w:rsidRDefault="009B71F9" w:rsidP="009B71F9">
      <w:pPr>
        <w:spacing w:after="0"/>
        <w:rPr>
          <w:color w:val="000000" w:themeColor="text1"/>
        </w:rPr>
      </w:pPr>
      <w:r w:rsidRPr="000B6A27">
        <w:rPr>
          <w:color w:val="000000" w:themeColor="text1"/>
        </w:rPr>
        <w:t>Level 1:</w:t>
      </w:r>
    </w:p>
    <w:p w14:paraId="24C21C3B" w14:textId="77777777" w:rsidR="009B71F9" w:rsidRPr="00FA5F94" w:rsidRDefault="009B71F9" w:rsidP="00C876C4">
      <w:pPr>
        <w:pStyle w:val="Caption"/>
        <w:tabs>
          <w:tab w:val="center" w:pos="4320"/>
          <w:tab w:val="right" w:pos="9360"/>
        </w:tabs>
        <w:rPr>
          <w:color w:val="000000" w:themeColor="text1"/>
          <w:sz w:val="22"/>
        </w:rPr>
      </w:pPr>
      <w:r>
        <w:rPr>
          <w:color w:val="000000" w:themeColor="text1"/>
          <w:sz w:val="22"/>
        </w:rPr>
        <w:tab/>
      </w:r>
      <w:r w:rsidR="00DC5C95" w:rsidRPr="00FA5F94">
        <w:rPr>
          <w:color w:val="000000" w:themeColor="text1"/>
          <w:position w:val="-10"/>
          <w:sz w:val="22"/>
        </w:rPr>
        <w:object w:dxaOrig="2540" w:dyaOrig="320" w14:anchorId="6BD11959">
          <v:shape id="_x0000_i1074" type="#_x0000_t75" style="width:127.35pt;height:15.35pt" o:ole="">
            <v:imagedata r:id="rId122" o:title=""/>
          </v:shape>
          <o:OLEObject Type="Embed" ProgID="Equation.DSMT4" ShapeID="_x0000_i1074" DrawAspect="Content" ObjectID="_1309042735" r:id="rId123"/>
        </w:object>
      </w:r>
      <w:r>
        <w:rPr>
          <w:color w:val="000000" w:themeColor="text1"/>
          <w:sz w:val="22"/>
        </w:rPr>
        <w:tab/>
      </w:r>
      <w:r w:rsidRPr="00FA5F94">
        <w:rPr>
          <w:color w:val="000000" w:themeColor="text1"/>
          <w:sz w:val="22"/>
        </w:rPr>
        <w:t>(</w:t>
      </w:r>
      <w:r w:rsidRPr="00FA5F94">
        <w:rPr>
          <w:color w:val="000000" w:themeColor="text1"/>
          <w:sz w:val="22"/>
        </w:rPr>
        <w:fldChar w:fldCharType="begin"/>
      </w:r>
      <w:r w:rsidRPr="00FA5F94">
        <w:rPr>
          <w:color w:val="000000" w:themeColor="text1"/>
          <w:sz w:val="22"/>
        </w:rPr>
        <w:instrText xml:space="preserve"> SEQ Equation \* ARABIC </w:instrText>
      </w:r>
      <w:r w:rsidRPr="00FA5F94">
        <w:rPr>
          <w:color w:val="000000" w:themeColor="text1"/>
          <w:sz w:val="22"/>
        </w:rPr>
        <w:fldChar w:fldCharType="separate"/>
      </w:r>
      <w:r w:rsidR="003A62F9">
        <w:rPr>
          <w:noProof/>
          <w:color w:val="000000" w:themeColor="text1"/>
          <w:sz w:val="22"/>
        </w:rPr>
        <w:t>19</w:t>
      </w:r>
      <w:r w:rsidRPr="00FA5F94">
        <w:rPr>
          <w:color w:val="000000" w:themeColor="text1"/>
          <w:sz w:val="22"/>
        </w:rPr>
        <w:fldChar w:fldCharType="end"/>
      </w:r>
      <w:r w:rsidRPr="00FA5F94">
        <w:rPr>
          <w:color w:val="000000" w:themeColor="text1"/>
          <w:sz w:val="22"/>
        </w:rPr>
        <w:t xml:space="preserve">) </w:t>
      </w:r>
    </w:p>
    <w:p w14:paraId="45C1D1E2" w14:textId="77777777" w:rsidR="009B71F9" w:rsidRPr="000B6A27" w:rsidRDefault="009B71F9" w:rsidP="00792021">
      <w:pPr>
        <w:rPr>
          <w:color w:val="000000" w:themeColor="text1"/>
        </w:rPr>
      </w:pPr>
      <w:r>
        <w:rPr>
          <w:noProof/>
          <w:color w:val="000000" w:themeColor="text1"/>
        </w:rPr>
        <mc:AlternateContent>
          <mc:Choice Requires="wps">
            <w:drawing>
              <wp:inline distT="0" distB="0" distL="0" distR="0" wp14:anchorId="692129BC" wp14:editId="75D0C467">
                <wp:extent cx="5943600" cy="393700"/>
                <wp:effectExtent l="0" t="0" r="0" b="0"/>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8280" w:type="dxa"/>
                              <w:tblInd w:w="545" w:type="dxa"/>
                              <w:tblLayout w:type="fixed"/>
                              <w:tblLook w:val="04A0" w:firstRow="1" w:lastRow="0" w:firstColumn="1" w:lastColumn="0" w:noHBand="0" w:noVBand="1"/>
                            </w:tblPr>
                            <w:tblGrid>
                              <w:gridCol w:w="3150"/>
                              <w:gridCol w:w="720"/>
                              <w:gridCol w:w="720"/>
                              <w:gridCol w:w="720"/>
                              <w:gridCol w:w="1440"/>
                              <w:gridCol w:w="720"/>
                              <w:gridCol w:w="810"/>
                            </w:tblGrid>
                            <w:tr w:rsidR="00FB1DA8" w:rsidRPr="00795884" w14:paraId="3710DC71" w14:textId="77777777" w:rsidTr="00214144">
                              <w:trPr>
                                <w:cantSplit/>
                                <w:trHeight w:hRule="exact" w:val="288"/>
                              </w:trPr>
                              <w:tc>
                                <w:tcPr>
                                  <w:tcW w:w="3150" w:type="dxa"/>
                                </w:tcPr>
                                <w:p w14:paraId="3B1F5AFD" w14:textId="77777777" w:rsidR="00FB1DA8" w:rsidRPr="00795884" w:rsidRDefault="00FB1DA8" w:rsidP="00BA0E6E">
                                  <w:pPr>
                                    <w:jc w:val="center"/>
                                    <w:rPr>
                                      <w:color w:val="000000" w:themeColor="text1"/>
                                    </w:rPr>
                                  </w:pPr>
                                  <w:r w:rsidRPr="00795884">
                                    <w:rPr>
                                      <w:color w:val="000000" w:themeColor="text1"/>
                                    </w:rPr>
                                    <w:t>Possible Sign Number (</w:t>
                                  </w:r>
                                  <w:r w:rsidRPr="00DC5C95">
                                    <w:rPr>
                                      <w:i/>
                                      <w:color w:val="000000" w:themeColor="text1"/>
                                    </w:rPr>
                                    <w:t>i1</w:t>
                                  </w:r>
                                  <w:r w:rsidRPr="00795884">
                                    <w:rPr>
                                      <w:color w:val="000000" w:themeColor="text1"/>
                                    </w:rPr>
                                    <w:t>)</w:t>
                                  </w:r>
                                </w:p>
                              </w:tc>
                              <w:tc>
                                <w:tcPr>
                                  <w:tcW w:w="720" w:type="dxa"/>
                                </w:tcPr>
                                <w:p w14:paraId="3CF2609F" w14:textId="77777777" w:rsidR="00FB1DA8" w:rsidRPr="00795884" w:rsidRDefault="00FB1DA8" w:rsidP="00BA0E6E">
                                  <w:pPr>
                                    <w:jc w:val="center"/>
                                    <w:rPr>
                                      <w:color w:val="000000" w:themeColor="text1"/>
                                    </w:rPr>
                                  </w:pPr>
                                  <w:r w:rsidRPr="00795884">
                                    <w:rPr>
                                      <w:color w:val="000000" w:themeColor="text1"/>
                                    </w:rPr>
                                    <w:t>1</w:t>
                                  </w:r>
                                </w:p>
                              </w:tc>
                              <w:tc>
                                <w:tcPr>
                                  <w:tcW w:w="720" w:type="dxa"/>
                                </w:tcPr>
                                <w:p w14:paraId="39717CE4" w14:textId="77777777" w:rsidR="00FB1DA8" w:rsidRPr="00795884" w:rsidRDefault="00FB1DA8" w:rsidP="00BA0E6E">
                                  <w:pPr>
                                    <w:jc w:val="center"/>
                                    <w:rPr>
                                      <w:color w:val="000000" w:themeColor="text1"/>
                                    </w:rPr>
                                  </w:pPr>
                                  <w:r w:rsidRPr="00795884">
                                    <w:rPr>
                                      <w:color w:val="000000" w:themeColor="text1"/>
                                    </w:rPr>
                                    <w:t>5</w:t>
                                  </w:r>
                                </w:p>
                              </w:tc>
                              <w:tc>
                                <w:tcPr>
                                  <w:tcW w:w="720" w:type="dxa"/>
                                </w:tcPr>
                                <w:p w14:paraId="51D11B75" w14:textId="77777777" w:rsidR="00FB1DA8" w:rsidRPr="00795884" w:rsidRDefault="00FB1DA8" w:rsidP="00BA0E6E">
                                  <w:pPr>
                                    <w:jc w:val="center"/>
                                    <w:rPr>
                                      <w:color w:val="000000" w:themeColor="text1"/>
                                    </w:rPr>
                                  </w:pPr>
                                  <w:r w:rsidRPr="00795884">
                                    <w:rPr>
                                      <w:color w:val="000000" w:themeColor="text1"/>
                                    </w:rPr>
                                    <w:t>2</w:t>
                                  </w:r>
                                </w:p>
                              </w:tc>
                              <w:tc>
                                <w:tcPr>
                                  <w:tcW w:w="1440" w:type="dxa"/>
                                </w:tcPr>
                                <w:p w14:paraId="5E172F2B" w14:textId="77777777" w:rsidR="00FB1DA8" w:rsidRPr="00795884" w:rsidRDefault="00FB1DA8" w:rsidP="00BA0E6E">
                                  <w:pPr>
                                    <w:jc w:val="center"/>
                                    <w:rPr>
                                      <w:color w:val="000000" w:themeColor="text1"/>
                                    </w:rPr>
                                  </w:pPr>
                                  <w:r w:rsidRPr="00795884">
                                    <w:rPr>
                                      <w:color w:val="000000" w:themeColor="text1"/>
                                    </w:rPr>
                                    <w:t>V+4</w:t>
                                  </w:r>
                                </w:p>
                              </w:tc>
                              <w:tc>
                                <w:tcPr>
                                  <w:tcW w:w="720" w:type="dxa"/>
                                </w:tcPr>
                                <w:p w14:paraId="3A797264" w14:textId="77777777" w:rsidR="00FB1DA8" w:rsidRPr="00795884" w:rsidRDefault="00FB1DA8" w:rsidP="00BA0E6E">
                                  <w:pPr>
                                    <w:jc w:val="center"/>
                                    <w:rPr>
                                      <w:color w:val="000000" w:themeColor="text1"/>
                                    </w:rPr>
                                  </w:pPr>
                                  <w:r w:rsidRPr="00795884">
                                    <w:rPr>
                                      <w:color w:val="000000" w:themeColor="text1"/>
                                    </w:rPr>
                                    <w:t>2</w:t>
                                  </w:r>
                                </w:p>
                              </w:tc>
                              <w:tc>
                                <w:tcPr>
                                  <w:tcW w:w="810" w:type="dxa"/>
                                </w:tcPr>
                                <w:p w14:paraId="60264423" w14:textId="77777777" w:rsidR="00FB1DA8" w:rsidRPr="00795884" w:rsidRDefault="00FB1DA8" w:rsidP="00BA0E6E">
                                  <w:pPr>
                                    <w:jc w:val="center"/>
                                    <w:rPr>
                                      <w:color w:val="000000" w:themeColor="text1"/>
                                    </w:rPr>
                                  </w:pPr>
                                  <w:r w:rsidRPr="00795884">
                                    <w:rPr>
                                      <w:color w:val="000000" w:themeColor="text1"/>
                                    </w:rPr>
                                    <w:t>9</w:t>
                                  </w:r>
                                </w:p>
                              </w:tc>
                            </w:tr>
                            <w:tr w:rsidR="00FB1DA8" w:rsidRPr="00795884" w14:paraId="387F86DF" w14:textId="77777777" w:rsidTr="00214144">
                              <w:trPr>
                                <w:cantSplit/>
                                <w:trHeight w:hRule="exact" w:val="288"/>
                              </w:trPr>
                              <w:tc>
                                <w:tcPr>
                                  <w:tcW w:w="3150" w:type="dxa"/>
                                </w:tcPr>
                                <w:p w14:paraId="1CE599D8" w14:textId="77777777" w:rsidR="00FB1DA8" w:rsidRPr="00795884" w:rsidRDefault="00FB1DA8" w:rsidP="00BA0E6E">
                                  <w:pPr>
                                    <w:jc w:val="center"/>
                                    <w:rPr>
                                      <w:color w:val="000000" w:themeColor="text1"/>
                                    </w:rPr>
                                  </w:pPr>
                                  <w:r w:rsidRPr="00795884">
                                    <w:rPr>
                                      <w:color w:val="000000" w:themeColor="text1"/>
                                    </w:rPr>
                                    <w:t>Possible sign end frame (</w:t>
                                  </w:r>
                                  <w:r w:rsidRPr="00DC5C95">
                                    <w:rPr>
                                      <w:i/>
                                      <w:color w:val="000000" w:themeColor="text1"/>
                                    </w:rPr>
                                    <w:t>j1</w:t>
                                  </w:r>
                                  <w:r w:rsidRPr="00795884">
                                    <w:rPr>
                                      <w:color w:val="000000" w:themeColor="text1"/>
                                    </w:rPr>
                                    <w:t>)</w:t>
                                  </w:r>
                                </w:p>
                              </w:tc>
                              <w:tc>
                                <w:tcPr>
                                  <w:tcW w:w="720" w:type="dxa"/>
                                </w:tcPr>
                                <w:p w14:paraId="2F4BAF30" w14:textId="77777777" w:rsidR="00FB1DA8" w:rsidRPr="00795884" w:rsidRDefault="00FB1DA8" w:rsidP="00BA0E6E">
                                  <w:pPr>
                                    <w:jc w:val="center"/>
                                    <w:rPr>
                                      <w:color w:val="000000" w:themeColor="text1"/>
                                    </w:rPr>
                                  </w:pPr>
                                  <w:r w:rsidRPr="00795884">
                                    <w:rPr>
                                      <w:color w:val="000000" w:themeColor="text1"/>
                                    </w:rPr>
                                    <w:t>40</w:t>
                                  </w:r>
                                </w:p>
                              </w:tc>
                              <w:tc>
                                <w:tcPr>
                                  <w:tcW w:w="720" w:type="dxa"/>
                                </w:tcPr>
                                <w:p w14:paraId="058C955D" w14:textId="77777777" w:rsidR="00FB1DA8" w:rsidRPr="00795884" w:rsidRDefault="00FB1DA8" w:rsidP="00BA0E6E">
                                  <w:pPr>
                                    <w:jc w:val="center"/>
                                    <w:rPr>
                                      <w:color w:val="000000" w:themeColor="text1"/>
                                    </w:rPr>
                                  </w:pPr>
                                  <w:r w:rsidRPr="00795884">
                                    <w:rPr>
                                      <w:color w:val="000000" w:themeColor="text1"/>
                                    </w:rPr>
                                    <w:t>55</w:t>
                                  </w:r>
                                </w:p>
                              </w:tc>
                              <w:tc>
                                <w:tcPr>
                                  <w:tcW w:w="720" w:type="dxa"/>
                                </w:tcPr>
                                <w:p w14:paraId="7D4ACADA" w14:textId="77777777" w:rsidR="00FB1DA8" w:rsidRPr="00795884" w:rsidRDefault="00FB1DA8" w:rsidP="00BA0E6E">
                                  <w:pPr>
                                    <w:jc w:val="center"/>
                                    <w:rPr>
                                      <w:color w:val="000000" w:themeColor="text1"/>
                                    </w:rPr>
                                  </w:pPr>
                                  <w:r w:rsidRPr="00795884">
                                    <w:rPr>
                                      <w:color w:val="000000" w:themeColor="text1"/>
                                    </w:rPr>
                                    <w:t>65</w:t>
                                  </w:r>
                                </w:p>
                              </w:tc>
                              <w:tc>
                                <w:tcPr>
                                  <w:tcW w:w="1440" w:type="dxa"/>
                                </w:tcPr>
                                <w:p w14:paraId="395504A2" w14:textId="77777777" w:rsidR="00FB1DA8" w:rsidRPr="00795884" w:rsidRDefault="00FB1DA8" w:rsidP="00BA0E6E">
                                  <w:pPr>
                                    <w:jc w:val="center"/>
                                    <w:rPr>
                                      <w:color w:val="000000" w:themeColor="text1"/>
                                    </w:rPr>
                                  </w:pPr>
                                  <w:r w:rsidRPr="00795884">
                                    <w:rPr>
                                      <w:color w:val="000000" w:themeColor="text1"/>
                                    </w:rPr>
                                    <w:t>80</w:t>
                                  </w:r>
                                </w:p>
                              </w:tc>
                              <w:tc>
                                <w:tcPr>
                                  <w:tcW w:w="720" w:type="dxa"/>
                                </w:tcPr>
                                <w:p w14:paraId="0D9F82DC" w14:textId="77777777" w:rsidR="00FB1DA8" w:rsidRPr="00795884" w:rsidRDefault="00FB1DA8" w:rsidP="00BA0E6E">
                                  <w:pPr>
                                    <w:jc w:val="center"/>
                                    <w:rPr>
                                      <w:color w:val="000000" w:themeColor="text1"/>
                                    </w:rPr>
                                  </w:pPr>
                                  <w:r w:rsidRPr="00795884">
                                    <w:rPr>
                                      <w:color w:val="000000" w:themeColor="text1"/>
                                    </w:rPr>
                                    <w:t>85</w:t>
                                  </w:r>
                                </w:p>
                              </w:tc>
                              <w:tc>
                                <w:tcPr>
                                  <w:tcW w:w="810" w:type="dxa"/>
                                </w:tcPr>
                                <w:p w14:paraId="3B6BFAC1" w14:textId="77777777" w:rsidR="00FB1DA8" w:rsidRPr="00795884" w:rsidRDefault="00FB1DA8" w:rsidP="00BA0E6E">
                                  <w:pPr>
                                    <w:jc w:val="center"/>
                                    <w:rPr>
                                      <w:color w:val="000000" w:themeColor="text1"/>
                                    </w:rPr>
                                  </w:pPr>
                                  <w:r w:rsidRPr="00795884">
                                    <w:rPr>
                                      <w:color w:val="000000" w:themeColor="text1"/>
                                    </w:rPr>
                                    <w:t>90</w:t>
                                  </w:r>
                                </w:p>
                              </w:tc>
                            </w:tr>
                          </w:tbl>
                          <w:p w14:paraId="0F65DACD" w14:textId="77777777" w:rsidR="00FB1DA8" w:rsidRPr="00ED24F7" w:rsidRDefault="00FB1DA8" w:rsidP="009B71F9"/>
                        </w:txbxContent>
                      </wps:txbx>
                      <wps:bodyPr rot="0" vert="horz" wrap="square" lIns="0" tIns="0" rIns="0" bIns="0" anchor="t" anchorCtr="0" upright="1">
                        <a:noAutofit/>
                      </wps:bodyPr>
                    </wps:wsp>
                  </a:graphicData>
                </a:graphic>
              </wp:inline>
            </w:drawing>
          </mc:Choice>
          <mc:Fallback>
            <w:pict>
              <v:shape id="Text Box 25" o:spid="_x0000_s1043" type="#_x0000_t202" style="width:468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" stroked="f">
                <v:fill opacity="0"/>
                <v:textbox inset="0,0,0,0">
                  <w:txbxContent>
                    <w:tbl>
                      <w:tblPr>
                        <w:tblStyle w:val="TableGrid"/>
                        <w:tblW w:w="8280" w:type="dxa"/>
                        <w:tblInd w:w="545" w:type="dxa"/>
                        <w:tblLayout w:type="fixed"/>
                        <w:tblLook w:val="04A0" w:firstRow="1" w:lastRow="0" w:firstColumn="1" w:lastColumn="0" w:noHBand="0" w:noVBand="1"/>
                      </w:tblPr>
                      <w:tblGrid>
                        <w:gridCol w:w="3150"/>
                        <w:gridCol w:w="720"/>
                        <w:gridCol w:w="720"/>
                        <w:gridCol w:w="720"/>
                        <w:gridCol w:w="1440"/>
                        <w:gridCol w:w="720"/>
                        <w:gridCol w:w="810"/>
                      </w:tblGrid>
                      <w:tr w:rsidR="00FB1DA8" w:rsidRPr="00795884" w14:paraId="3710DC71" w14:textId="77777777" w:rsidTr="00214144">
                        <w:trPr>
                          <w:cantSplit/>
                          <w:trHeight w:hRule="exact" w:val="288"/>
                        </w:trPr>
                        <w:tc>
                          <w:tcPr>
                            <w:tcW w:w="3150" w:type="dxa"/>
                          </w:tcPr>
                          <w:p w14:paraId="3B1F5AFD" w14:textId="77777777" w:rsidR="00FB1DA8" w:rsidRPr="00795884" w:rsidRDefault="00FB1DA8" w:rsidP="00BA0E6E">
                            <w:pPr>
                              <w:jc w:val="center"/>
                              <w:rPr>
                                <w:color w:val="000000" w:themeColor="text1"/>
                              </w:rPr>
                            </w:pPr>
                            <w:r w:rsidRPr="00795884">
                              <w:rPr>
                                <w:color w:val="000000" w:themeColor="text1"/>
                              </w:rPr>
                              <w:t>Possible Sign Number (</w:t>
                            </w:r>
                            <w:r w:rsidRPr="00DC5C95">
                              <w:rPr>
                                <w:i/>
                                <w:color w:val="000000" w:themeColor="text1"/>
                              </w:rPr>
                              <w:t>i1</w:t>
                            </w:r>
                            <w:r w:rsidRPr="00795884">
                              <w:rPr>
                                <w:color w:val="000000" w:themeColor="text1"/>
                              </w:rPr>
                              <w:t>)</w:t>
                            </w:r>
                          </w:p>
                        </w:tc>
                        <w:tc>
                          <w:tcPr>
                            <w:tcW w:w="720" w:type="dxa"/>
                          </w:tcPr>
                          <w:p w14:paraId="3CF2609F" w14:textId="77777777" w:rsidR="00FB1DA8" w:rsidRPr="00795884" w:rsidRDefault="00FB1DA8" w:rsidP="00BA0E6E">
                            <w:pPr>
                              <w:jc w:val="center"/>
                              <w:rPr>
                                <w:color w:val="000000" w:themeColor="text1"/>
                              </w:rPr>
                            </w:pPr>
                            <w:r w:rsidRPr="00795884">
                              <w:rPr>
                                <w:color w:val="000000" w:themeColor="text1"/>
                              </w:rPr>
                              <w:t>1</w:t>
                            </w:r>
                          </w:p>
                        </w:tc>
                        <w:tc>
                          <w:tcPr>
                            <w:tcW w:w="720" w:type="dxa"/>
                          </w:tcPr>
                          <w:p w14:paraId="39717CE4" w14:textId="77777777" w:rsidR="00FB1DA8" w:rsidRPr="00795884" w:rsidRDefault="00FB1DA8" w:rsidP="00BA0E6E">
                            <w:pPr>
                              <w:jc w:val="center"/>
                              <w:rPr>
                                <w:color w:val="000000" w:themeColor="text1"/>
                              </w:rPr>
                            </w:pPr>
                            <w:r w:rsidRPr="00795884">
                              <w:rPr>
                                <w:color w:val="000000" w:themeColor="text1"/>
                              </w:rPr>
                              <w:t>5</w:t>
                            </w:r>
                          </w:p>
                        </w:tc>
                        <w:tc>
                          <w:tcPr>
                            <w:tcW w:w="720" w:type="dxa"/>
                          </w:tcPr>
                          <w:p w14:paraId="51D11B75" w14:textId="77777777" w:rsidR="00FB1DA8" w:rsidRPr="00795884" w:rsidRDefault="00FB1DA8" w:rsidP="00BA0E6E">
                            <w:pPr>
                              <w:jc w:val="center"/>
                              <w:rPr>
                                <w:color w:val="000000" w:themeColor="text1"/>
                              </w:rPr>
                            </w:pPr>
                            <w:r w:rsidRPr="00795884">
                              <w:rPr>
                                <w:color w:val="000000" w:themeColor="text1"/>
                              </w:rPr>
                              <w:t>2</w:t>
                            </w:r>
                          </w:p>
                        </w:tc>
                        <w:tc>
                          <w:tcPr>
                            <w:tcW w:w="1440" w:type="dxa"/>
                          </w:tcPr>
                          <w:p w14:paraId="5E172F2B" w14:textId="77777777" w:rsidR="00FB1DA8" w:rsidRPr="00795884" w:rsidRDefault="00FB1DA8" w:rsidP="00BA0E6E">
                            <w:pPr>
                              <w:jc w:val="center"/>
                              <w:rPr>
                                <w:color w:val="000000" w:themeColor="text1"/>
                              </w:rPr>
                            </w:pPr>
                            <w:r w:rsidRPr="00795884">
                              <w:rPr>
                                <w:color w:val="000000" w:themeColor="text1"/>
                              </w:rPr>
                              <w:t>V+4</w:t>
                            </w:r>
                          </w:p>
                        </w:tc>
                        <w:tc>
                          <w:tcPr>
                            <w:tcW w:w="720" w:type="dxa"/>
                          </w:tcPr>
                          <w:p w14:paraId="3A797264" w14:textId="77777777" w:rsidR="00FB1DA8" w:rsidRPr="00795884" w:rsidRDefault="00FB1DA8" w:rsidP="00BA0E6E">
                            <w:pPr>
                              <w:jc w:val="center"/>
                              <w:rPr>
                                <w:color w:val="000000" w:themeColor="text1"/>
                              </w:rPr>
                            </w:pPr>
                            <w:r w:rsidRPr="00795884">
                              <w:rPr>
                                <w:color w:val="000000" w:themeColor="text1"/>
                              </w:rPr>
                              <w:t>2</w:t>
                            </w:r>
                          </w:p>
                        </w:tc>
                        <w:tc>
                          <w:tcPr>
                            <w:tcW w:w="810" w:type="dxa"/>
                          </w:tcPr>
                          <w:p w14:paraId="60264423" w14:textId="77777777" w:rsidR="00FB1DA8" w:rsidRPr="00795884" w:rsidRDefault="00FB1DA8" w:rsidP="00BA0E6E">
                            <w:pPr>
                              <w:jc w:val="center"/>
                              <w:rPr>
                                <w:color w:val="000000" w:themeColor="text1"/>
                              </w:rPr>
                            </w:pPr>
                            <w:r w:rsidRPr="00795884">
                              <w:rPr>
                                <w:color w:val="000000" w:themeColor="text1"/>
                              </w:rPr>
                              <w:t>9</w:t>
                            </w:r>
                          </w:p>
                        </w:tc>
                      </w:tr>
                      <w:tr w:rsidR="00FB1DA8" w:rsidRPr="00795884" w14:paraId="387F86DF" w14:textId="77777777" w:rsidTr="00214144">
                        <w:trPr>
                          <w:cantSplit/>
                          <w:trHeight w:hRule="exact" w:val="288"/>
                        </w:trPr>
                        <w:tc>
                          <w:tcPr>
                            <w:tcW w:w="3150" w:type="dxa"/>
                          </w:tcPr>
                          <w:p w14:paraId="1CE599D8" w14:textId="77777777" w:rsidR="00FB1DA8" w:rsidRPr="00795884" w:rsidRDefault="00FB1DA8" w:rsidP="00BA0E6E">
                            <w:pPr>
                              <w:jc w:val="center"/>
                              <w:rPr>
                                <w:color w:val="000000" w:themeColor="text1"/>
                              </w:rPr>
                            </w:pPr>
                            <w:r w:rsidRPr="00795884">
                              <w:rPr>
                                <w:color w:val="000000" w:themeColor="text1"/>
                              </w:rPr>
                              <w:t>Possible sign end frame (</w:t>
                            </w:r>
                            <w:r w:rsidRPr="00DC5C95">
                              <w:rPr>
                                <w:i/>
                                <w:color w:val="000000" w:themeColor="text1"/>
                              </w:rPr>
                              <w:t>j1</w:t>
                            </w:r>
                            <w:r w:rsidRPr="00795884">
                              <w:rPr>
                                <w:color w:val="000000" w:themeColor="text1"/>
                              </w:rPr>
                              <w:t>)</w:t>
                            </w:r>
                          </w:p>
                        </w:tc>
                        <w:tc>
                          <w:tcPr>
                            <w:tcW w:w="720" w:type="dxa"/>
                          </w:tcPr>
                          <w:p w14:paraId="2F4BAF30" w14:textId="77777777" w:rsidR="00FB1DA8" w:rsidRPr="00795884" w:rsidRDefault="00FB1DA8" w:rsidP="00BA0E6E">
                            <w:pPr>
                              <w:jc w:val="center"/>
                              <w:rPr>
                                <w:color w:val="000000" w:themeColor="text1"/>
                              </w:rPr>
                            </w:pPr>
                            <w:r w:rsidRPr="00795884">
                              <w:rPr>
                                <w:color w:val="000000" w:themeColor="text1"/>
                              </w:rPr>
                              <w:t>40</w:t>
                            </w:r>
                          </w:p>
                        </w:tc>
                        <w:tc>
                          <w:tcPr>
                            <w:tcW w:w="720" w:type="dxa"/>
                          </w:tcPr>
                          <w:p w14:paraId="058C955D" w14:textId="77777777" w:rsidR="00FB1DA8" w:rsidRPr="00795884" w:rsidRDefault="00FB1DA8" w:rsidP="00BA0E6E">
                            <w:pPr>
                              <w:jc w:val="center"/>
                              <w:rPr>
                                <w:color w:val="000000" w:themeColor="text1"/>
                              </w:rPr>
                            </w:pPr>
                            <w:r w:rsidRPr="00795884">
                              <w:rPr>
                                <w:color w:val="000000" w:themeColor="text1"/>
                              </w:rPr>
                              <w:t>55</w:t>
                            </w:r>
                          </w:p>
                        </w:tc>
                        <w:tc>
                          <w:tcPr>
                            <w:tcW w:w="720" w:type="dxa"/>
                          </w:tcPr>
                          <w:p w14:paraId="7D4ACADA" w14:textId="77777777" w:rsidR="00FB1DA8" w:rsidRPr="00795884" w:rsidRDefault="00FB1DA8" w:rsidP="00BA0E6E">
                            <w:pPr>
                              <w:jc w:val="center"/>
                              <w:rPr>
                                <w:color w:val="000000" w:themeColor="text1"/>
                              </w:rPr>
                            </w:pPr>
                            <w:r w:rsidRPr="00795884">
                              <w:rPr>
                                <w:color w:val="000000" w:themeColor="text1"/>
                              </w:rPr>
                              <w:t>65</w:t>
                            </w:r>
                          </w:p>
                        </w:tc>
                        <w:tc>
                          <w:tcPr>
                            <w:tcW w:w="1440" w:type="dxa"/>
                          </w:tcPr>
                          <w:p w14:paraId="395504A2" w14:textId="77777777" w:rsidR="00FB1DA8" w:rsidRPr="00795884" w:rsidRDefault="00FB1DA8" w:rsidP="00BA0E6E">
                            <w:pPr>
                              <w:jc w:val="center"/>
                              <w:rPr>
                                <w:color w:val="000000" w:themeColor="text1"/>
                              </w:rPr>
                            </w:pPr>
                            <w:r w:rsidRPr="00795884">
                              <w:rPr>
                                <w:color w:val="000000" w:themeColor="text1"/>
                              </w:rPr>
                              <w:t>80</w:t>
                            </w:r>
                          </w:p>
                        </w:tc>
                        <w:tc>
                          <w:tcPr>
                            <w:tcW w:w="720" w:type="dxa"/>
                          </w:tcPr>
                          <w:p w14:paraId="0D9F82DC" w14:textId="77777777" w:rsidR="00FB1DA8" w:rsidRPr="00795884" w:rsidRDefault="00FB1DA8" w:rsidP="00BA0E6E">
                            <w:pPr>
                              <w:jc w:val="center"/>
                              <w:rPr>
                                <w:color w:val="000000" w:themeColor="text1"/>
                              </w:rPr>
                            </w:pPr>
                            <w:r w:rsidRPr="00795884">
                              <w:rPr>
                                <w:color w:val="000000" w:themeColor="text1"/>
                              </w:rPr>
                              <w:t>85</w:t>
                            </w:r>
                          </w:p>
                        </w:tc>
                        <w:tc>
                          <w:tcPr>
                            <w:tcW w:w="810" w:type="dxa"/>
                          </w:tcPr>
                          <w:p w14:paraId="3B6BFAC1" w14:textId="77777777" w:rsidR="00FB1DA8" w:rsidRPr="00795884" w:rsidRDefault="00FB1DA8" w:rsidP="00BA0E6E">
                            <w:pPr>
                              <w:jc w:val="center"/>
                              <w:rPr>
                                <w:color w:val="000000" w:themeColor="text1"/>
                              </w:rPr>
                            </w:pPr>
                            <w:r w:rsidRPr="00795884">
                              <w:rPr>
                                <w:color w:val="000000" w:themeColor="text1"/>
                              </w:rPr>
                              <w:t>90</w:t>
                            </w:r>
                          </w:p>
                        </w:tc>
                      </w:tr>
                    </w:tbl>
                    <w:p w14:paraId="0F65DACD" w14:textId="77777777" w:rsidR="00FB1DA8" w:rsidRPr="00ED24F7" w:rsidRDefault="00FB1DA8" w:rsidP="009B71F9"/>
                  </w:txbxContent>
                </v:textbox>
                <w10:anchorlock/>
              </v:shape>
            </w:pict>
          </mc:Fallback>
        </mc:AlternateContent>
      </w:r>
    </w:p>
    <w:p w14:paraId="379DABC3" w14:textId="6A9843A9" w:rsidR="009B71F9" w:rsidRDefault="009B71F9" w:rsidP="009B71F9">
      <w:pPr>
        <w:spacing w:after="120"/>
        <w:rPr>
          <w:color w:val="000000" w:themeColor="text1"/>
        </w:rPr>
      </w:pPr>
      <w:r w:rsidRPr="00DC5C95">
        <w:rPr>
          <w:color w:val="000000" w:themeColor="text1"/>
        </w:rPr>
        <w:t xml:space="preserve">By minimizing </w:t>
      </w:r>
      <w:r w:rsidR="00DC5C95" w:rsidRPr="00DC5C95">
        <w:rPr>
          <w:color w:val="000000" w:themeColor="text1"/>
          <w:position w:val="-10"/>
        </w:rPr>
        <w:object w:dxaOrig="980" w:dyaOrig="300" w14:anchorId="4FC65847">
          <v:shape id="_x0000_i1075" type="#_x0000_t75" style="width:48pt;height:15.35pt" o:ole="">
            <v:imagedata r:id="rId124" o:title=""/>
          </v:shape>
          <o:OLEObject Type="Embed" ProgID="Equation.DSMT4" ShapeID="_x0000_i1075" DrawAspect="Content" ObjectID="_1309042736" r:id="rId125"/>
        </w:object>
      </w:r>
      <w:r w:rsidRPr="00DC5C95">
        <w:rPr>
          <w:color w:val="000000" w:themeColor="text1"/>
        </w:rPr>
        <w:t xml:space="preserve">  at each possible end frame, we </w:t>
      </w:r>
      <w:r w:rsidR="00E36635" w:rsidRPr="00DC5C95">
        <w:rPr>
          <w:color w:val="000000" w:themeColor="text1"/>
        </w:rPr>
        <w:t>would find</w:t>
      </w:r>
      <w:r w:rsidRPr="00DC5C95">
        <w:rPr>
          <w:color w:val="000000" w:themeColor="text1"/>
        </w:rPr>
        <w:t xml:space="preserve"> several possible signs for the first level.</w:t>
      </w:r>
      <w:r w:rsidRPr="000B6A27">
        <w:rPr>
          <w:color w:val="000000" w:themeColor="text1"/>
        </w:rPr>
        <w:t xml:space="preserve"> </w:t>
      </w:r>
    </w:p>
    <w:p w14:paraId="36D31774" w14:textId="77777777" w:rsidR="009B71F9" w:rsidRPr="00BF2568" w:rsidRDefault="009B71F9" w:rsidP="00C876C4">
      <w:pPr>
        <w:pStyle w:val="Caption"/>
        <w:tabs>
          <w:tab w:val="center" w:pos="3600"/>
          <w:tab w:val="right" w:pos="9360"/>
        </w:tabs>
      </w:pPr>
      <w:r>
        <w:rPr>
          <w:color w:val="000000" w:themeColor="text1"/>
        </w:rPr>
        <w:tab/>
      </w:r>
      <w:r w:rsidR="00DC5C95" w:rsidRPr="002166DE">
        <w:rPr>
          <w:color w:val="000000" w:themeColor="text1"/>
          <w:position w:val="-94"/>
        </w:rPr>
        <w:object w:dxaOrig="4320" w:dyaOrig="2000" w14:anchorId="073579AF">
          <v:shape id="_x0000_i1076" type="#_x0000_t75" style="width:3in;height:100.65pt" o:ole="">
            <v:imagedata r:id="rId126" o:title=""/>
          </v:shape>
          <o:OLEObject Type="Embed" ProgID="Equation.DSMT4" ShapeID="_x0000_i1076" DrawAspect="Content" ObjectID="_1309042737" r:id="rId127"/>
        </w:object>
      </w:r>
      <w:r>
        <w:rPr>
          <w:color w:val="000000" w:themeColor="text1"/>
        </w:rPr>
        <w:t xml:space="preserve"> </w:t>
      </w:r>
      <w:r>
        <w:rPr>
          <w:color w:val="000000" w:themeColor="text1"/>
        </w:rPr>
        <w:tab/>
      </w:r>
      <w:r w:rsidRPr="00FA5F94">
        <w:rPr>
          <w:color w:val="000000" w:themeColor="text1"/>
          <w:sz w:val="22"/>
        </w:rPr>
        <w:t>(</w:t>
      </w:r>
      <w:r w:rsidRPr="00FA5F94">
        <w:rPr>
          <w:color w:val="000000" w:themeColor="text1"/>
          <w:sz w:val="22"/>
        </w:rPr>
        <w:fldChar w:fldCharType="begin"/>
      </w:r>
      <w:r w:rsidRPr="00FA5F94">
        <w:rPr>
          <w:color w:val="000000" w:themeColor="text1"/>
          <w:sz w:val="22"/>
        </w:rPr>
        <w:instrText xml:space="preserve"> SEQ Equation \* ARABIC </w:instrText>
      </w:r>
      <w:r w:rsidRPr="00FA5F94">
        <w:rPr>
          <w:color w:val="000000" w:themeColor="text1"/>
          <w:sz w:val="22"/>
        </w:rPr>
        <w:fldChar w:fldCharType="separate"/>
      </w:r>
      <w:r w:rsidR="003A62F9">
        <w:rPr>
          <w:noProof/>
          <w:color w:val="000000" w:themeColor="text1"/>
          <w:sz w:val="22"/>
        </w:rPr>
        <w:t>20</w:t>
      </w:r>
      <w:r w:rsidRPr="00FA5F94">
        <w:rPr>
          <w:color w:val="000000" w:themeColor="text1"/>
          <w:sz w:val="22"/>
        </w:rPr>
        <w:fldChar w:fldCharType="end"/>
      </w:r>
      <w:r w:rsidRPr="00FA5F94">
        <w:rPr>
          <w:color w:val="000000" w:themeColor="text1"/>
          <w:sz w:val="22"/>
        </w:rPr>
        <w:t>)</w:t>
      </w:r>
    </w:p>
    <w:p w14:paraId="5B379F25" w14:textId="77777777" w:rsidR="009B71F9" w:rsidRDefault="009B71F9" w:rsidP="009B71F9">
      <w:pPr>
        <w:spacing w:after="0"/>
        <w:rPr>
          <w:color w:val="000000" w:themeColor="text1"/>
        </w:rPr>
      </w:pPr>
      <w:r w:rsidRPr="000B6A27">
        <w:rPr>
          <w:color w:val="000000" w:themeColor="text1"/>
        </w:rPr>
        <w:t>Level 2:</w:t>
      </w:r>
    </w:p>
    <w:p w14:paraId="7FE13EC1" w14:textId="77777777" w:rsidR="009B71F9" w:rsidRPr="00FA5F94" w:rsidRDefault="009B71F9" w:rsidP="00C876C4">
      <w:pPr>
        <w:pStyle w:val="Caption"/>
        <w:tabs>
          <w:tab w:val="center" w:pos="3960"/>
          <w:tab w:val="right" w:pos="9360"/>
        </w:tabs>
        <w:rPr>
          <w:color w:val="000000" w:themeColor="text1"/>
          <w:sz w:val="22"/>
        </w:rPr>
      </w:pPr>
      <w:r>
        <w:rPr>
          <w:color w:val="000000" w:themeColor="text1"/>
          <w:sz w:val="22"/>
        </w:rPr>
        <w:tab/>
      </w:r>
      <w:r w:rsidR="00DC5C95" w:rsidRPr="00FA5F94">
        <w:rPr>
          <w:color w:val="000000" w:themeColor="text1"/>
          <w:position w:val="-28"/>
          <w:sz w:val="22"/>
        </w:rPr>
        <w:object w:dxaOrig="4959" w:dyaOrig="660" w14:anchorId="2989D28B">
          <v:shape id="_x0000_i1077" type="#_x0000_t75" style="width:248pt;height:34pt" o:ole="">
            <v:imagedata r:id="rId128" o:title=""/>
          </v:shape>
          <o:OLEObject Type="Embed" ProgID="Equation.DSMT4" ShapeID="_x0000_i1077" DrawAspect="Content" ObjectID="_1309042738" r:id="rId129"/>
        </w:object>
      </w:r>
      <w:r>
        <w:rPr>
          <w:color w:val="000000" w:themeColor="text1"/>
          <w:sz w:val="22"/>
        </w:rPr>
        <w:tab/>
      </w:r>
      <w:r w:rsidRPr="00FA5F94">
        <w:rPr>
          <w:color w:val="000000" w:themeColor="text1"/>
          <w:sz w:val="22"/>
        </w:rPr>
        <w:t>(</w:t>
      </w:r>
      <w:r w:rsidRPr="00FA5F94">
        <w:rPr>
          <w:color w:val="000000" w:themeColor="text1"/>
          <w:sz w:val="22"/>
        </w:rPr>
        <w:fldChar w:fldCharType="begin"/>
      </w:r>
      <w:r w:rsidRPr="00FA5F94">
        <w:rPr>
          <w:color w:val="000000" w:themeColor="text1"/>
          <w:sz w:val="22"/>
        </w:rPr>
        <w:instrText xml:space="preserve"> SEQ Equation \* ARABIC </w:instrText>
      </w:r>
      <w:r w:rsidRPr="00FA5F94">
        <w:rPr>
          <w:color w:val="000000" w:themeColor="text1"/>
          <w:sz w:val="22"/>
        </w:rPr>
        <w:fldChar w:fldCharType="separate"/>
      </w:r>
      <w:r w:rsidR="003A62F9">
        <w:rPr>
          <w:noProof/>
          <w:color w:val="000000" w:themeColor="text1"/>
          <w:sz w:val="22"/>
        </w:rPr>
        <w:t>21</w:t>
      </w:r>
      <w:r w:rsidRPr="00FA5F94">
        <w:rPr>
          <w:color w:val="000000" w:themeColor="text1"/>
          <w:sz w:val="22"/>
        </w:rPr>
        <w:fldChar w:fldCharType="end"/>
      </w:r>
      <w:r w:rsidRPr="00FA5F94">
        <w:rPr>
          <w:color w:val="000000" w:themeColor="text1"/>
          <w:sz w:val="22"/>
        </w:rPr>
        <w:t>)</w:t>
      </w:r>
    </w:p>
    <w:p w14:paraId="7F317D07" w14:textId="77777777" w:rsidR="009B71F9" w:rsidRPr="00DC5C95" w:rsidRDefault="009B71F9" w:rsidP="009B71F9">
      <w:pPr>
        <w:spacing w:after="0"/>
        <w:rPr>
          <w:color w:val="000000" w:themeColor="text1"/>
        </w:rPr>
      </w:pPr>
      <w:r w:rsidRPr="00DC5C95">
        <w:rPr>
          <w:noProof/>
          <w:color w:val="000000" w:themeColor="text1"/>
        </w:rPr>
        <w:lastRenderedPageBreak/>
        <mc:AlternateContent>
          <mc:Choice Requires="wps">
            <w:drawing>
              <wp:inline distT="0" distB="0" distL="0" distR="0" wp14:anchorId="2E1724C9" wp14:editId="3B2FB7A4">
                <wp:extent cx="5905500" cy="393700"/>
                <wp:effectExtent l="0" t="0" r="0" b="0"/>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9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550" w:type="dxa"/>
                              <w:tblLook w:val="04A0" w:firstRow="1" w:lastRow="0" w:firstColumn="1" w:lastColumn="0" w:noHBand="0" w:noVBand="1"/>
                            </w:tblPr>
                            <w:tblGrid>
                              <w:gridCol w:w="2628"/>
                              <w:gridCol w:w="810"/>
                              <w:gridCol w:w="810"/>
                              <w:gridCol w:w="810"/>
                              <w:gridCol w:w="810"/>
                              <w:gridCol w:w="810"/>
                              <w:gridCol w:w="810"/>
                              <w:gridCol w:w="720"/>
                            </w:tblGrid>
                            <w:tr w:rsidR="00FB1DA8" w:rsidRPr="00795884" w14:paraId="6159F483" w14:textId="77777777" w:rsidTr="00214144">
                              <w:trPr>
                                <w:cantSplit/>
                                <w:trHeight w:hRule="exact" w:val="288"/>
                              </w:trPr>
                              <w:tc>
                                <w:tcPr>
                                  <w:tcW w:w="2628" w:type="dxa"/>
                                </w:tcPr>
                                <w:p w14:paraId="5187B061" w14:textId="77777777" w:rsidR="00FB1DA8" w:rsidRPr="00795884" w:rsidRDefault="00FB1DA8" w:rsidP="00BA0E6E">
                                  <w:pPr>
                                    <w:jc w:val="center"/>
                                    <w:rPr>
                                      <w:color w:val="000000" w:themeColor="text1"/>
                                    </w:rPr>
                                  </w:pPr>
                                  <w:r w:rsidRPr="00795884">
                                    <w:rPr>
                                      <w:color w:val="000000" w:themeColor="text1"/>
                                    </w:rPr>
                                    <w:t>Possible Sign Number (</w:t>
                                  </w:r>
                                  <w:r w:rsidRPr="00DC5C95">
                                    <w:rPr>
                                      <w:i/>
                                      <w:color w:val="000000" w:themeColor="text1"/>
                                    </w:rPr>
                                    <w:t>i2</w:t>
                                  </w:r>
                                  <w:r w:rsidRPr="00795884">
                                    <w:rPr>
                                      <w:color w:val="000000" w:themeColor="text1"/>
                                    </w:rPr>
                                    <w:t>)</w:t>
                                  </w:r>
                                </w:p>
                              </w:tc>
                              <w:tc>
                                <w:tcPr>
                                  <w:tcW w:w="810" w:type="dxa"/>
                                </w:tcPr>
                                <w:p w14:paraId="5D866522" w14:textId="77777777" w:rsidR="00FB1DA8" w:rsidRPr="00795884" w:rsidRDefault="00FB1DA8" w:rsidP="00BA0E6E">
                                  <w:pPr>
                                    <w:jc w:val="center"/>
                                    <w:rPr>
                                      <w:color w:val="000000" w:themeColor="text1"/>
                                    </w:rPr>
                                  </w:pPr>
                                  <w:r w:rsidRPr="00795884">
                                    <w:rPr>
                                      <w:color w:val="000000" w:themeColor="text1"/>
                                    </w:rPr>
                                    <w:t>V+3</w:t>
                                  </w:r>
                                </w:p>
                              </w:tc>
                              <w:tc>
                                <w:tcPr>
                                  <w:tcW w:w="810" w:type="dxa"/>
                                </w:tcPr>
                                <w:p w14:paraId="07E2B8C6" w14:textId="77777777" w:rsidR="00FB1DA8" w:rsidRPr="00795884" w:rsidRDefault="00FB1DA8" w:rsidP="00BA0E6E">
                                  <w:pPr>
                                    <w:jc w:val="center"/>
                                    <w:rPr>
                                      <w:color w:val="000000" w:themeColor="text1"/>
                                    </w:rPr>
                                  </w:pPr>
                                  <w:r w:rsidRPr="00795884">
                                    <w:rPr>
                                      <w:color w:val="000000" w:themeColor="text1"/>
                                    </w:rPr>
                                    <w:t>V+4</w:t>
                                  </w:r>
                                </w:p>
                              </w:tc>
                              <w:tc>
                                <w:tcPr>
                                  <w:tcW w:w="810" w:type="dxa"/>
                                </w:tcPr>
                                <w:p w14:paraId="1FD73B3B" w14:textId="77777777" w:rsidR="00FB1DA8" w:rsidRPr="00795884" w:rsidRDefault="00FB1DA8" w:rsidP="00BA0E6E">
                                  <w:pPr>
                                    <w:jc w:val="center"/>
                                    <w:rPr>
                                      <w:color w:val="000000" w:themeColor="text1"/>
                                    </w:rPr>
                                  </w:pPr>
                                  <w:r w:rsidRPr="00795884">
                                    <w:rPr>
                                      <w:color w:val="000000" w:themeColor="text1"/>
                                    </w:rPr>
                                    <w:t>2</w:t>
                                  </w:r>
                                </w:p>
                              </w:tc>
                              <w:tc>
                                <w:tcPr>
                                  <w:tcW w:w="810" w:type="dxa"/>
                                </w:tcPr>
                                <w:p w14:paraId="1F07FBDC" w14:textId="77777777" w:rsidR="00FB1DA8" w:rsidRPr="00795884" w:rsidRDefault="00FB1DA8" w:rsidP="00BA0E6E">
                                  <w:pPr>
                                    <w:jc w:val="center"/>
                                    <w:rPr>
                                      <w:color w:val="000000" w:themeColor="text1"/>
                                    </w:rPr>
                                  </w:pPr>
                                  <w:r w:rsidRPr="00795884">
                                    <w:rPr>
                                      <w:color w:val="000000" w:themeColor="text1"/>
                                    </w:rPr>
                                    <w:t>8</w:t>
                                  </w:r>
                                </w:p>
                              </w:tc>
                              <w:tc>
                                <w:tcPr>
                                  <w:tcW w:w="810" w:type="dxa"/>
                                </w:tcPr>
                                <w:p w14:paraId="1055EDF5" w14:textId="77777777" w:rsidR="00FB1DA8" w:rsidRPr="00795884" w:rsidRDefault="00FB1DA8" w:rsidP="00BA0E6E">
                                  <w:pPr>
                                    <w:jc w:val="center"/>
                                    <w:rPr>
                                      <w:color w:val="000000" w:themeColor="text1"/>
                                    </w:rPr>
                                  </w:pPr>
                                  <w:r w:rsidRPr="00795884">
                                    <w:rPr>
                                      <w:color w:val="000000" w:themeColor="text1"/>
                                    </w:rPr>
                                    <w:t>2</w:t>
                                  </w:r>
                                </w:p>
                              </w:tc>
                              <w:tc>
                                <w:tcPr>
                                  <w:tcW w:w="810" w:type="dxa"/>
                                </w:tcPr>
                                <w:p w14:paraId="4B968AF9" w14:textId="77777777" w:rsidR="00FB1DA8" w:rsidRPr="00795884" w:rsidRDefault="00FB1DA8" w:rsidP="00BA0E6E">
                                  <w:pPr>
                                    <w:jc w:val="center"/>
                                    <w:rPr>
                                      <w:color w:val="000000" w:themeColor="text1"/>
                                    </w:rPr>
                                  </w:pPr>
                                  <w:r w:rsidRPr="00795884">
                                    <w:rPr>
                                      <w:color w:val="000000" w:themeColor="text1"/>
                                    </w:rPr>
                                    <w:t>1</w:t>
                                  </w:r>
                                </w:p>
                              </w:tc>
                              <w:tc>
                                <w:tcPr>
                                  <w:tcW w:w="720" w:type="dxa"/>
                                </w:tcPr>
                                <w:p w14:paraId="695E4A6C" w14:textId="77777777" w:rsidR="00FB1DA8" w:rsidRPr="00795884" w:rsidRDefault="00FB1DA8" w:rsidP="00BA0E6E">
                                  <w:pPr>
                                    <w:jc w:val="center"/>
                                    <w:rPr>
                                      <w:color w:val="000000" w:themeColor="text1"/>
                                    </w:rPr>
                                  </w:pPr>
                                  <w:r w:rsidRPr="00795884">
                                    <w:rPr>
                                      <w:color w:val="000000" w:themeColor="text1"/>
                                    </w:rPr>
                                    <w:t>1</w:t>
                                  </w:r>
                                </w:p>
                              </w:tc>
                            </w:tr>
                            <w:tr w:rsidR="00FB1DA8" w:rsidRPr="00795884" w14:paraId="63D908DA" w14:textId="77777777" w:rsidTr="00214144">
                              <w:trPr>
                                <w:cantSplit/>
                                <w:trHeight w:hRule="exact" w:val="288"/>
                              </w:trPr>
                              <w:tc>
                                <w:tcPr>
                                  <w:tcW w:w="2628" w:type="dxa"/>
                                </w:tcPr>
                                <w:p w14:paraId="53063947" w14:textId="77777777" w:rsidR="00FB1DA8" w:rsidRPr="00795884" w:rsidRDefault="00FB1DA8" w:rsidP="00BA0E6E">
                                  <w:pPr>
                                    <w:jc w:val="center"/>
                                    <w:rPr>
                                      <w:color w:val="000000" w:themeColor="text1"/>
                                    </w:rPr>
                                  </w:pPr>
                                  <w:r w:rsidRPr="00795884">
                                    <w:rPr>
                                      <w:color w:val="000000" w:themeColor="text1"/>
                                    </w:rPr>
                                    <w:t>Possible sign end frame (</w:t>
                                  </w:r>
                                  <w:r w:rsidRPr="00DC5C95">
                                    <w:rPr>
                                      <w:i/>
                                      <w:color w:val="000000" w:themeColor="text1"/>
                                    </w:rPr>
                                    <w:t>j2</w:t>
                                  </w:r>
                                  <w:r w:rsidRPr="00795884">
                                    <w:rPr>
                                      <w:color w:val="000000" w:themeColor="text1"/>
                                    </w:rPr>
                                    <w:t>)</w:t>
                                  </w:r>
                                </w:p>
                              </w:tc>
                              <w:tc>
                                <w:tcPr>
                                  <w:tcW w:w="810" w:type="dxa"/>
                                </w:tcPr>
                                <w:p w14:paraId="30D04404" w14:textId="77777777" w:rsidR="00FB1DA8" w:rsidRPr="00795884" w:rsidRDefault="00FB1DA8" w:rsidP="00BA0E6E">
                                  <w:pPr>
                                    <w:jc w:val="center"/>
                                    <w:rPr>
                                      <w:color w:val="000000" w:themeColor="text1"/>
                                    </w:rPr>
                                  </w:pPr>
                                  <w:r w:rsidRPr="00795884">
                                    <w:rPr>
                                      <w:color w:val="000000" w:themeColor="text1"/>
                                    </w:rPr>
                                    <w:t>40</w:t>
                                  </w:r>
                                </w:p>
                              </w:tc>
                              <w:tc>
                                <w:tcPr>
                                  <w:tcW w:w="810" w:type="dxa"/>
                                </w:tcPr>
                                <w:p w14:paraId="40CE2485" w14:textId="77777777" w:rsidR="00FB1DA8" w:rsidRPr="00795884" w:rsidRDefault="00FB1DA8" w:rsidP="00BA0E6E">
                                  <w:pPr>
                                    <w:jc w:val="center"/>
                                    <w:rPr>
                                      <w:color w:val="000000" w:themeColor="text1"/>
                                    </w:rPr>
                                  </w:pPr>
                                  <w:r w:rsidRPr="00795884">
                                    <w:rPr>
                                      <w:color w:val="000000" w:themeColor="text1"/>
                                    </w:rPr>
                                    <w:t>55</w:t>
                                  </w:r>
                                </w:p>
                              </w:tc>
                              <w:tc>
                                <w:tcPr>
                                  <w:tcW w:w="810" w:type="dxa"/>
                                </w:tcPr>
                                <w:p w14:paraId="3F5BDEB4" w14:textId="77777777" w:rsidR="00FB1DA8" w:rsidRPr="00795884" w:rsidRDefault="00FB1DA8" w:rsidP="00BA0E6E">
                                  <w:pPr>
                                    <w:jc w:val="center"/>
                                    <w:rPr>
                                      <w:color w:val="000000" w:themeColor="text1"/>
                                    </w:rPr>
                                  </w:pPr>
                                  <w:r w:rsidRPr="00795884">
                                    <w:rPr>
                                      <w:color w:val="000000" w:themeColor="text1"/>
                                    </w:rPr>
                                    <w:t>65</w:t>
                                  </w:r>
                                </w:p>
                              </w:tc>
                              <w:tc>
                                <w:tcPr>
                                  <w:tcW w:w="810" w:type="dxa"/>
                                </w:tcPr>
                                <w:p w14:paraId="427B77CE" w14:textId="77777777" w:rsidR="00FB1DA8" w:rsidRPr="00795884" w:rsidRDefault="00FB1DA8" w:rsidP="00BA0E6E">
                                  <w:pPr>
                                    <w:jc w:val="center"/>
                                    <w:rPr>
                                      <w:color w:val="000000" w:themeColor="text1"/>
                                    </w:rPr>
                                  </w:pPr>
                                  <w:r w:rsidRPr="00795884">
                                    <w:rPr>
                                      <w:color w:val="000000" w:themeColor="text1"/>
                                    </w:rPr>
                                    <w:t>80</w:t>
                                  </w:r>
                                </w:p>
                              </w:tc>
                              <w:tc>
                                <w:tcPr>
                                  <w:tcW w:w="810" w:type="dxa"/>
                                </w:tcPr>
                                <w:p w14:paraId="15B00091" w14:textId="77777777" w:rsidR="00FB1DA8" w:rsidRPr="00795884" w:rsidRDefault="00FB1DA8" w:rsidP="00BA0E6E">
                                  <w:pPr>
                                    <w:jc w:val="center"/>
                                    <w:rPr>
                                      <w:color w:val="000000" w:themeColor="text1"/>
                                    </w:rPr>
                                  </w:pPr>
                                  <w:r w:rsidRPr="00795884">
                                    <w:rPr>
                                      <w:color w:val="000000" w:themeColor="text1"/>
                                    </w:rPr>
                                    <w:t>85</w:t>
                                  </w:r>
                                </w:p>
                              </w:tc>
                              <w:tc>
                                <w:tcPr>
                                  <w:tcW w:w="810" w:type="dxa"/>
                                </w:tcPr>
                                <w:p w14:paraId="1C126F47" w14:textId="77777777" w:rsidR="00FB1DA8" w:rsidRPr="00795884" w:rsidRDefault="00FB1DA8" w:rsidP="00BA0E6E">
                                  <w:pPr>
                                    <w:jc w:val="center"/>
                                    <w:rPr>
                                      <w:color w:val="000000" w:themeColor="text1"/>
                                    </w:rPr>
                                  </w:pPr>
                                  <w:r w:rsidRPr="00795884">
                                    <w:rPr>
                                      <w:color w:val="000000" w:themeColor="text1"/>
                                    </w:rPr>
                                    <w:t>90</w:t>
                                  </w:r>
                                </w:p>
                              </w:tc>
                              <w:tc>
                                <w:tcPr>
                                  <w:tcW w:w="720" w:type="dxa"/>
                                </w:tcPr>
                                <w:p w14:paraId="0A43BDE7" w14:textId="77777777" w:rsidR="00FB1DA8" w:rsidRPr="00795884" w:rsidRDefault="00FB1DA8" w:rsidP="00BA0E6E">
                                  <w:pPr>
                                    <w:jc w:val="center"/>
                                    <w:rPr>
                                      <w:color w:val="000000" w:themeColor="text1"/>
                                    </w:rPr>
                                  </w:pPr>
                                  <w:r w:rsidRPr="00795884">
                                    <w:rPr>
                                      <w:color w:val="000000" w:themeColor="text1"/>
                                    </w:rPr>
                                    <w:t>100</w:t>
                                  </w:r>
                                </w:p>
                              </w:tc>
                            </w:tr>
                          </w:tbl>
                          <w:p w14:paraId="18358D68" w14:textId="77777777" w:rsidR="00FB1DA8" w:rsidRPr="00ED24F7" w:rsidRDefault="00FB1DA8" w:rsidP="009B71F9"/>
                        </w:txbxContent>
                      </wps:txbx>
                      <wps:bodyPr rot="0" vert="horz" wrap="square" lIns="0" tIns="0" rIns="0" bIns="0" anchor="t" anchorCtr="0" upright="1">
                        <a:noAutofit/>
                      </wps:bodyPr>
                    </wps:wsp>
                  </a:graphicData>
                </a:graphic>
              </wp:inline>
            </w:drawing>
          </mc:Choice>
          <mc:Fallback>
            <w:pict>
              <v:shape id="_x0000_s1044" type="#_x0000_t202" style="width:46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" stroked="f">
                <v:fill opacity="0"/>
                <v:textbox inset="0,0,0,0">
                  <w:txbxContent>
                    <w:tbl>
                      <w:tblPr>
                        <w:tblStyle w:val="TableGrid"/>
                        <w:tblW w:w="0" w:type="auto"/>
                        <w:tblInd w:w="550" w:type="dxa"/>
                        <w:tblLook w:val="04A0" w:firstRow="1" w:lastRow="0" w:firstColumn="1" w:lastColumn="0" w:noHBand="0" w:noVBand="1"/>
                      </w:tblPr>
                      <w:tblGrid>
                        <w:gridCol w:w="2628"/>
                        <w:gridCol w:w="810"/>
                        <w:gridCol w:w="810"/>
                        <w:gridCol w:w="810"/>
                        <w:gridCol w:w="810"/>
                        <w:gridCol w:w="810"/>
                        <w:gridCol w:w="810"/>
                        <w:gridCol w:w="720"/>
                      </w:tblGrid>
                      <w:tr w:rsidR="00FB1DA8" w:rsidRPr="00795884" w14:paraId="6159F483" w14:textId="77777777" w:rsidTr="00214144">
                        <w:trPr>
                          <w:cantSplit/>
                          <w:trHeight w:hRule="exact" w:val="288"/>
                        </w:trPr>
                        <w:tc>
                          <w:tcPr>
                            <w:tcW w:w="2628" w:type="dxa"/>
                          </w:tcPr>
                          <w:p w14:paraId="5187B061" w14:textId="77777777" w:rsidR="00FB1DA8" w:rsidRPr="00795884" w:rsidRDefault="00FB1DA8" w:rsidP="00BA0E6E">
                            <w:pPr>
                              <w:jc w:val="center"/>
                              <w:rPr>
                                <w:color w:val="000000" w:themeColor="text1"/>
                              </w:rPr>
                            </w:pPr>
                            <w:r w:rsidRPr="00795884">
                              <w:rPr>
                                <w:color w:val="000000" w:themeColor="text1"/>
                              </w:rPr>
                              <w:t>Possible Sign Number (</w:t>
                            </w:r>
                            <w:r w:rsidRPr="00DC5C95">
                              <w:rPr>
                                <w:i/>
                                <w:color w:val="000000" w:themeColor="text1"/>
                              </w:rPr>
                              <w:t>i2</w:t>
                            </w:r>
                            <w:r w:rsidRPr="00795884">
                              <w:rPr>
                                <w:color w:val="000000" w:themeColor="text1"/>
                              </w:rPr>
                              <w:t>)</w:t>
                            </w:r>
                          </w:p>
                        </w:tc>
                        <w:tc>
                          <w:tcPr>
                            <w:tcW w:w="810" w:type="dxa"/>
                          </w:tcPr>
                          <w:p w14:paraId="5D866522" w14:textId="77777777" w:rsidR="00FB1DA8" w:rsidRPr="00795884" w:rsidRDefault="00FB1DA8" w:rsidP="00BA0E6E">
                            <w:pPr>
                              <w:jc w:val="center"/>
                              <w:rPr>
                                <w:color w:val="000000" w:themeColor="text1"/>
                              </w:rPr>
                            </w:pPr>
                            <w:r w:rsidRPr="00795884">
                              <w:rPr>
                                <w:color w:val="000000" w:themeColor="text1"/>
                              </w:rPr>
                              <w:t>V+3</w:t>
                            </w:r>
                          </w:p>
                        </w:tc>
                        <w:tc>
                          <w:tcPr>
                            <w:tcW w:w="810" w:type="dxa"/>
                          </w:tcPr>
                          <w:p w14:paraId="07E2B8C6" w14:textId="77777777" w:rsidR="00FB1DA8" w:rsidRPr="00795884" w:rsidRDefault="00FB1DA8" w:rsidP="00BA0E6E">
                            <w:pPr>
                              <w:jc w:val="center"/>
                              <w:rPr>
                                <w:color w:val="000000" w:themeColor="text1"/>
                              </w:rPr>
                            </w:pPr>
                            <w:r w:rsidRPr="00795884">
                              <w:rPr>
                                <w:color w:val="000000" w:themeColor="text1"/>
                              </w:rPr>
                              <w:t>V+4</w:t>
                            </w:r>
                          </w:p>
                        </w:tc>
                        <w:tc>
                          <w:tcPr>
                            <w:tcW w:w="810" w:type="dxa"/>
                          </w:tcPr>
                          <w:p w14:paraId="1FD73B3B" w14:textId="77777777" w:rsidR="00FB1DA8" w:rsidRPr="00795884" w:rsidRDefault="00FB1DA8" w:rsidP="00BA0E6E">
                            <w:pPr>
                              <w:jc w:val="center"/>
                              <w:rPr>
                                <w:color w:val="000000" w:themeColor="text1"/>
                              </w:rPr>
                            </w:pPr>
                            <w:r w:rsidRPr="00795884">
                              <w:rPr>
                                <w:color w:val="000000" w:themeColor="text1"/>
                              </w:rPr>
                              <w:t>2</w:t>
                            </w:r>
                          </w:p>
                        </w:tc>
                        <w:tc>
                          <w:tcPr>
                            <w:tcW w:w="810" w:type="dxa"/>
                          </w:tcPr>
                          <w:p w14:paraId="1F07FBDC" w14:textId="77777777" w:rsidR="00FB1DA8" w:rsidRPr="00795884" w:rsidRDefault="00FB1DA8" w:rsidP="00BA0E6E">
                            <w:pPr>
                              <w:jc w:val="center"/>
                              <w:rPr>
                                <w:color w:val="000000" w:themeColor="text1"/>
                              </w:rPr>
                            </w:pPr>
                            <w:r w:rsidRPr="00795884">
                              <w:rPr>
                                <w:color w:val="000000" w:themeColor="text1"/>
                              </w:rPr>
                              <w:t>8</w:t>
                            </w:r>
                          </w:p>
                        </w:tc>
                        <w:tc>
                          <w:tcPr>
                            <w:tcW w:w="810" w:type="dxa"/>
                          </w:tcPr>
                          <w:p w14:paraId="1055EDF5" w14:textId="77777777" w:rsidR="00FB1DA8" w:rsidRPr="00795884" w:rsidRDefault="00FB1DA8" w:rsidP="00BA0E6E">
                            <w:pPr>
                              <w:jc w:val="center"/>
                              <w:rPr>
                                <w:color w:val="000000" w:themeColor="text1"/>
                              </w:rPr>
                            </w:pPr>
                            <w:r w:rsidRPr="00795884">
                              <w:rPr>
                                <w:color w:val="000000" w:themeColor="text1"/>
                              </w:rPr>
                              <w:t>2</w:t>
                            </w:r>
                          </w:p>
                        </w:tc>
                        <w:tc>
                          <w:tcPr>
                            <w:tcW w:w="810" w:type="dxa"/>
                          </w:tcPr>
                          <w:p w14:paraId="4B968AF9" w14:textId="77777777" w:rsidR="00FB1DA8" w:rsidRPr="00795884" w:rsidRDefault="00FB1DA8" w:rsidP="00BA0E6E">
                            <w:pPr>
                              <w:jc w:val="center"/>
                              <w:rPr>
                                <w:color w:val="000000" w:themeColor="text1"/>
                              </w:rPr>
                            </w:pPr>
                            <w:r w:rsidRPr="00795884">
                              <w:rPr>
                                <w:color w:val="000000" w:themeColor="text1"/>
                              </w:rPr>
                              <w:t>1</w:t>
                            </w:r>
                          </w:p>
                        </w:tc>
                        <w:tc>
                          <w:tcPr>
                            <w:tcW w:w="720" w:type="dxa"/>
                          </w:tcPr>
                          <w:p w14:paraId="695E4A6C" w14:textId="77777777" w:rsidR="00FB1DA8" w:rsidRPr="00795884" w:rsidRDefault="00FB1DA8" w:rsidP="00BA0E6E">
                            <w:pPr>
                              <w:jc w:val="center"/>
                              <w:rPr>
                                <w:color w:val="000000" w:themeColor="text1"/>
                              </w:rPr>
                            </w:pPr>
                            <w:r w:rsidRPr="00795884">
                              <w:rPr>
                                <w:color w:val="000000" w:themeColor="text1"/>
                              </w:rPr>
                              <w:t>1</w:t>
                            </w:r>
                          </w:p>
                        </w:tc>
                      </w:tr>
                      <w:tr w:rsidR="00FB1DA8" w:rsidRPr="00795884" w14:paraId="63D908DA" w14:textId="77777777" w:rsidTr="00214144">
                        <w:trPr>
                          <w:cantSplit/>
                          <w:trHeight w:hRule="exact" w:val="288"/>
                        </w:trPr>
                        <w:tc>
                          <w:tcPr>
                            <w:tcW w:w="2628" w:type="dxa"/>
                          </w:tcPr>
                          <w:p w14:paraId="53063947" w14:textId="77777777" w:rsidR="00FB1DA8" w:rsidRPr="00795884" w:rsidRDefault="00FB1DA8" w:rsidP="00BA0E6E">
                            <w:pPr>
                              <w:jc w:val="center"/>
                              <w:rPr>
                                <w:color w:val="000000" w:themeColor="text1"/>
                              </w:rPr>
                            </w:pPr>
                            <w:r w:rsidRPr="00795884">
                              <w:rPr>
                                <w:color w:val="000000" w:themeColor="text1"/>
                              </w:rPr>
                              <w:t>Possible sign end frame (</w:t>
                            </w:r>
                            <w:r w:rsidRPr="00DC5C95">
                              <w:rPr>
                                <w:i/>
                                <w:color w:val="000000" w:themeColor="text1"/>
                              </w:rPr>
                              <w:t>j2</w:t>
                            </w:r>
                            <w:r w:rsidRPr="00795884">
                              <w:rPr>
                                <w:color w:val="000000" w:themeColor="text1"/>
                              </w:rPr>
                              <w:t>)</w:t>
                            </w:r>
                          </w:p>
                        </w:tc>
                        <w:tc>
                          <w:tcPr>
                            <w:tcW w:w="810" w:type="dxa"/>
                          </w:tcPr>
                          <w:p w14:paraId="30D04404" w14:textId="77777777" w:rsidR="00FB1DA8" w:rsidRPr="00795884" w:rsidRDefault="00FB1DA8" w:rsidP="00BA0E6E">
                            <w:pPr>
                              <w:jc w:val="center"/>
                              <w:rPr>
                                <w:color w:val="000000" w:themeColor="text1"/>
                              </w:rPr>
                            </w:pPr>
                            <w:r w:rsidRPr="00795884">
                              <w:rPr>
                                <w:color w:val="000000" w:themeColor="text1"/>
                              </w:rPr>
                              <w:t>40</w:t>
                            </w:r>
                          </w:p>
                        </w:tc>
                        <w:tc>
                          <w:tcPr>
                            <w:tcW w:w="810" w:type="dxa"/>
                          </w:tcPr>
                          <w:p w14:paraId="40CE2485" w14:textId="77777777" w:rsidR="00FB1DA8" w:rsidRPr="00795884" w:rsidRDefault="00FB1DA8" w:rsidP="00BA0E6E">
                            <w:pPr>
                              <w:jc w:val="center"/>
                              <w:rPr>
                                <w:color w:val="000000" w:themeColor="text1"/>
                              </w:rPr>
                            </w:pPr>
                            <w:r w:rsidRPr="00795884">
                              <w:rPr>
                                <w:color w:val="000000" w:themeColor="text1"/>
                              </w:rPr>
                              <w:t>55</w:t>
                            </w:r>
                          </w:p>
                        </w:tc>
                        <w:tc>
                          <w:tcPr>
                            <w:tcW w:w="810" w:type="dxa"/>
                          </w:tcPr>
                          <w:p w14:paraId="3F5BDEB4" w14:textId="77777777" w:rsidR="00FB1DA8" w:rsidRPr="00795884" w:rsidRDefault="00FB1DA8" w:rsidP="00BA0E6E">
                            <w:pPr>
                              <w:jc w:val="center"/>
                              <w:rPr>
                                <w:color w:val="000000" w:themeColor="text1"/>
                              </w:rPr>
                            </w:pPr>
                            <w:r w:rsidRPr="00795884">
                              <w:rPr>
                                <w:color w:val="000000" w:themeColor="text1"/>
                              </w:rPr>
                              <w:t>65</w:t>
                            </w:r>
                          </w:p>
                        </w:tc>
                        <w:tc>
                          <w:tcPr>
                            <w:tcW w:w="810" w:type="dxa"/>
                          </w:tcPr>
                          <w:p w14:paraId="427B77CE" w14:textId="77777777" w:rsidR="00FB1DA8" w:rsidRPr="00795884" w:rsidRDefault="00FB1DA8" w:rsidP="00BA0E6E">
                            <w:pPr>
                              <w:jc w:val="center"/>
                              <w:rPr>
                                <w:color w:val="000000" w:themeColor="text1"/>
                              </w:rPr>
                            </w:pPr>
                            <w:r w:rsidRPr="00795884">
                              <w:rPr>
                                <w:color w:val="000000" w:themeColor="text1"/>
                              </w:rPr>
                              <w:t>80</w:t>
                            </w:r>
                          </w:p>
                        </w:tc>
                        <w:tc>
                          <w:tcPr>
                            <w:tcW w:w="810" w:type="dxa"/>
                          </w:tcPr>
                          <w:p w14:paraId="15B00091" w14:textId="77777777" w:rsidR="00FB1DA8" w:rsidRPr="00795884" w:rsidRDefault="00FB1DA8" w:rsidP="00BA0E6E">
                            <w:pPr>
                              <w:jc w:val="center"/>
                              <w:rPr>
                                <w:color w:val="000000" w:themeColor="text1"/>
                              </w:rPr>
                            </w:pPr>
                            <w:r w:rsidRPr="00795884">
                              <w:rPr>
                                <w:color w:val="000000" w:themeColor="text1"/>
                              </w:rPr>
                              <w:t>85</w:t>
                            </w:r>
                          </w:p>
                        </w:tc>
                        <w:tc>
                          <w:tcPr>
                            <w:tcW w:w="810" w:type="dxa"/>
                          </w:tcPr>
                          <w:p w14:paraId="1C126F47" w14:textId="77777777" w:rsidR="00FB1DA8" w:rsidRPr="00795884" w:rsidRDefault="00FB1DA8" w:rsidP="00BA0E6E">
                            <w:pPr>
                              <w:jc w:val="center"/>
                              <w:rPr>
                                <w:color w:val="000000" w:themeColor="text1"/>
                              </w:rPr>
                            </w:pPr>
                            <w:r w:rsidRPr="00795884">
                              <w:rPr>
                                <w:color w:val="000000" w:themeColor="text1"/>
                              </w:rPr>
                              <w:t>90</w:t>
                            </w:r>
                          </w:p>
                        </w:tc>
                        <w:tc>
                          <w:tcPr>
                            <w:tcW w:w="720" w:type="dxa"/>
                          </w:tcPr>
                          <w:p w14:paraId="0A43BDE7" w14:textId="77777777" w:rsidR="00FB1DA8" w:rsidRPr="00795884" w:rsidRDefault="00FB1DA8" w:rsidP="00BA0E6E">
                            <w:pPr>
                              <w:jc w:val="center"/>
                              <w:rPr>
                                <w:color w:val="000000" w:themeColor="text1"/>
                              </w:rPr>
                            </w:pPr>
                            <w:r w:rsidRPr="00795884">
                              <w:rPr>
                                <w:color w:val="000000" w:themeColor="text1"/>
                              </w:rPr>
                              <w:t>100</w:t>
                            </w:r>
                          </w:p>
                        </w:tc>
                      </w:tr>
                    </w:tbl>
                    <w:p w14:paraId="18358D68" w14:textId="77777777" w:rsidR="00FB1DA8" w:rsidRPr="00ED24F7" w:rsidRDefault="00FB1DA8" w:rsidP="009B71F9"/>
                  </w:txbxContent>
                </v:textbox>
                <w10:anchorlock/>
              </v:shape>
            </w:pict>
          </mc:Fallback>
        </mc:AlternateContent>
      </w:r>
    </w:p>
    <w:p w14:paraId="28966C9B" w14:textId="42ED5E65" w:rsidR="009B71F9" w:rsidRDefault="009B71F9" w:rsidP="009B71F9">
      <w:pPr>
        <w:spacing w:before="120" w:after="120"/>
        <w:rPr>
          <w:color w:val="000000" w:themeColor="text1"/>
        </w:rPr>
      </w:pPr>
      <w:r w:rsidRPr="00DC5C95">
        <w:rPr>
          <w:color w:val="000000" w:themeColor="text1"/>
        </w:rPr>
        <w:t xml:space="preserve">By minimizing </w:t>
      </w:r>
      <w:r w:rsidRPr="00DC5C95">
        <w:rPr>
          <w:color w:val="000000" w:themeColor="text1"/>
          <w:position w:val="-10"/>
        </w:rPr>
        <w:object w:dxaOrig="1120" w:dyaOrig="300" w14:anchorId="275ED92B">
          <v:shape id="_x0000_i1078" type="#_x0000_t75" style="width:56.65pt;height:15.35pt" o:ole="">
            <v:imagedata r:id="rId130" o:title=""/>
          </v:shape>
          <o:OLEObject Type="Embed" ProgID="Equation.DSMT4" ShapeID="_x0000_i1078" DrawAspect="Content" ObjectID="_1309042739" r:id="rId131"/>
        </w:object>
      </w:r>
      <w:r w:rsidR="00E36635" w:rsidRPr="00DC5C95">
        <w:rPr>
          <w:color w:val="000000" w:themeColor="text1"/>
        </w:rPr>
        <w:t xml:space="preserve"> , we would find</w:t>
      </w:r>
      <w:r w:rsidRPr="00DC5C95">
        <w:rPr>
          <w:color w:val="000000" w:themeColor="text1"/>
        </w:rPr>
        <w:t xml:space="preserve"> possible signs for the second level</w:t>
      </w:r>
    </w:p>
    <w:p w14:paraId="2DD141EA" w14:textId="77777777" w:rsidR="009B71F9" w:rsidRPr="000B6A27" w:rsidRDefault="009B71F9" w:rsidP="00C876C4">
      <w:pPr>
        <w:pStyle w:val="Caption"/>
        <w:tabs>
          <w:tab w:val="center" w:pos="4320"/>
          <w:tab w:val="right" w:pos="9360"/>
        </w:tabs>
        <w:rPr>
          <w:color w:val="000000" w:themeColor="text1"/>
        </w:rPr>
      </w:pPr>
      <w:r>
        <w:rPr>
          <w:color w:val="000000" w:themeColor="text1"/>
        </w:rPr>
        <w:tab/>
      </w:r>
      <w:r w:rsidR="00DC5C95" w:rsidRPr="00BF2568">
        <w:rPr>
          <w:color w:val="000000" w:themeColor="text1"/>
          <w:position w:val="-112"/>
        </w:rPr>
        <w:object w:dxaOrig="6080" w:dyaOrig="2340" w14:anchorId="7CBE02B6">
          <v:shape id="_x0000_i1079" type="#_x0000_t75" style="width:304pt;height:117.35pt" o:ole="">
            <v:imagedata r:id="rId132" o:title=""/>
          </v:shape>
          <o:OLEObject Type="Embed" ProgID="Equation.DSMT4" ShapeID="_x0000_i1079" DrawAspect="Content" ObjectID="_1309042740" r:id="rId133"/>
        </w:object>
      </w:r>
      <w:r>
        <w:rPr>
          <w:color w:val="000000" w:themeColor="text1"/>
        </w:rPr>
        <w:t xml:space="preserve"> </w:t>
      </w:r>
      <w:r>
        <w:rPr>
          <w:color w:val="000000" w:themeColor="text1"/>
        </w:rPr>
        <w:tab/>
      </w:r>
      <w:r w:rsidRPr="00FA5F94">
        <w:rPr>
          <w:color w:val="000000" w:themeColor="text1"/>
          <w:sz w:val="22"/>
        </w:rPr>
        <w:t>(</w:t>
      </w:r>
      <w:r w:rsidRPr="00FA5F94">
        <w:rPr>
          <w:color w:val="000000" w:themeColor="text1"/>
          <w:sz w:val="22"/>
        </w:rPr>
        <w:fldChar w:fldCharType="begin"/>
      </w:r>
      <w:r w:rsidRPr="00FA5F94">
        <w:rPr>
          <w:color w:val="000000" w:themeColor="text1"/>
          <w:sz w:val="22"/>
        </w:rPr>
        <w:instrText xml:space="preserve"> SEQ Equation \* ARABIC </w:instrText>
      </w:r>
      <w:r w:rsidRPr="00FA5F94">
        <w:rPr>
          <w:color w:val="000000" w:themeColor="text1"/>
          <w:sz w:val="22"/>
        </w:rPr>
        <w:fldChar w:fldCharType="separate"/>
      </w:r>
      <w:r w:rsidR="003A62F9">
        <w:rPr>
          <w:noProof/>
          <w:color w:val="000000" w:themeColor="text1"/>
          <w:sz w:val="22"/>
        </w:rPr>
        <w:t>22</w:t>
      </w:r>
      <w:r w:rsidRPr="00FA5F94">
        <w:rPr>
          <w:color w:val="000000" w:themeColor="text1"/>
          <w:sz w:val="22"/>
        </w:rPr>
        <w:fldChar w:fldCharType="end"/>
      </w:r>
      <w:r w:rsidRPr="00FA5F94">
        <w:rPr>
          <w:color w:val="000000" w:themeColor="text1"/>
          <w:sz w:val="22"/>
        </w:rPr>
        <w:t>)</w:t>
      </w:r>
    </w:p>
    <w:p w14:paraId="4FDA6C0C" w14:textId="77777777" w:rsidR="009B71F9" w:rsidRDefault="009B71F9" w:rsidP="009B71F9">
      <w:pPr>
        <w:spacing w:after="0"/>
        <w:rPr>
          <w:color w:val="000000" w:themeColor="text1"/>
        </w:rPr>
      </w:pPr>
      <w:r w:rsidRPr="00795884">
        <w:rPr>
          <w:color w:val="000000" w:themeColor="text1"/>
        </w:rPr>
        <w:t>Level 3:</w:t>
      </w:r>
    </w:p>
    <w:p w14:paraId="096FF17D" w14:textId="77777777" w:rsidR="009B71F9" w:rsidRPr="00FA5F94" w:rsidRDefault="009B71F9" w:rsidP="00C876C4">
      <w:pPr>
        <w:pStyle w:val="Caption"/>
        <w:tabs>
          <w:tab w:val="center" w:pos="4950"/>
          <w:tab w:val="right" w:pos="9360"/>
        </w:tabs>
        <w:rPr>
          <w:color w:val="000000" w:themeColor="text1"/>
          <w:sz w:val="22"/>
        </w:rPr>
      </w:pPr>
      <w:r>
        <w:rPr>
          <w:color w:val="000000" w:themeColor="text1"/>
          <w:sz w:val="22"/>
        </w:rPr>
        <w:tab/>
      </w:r>
      <w:r w:rsidR="00DC5C95" w:rsidRPr="00FA5F94">
        <w:rPr>
          <w:color w:val="000000" w:themeColor="text1"/>
          <w:position w:val="-28"/>
          <w:sz w:val="22"/>
        </w:rPr>
        <w:object w:dxaOrig="7560" w:dyaOrig="660" w14:anchorId="207AF3E2">
          <v:shape id="_x0000_i1080" type="#_x0000_t75" style="width:379.35pt;height:32.65pt" o:ole="">
            <v:imagedata r:id="rId134" o:title=""/>
          </v:shape>
          <o:OLEObject Type="Embed" ProgID="Equation.DSMT4" ShapeID="_x0000_i1080" DrawAspect="Content" ObjectID="_1309042741" r:id="rId135"/>
        </w:object>
      </w:r>
      <w:r w:rsidRPr="00FA5F94">
        <w:rPr>
          <w:color w:val="000000" w:themeColor="text1"/>
          <w:sz w:val="22"/>
        </w:rPr>
        <w:t xml:space="preserve"> </w:t>
      </w:r>
      <w:r>
        <w:rPr>
          <w:color w:val="000000" w:themeColor="text1"/>
          <w:sz w:val="22"/>
        </w:rPr>
        <w:tab/>
      </w:r>
      <w:r w:rsidRPr="00FA5F94">
        <w:rPr>
          <w:color w:val="000000" w:themeColor="text1"/>
          <w:sz w:val="22"/>
        </w:rPr>
        <w:t>(</w:t>
      </w:r>
      <w:r w:rsidRPr="00FA5F94">
        <w:rPr>
          <w:color w:val="000000" w:themeColor="text1"/>
          <w:sz w:val="22"/>
        </w:rPr>
        <w:fldChar w:fldCharType="begin"/>
      </w:r>
      <w:r w:rsidRPr="00FA5F94">
        <w:rPr>
          <w:color w:val="000000" w:themeColor="text1"/>
          <w:sz w:val="22"/>
        </w:rPr>
        <w:instrText xml:space="preserve"> SEQ Equation \* ARABIC </w:instrText>
      </w:r>
      <w:r w:rsidRPr="00FA5F94">
        <w:rPr>
          <w:color w:val="000000" w:themeColor="text1"/>
          <w:sz w:val="22"/>
        </w:rPr>
        <w:fldChar w:fldCharType="separate"/>
      </w:r>
      <w:r w:rsidR="003A62F9">
        <w:rPr>
          <w:noProof/>
          <w:color w:val="000000" w:themeColor="text1"/>
          <w:sz w:val="22"/>
        </w:rPr>
        <w:t>23</w:t>
      </w:r>
      <w:r w:rsidRPr="00FA5F94">
        <w:rPr>
          <w:color w:val="000000" w:themeColor="text1"/>
          <w:sz w:val="22"/>
        </w:rPr>
        <w:fldChar w:fldCharType="end"/>
      </w:r>
      <w:r w:rsidRPr="00FA5F94">
        <w:rPr>
          <w:color w:val="000000" w:themeColor="text1"/>
          <w:sz w:val="22"/>
        </w:rPr>
        <w:t>)</w:t>
      </w:r>
    </w:p>
    <w:p w14:paraId="268FF5D2" w14:textId="77777777" w:rsidR="009B71F9" w:rsidRPr="000B6A27" w:rsidRDefault="009B71F9" w:rsidP="009B71F9">
      <w:pPr>
        <w:spacing w:after="0"/>
        <w:rPr>
          <w:color w:val="000000" w:themeColor="text1"/>
        </w:rPr>
      </w:pPr>
    </w:p>
    <w:p w14:paraId="7BD62F9C" w14:textId="77777777" w:rsidR="009B71F9" w:rsidRDefault="009B71F9" w:rsidP="00792021">
      <w:pPr>
        <w:rPr>
          <w:color w:val="000000" w:themeColor="text1"/>
        </w:rPr>
      </w:pPr>
      <w:r w:rsidRPr="000B6A27">
        <w:rPr>
          <w:noProof/>
          <w:color w:val="000000" w:themeColor="text1"/>
        </w:rPr>
        <mc:AlternateContent>
          <mc:Choice Requires="wps">
            <w:drawing>
              <wp:inline distT="0" distB="0" distL="0" distR="0" wp14:anchorId="77A1DBE8" wp14:editId="30DA392F">
                <wp:extent cx="5937250" cy="381000"/>
                <wp:effectExtent l="0" t="0" r="0" b="0"/>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381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630" w:type="dxa"/>
                              <w:tblLook w:val="04A0" w:firstRow="1" w:lastRow="0" w:firstColumn="1" w:lastColumn="0" w:noHBand="0" w:noVBand="1"/>
                            </w:tblPr>
                            <w:tblGrid>
                              <w:gridCol w:w="2749"/>
                              <w:gridCol w:w="666"/>
                              <w:gridCol w:w="666"/>
                              <w:gridCol w:w="694"/>
                              <w:gridCol w:w="684"/>
                            </w:tblGrid>
                            <w:tr w:rsidR="00FB1DA8" w:rsidRPr="00795884" w14:paraId="765340D9" w14:textId="77777777" w:rsidTr="00214144">
                              <w:trPr>
                                <w:cantSplit/>
                                <w:trHeight w:hRule="exact" w:val="288"/>
                              </w:trPr>
                              <w:tc>
                                <w:tcPr>
                                  <w:tcW w:w="2749" w:type="dxa"/>
                                </w:tcPr>
                                <w:p w14:paraId="597E8C12" w14:textId="77777777" w:rsidR="00FB1DA8" w:rsidRPr="00795884" w:rsidRDefault="00FB1DA8" w:rsidP="00BA0E6E">
                                  <w:pPr>
                                    <w:jc w:val="center"/>
                                    <w:rPr>
                                      <w:color w:val="000000" w:themeColor="text1"/>
                                    </w:rPr>
                                  </w:pPr>
                                  <w:r w:rsidRPr="00795884">
                                    <w:rPr>
                                      <w:color w:val="000000" w:themeColor="text1"/>
                                    </w:rPr>
                                    <w:t>Possible Sign Number (</w:t>
                                  </w:r>
                                  <w:r w:rsidRPr="00DC5C95">
                                    <w:rPr>
                                      <w:i/>
                                      <w:color w:val="000000" w:themeColor="text1"/>
                                    </w:rPr>
                                    <w:t>i3</w:t>
                                  </w:r>
                                  <w:r w:rsidRPr="00795884">
                                    <w:rPr>
                                      <w:color w:val="000000" w:themeColor="text1"/>
                                    </w:rPr>
                                    <w:t>)</w:t>
                                  </w:r>
                                </w:p>
                              </w:tc>
                              <w:tc>
                                <w:tcPr>
                                  <w:tcW w:w="666" w:type="dxa"/>
                                </w:tcPr>
                                <w:p w14:paraId="66D07EB4" w14:textId="77777777" w:rsidR="00FB1DA8" w:rsidRPr="00795884" w:rsidRDefault="00FB1DA8" w:rsidP="00BA0E6E">
                                  <w:pPr>
                                    <w:jc w:val="center"/>
                                    <w:rPr>
                                      <w:color w:val="000000" w:themeColor="text1"/>
                                    </w:rPr>
                                  </w:pPr>
                                  <w:r w:rsidRPr="00795884">
                                    <w:rPr>
                                      <w:color w:val="000000" w:themeColor="text1"/>
                                    </w:rPr>
                                    <w:t>8</w:t>
                                  </w:r>
                                </w:p>
                              </w:tc>
                              <w:tc>
                                <w:tcPr>
                                  <w:tcW w:w="666" w:type="dxa"/>
                                </w:tcPr>
                                <w:p w14:paraId="6799BC5E" w14:textId="77777777" w:rsidR="00FB1DA8" w:rsidRPr="00795884" w:rsidRDefault="00FB1DA8" w:rsidP="00BA0E6E">
                                  <w:pPr>
                                    <w:jc w:val="center"/>
                                    <w:rPr>
                                      <w:color w:val="000000" w:themeColor="text1"/>
                                    </w:rPr>
                                  </w:pPr>
                                  <w:r w:rsidRPr="00795884">
                                    <w:rPr>
                                      <w:color w:val="000000" w:themeColor="text1"/>
                                    </w:rPr>
                                    <w:t>2</w:t>
                                  </w:r>
                                </w:p>
                              </w:tc>
                              <w:tc>
                                <w:tcPr>
                                  <w:tcW w:w="694" w:type="dxa"/>
                                </w:tcPr>
                                <w:p w14:paraId="0FDC6174" w14:textId="77777777" w:rsidR="00FB1DA8" w:rsidRPr="00795884" w:rsidRDefault="00FB1DA8" w:rsidP="00BA0E6E">
                                  <w:pPr>
                                    <w:jc w:val="center"/>
                                    <w:rPr>
                                      <w:color w:val="000000" w:themeColor="text1"/>
                                    </w:rPr>
                                  </w:pPr>
                                  <w:r w:rsidRPr="00795884">
                                    <w:rPr>
                                      <w:color w:val="000000" w:themeColor="text1"/>
                                    </w:rPr>
                                    <w:t>V+3</w:t>
                                  </w:r>
                                </w:p>
                              </w:tc>
                              <w:tc>
                                <w:tcPr>
                                  <w:tcW w:w="684" w:type="dxa"/>
                                </w:tcPr>
                                <w:p w14:paraId="149369EC" w14:textId="77777777" w:rsidR="00FB1DA8" w:rsidRPr="00795884" w:rsidRDefault="00FB1DA8" w:rsidP="00BA0E6E">
                                  <w:pPr>
                                    <w:jc w:val="center"/>
                                    <w:rPr>
                                      <w:color w:val="000000" w:themeColor="text1"/>
                                    </w:rPr>
                                  </w:pPr>
                                  <w:r w:rsidRPr="00795884">
                                    <w:rPr>
                                      <w:color w:val="000000" w:themeColor="text1"/>
                                    </w:rPr>
                                    <w:t>9</w:t>
                                  </w:r>
                                </w:p>
                              </w:tc>
                            </w:tr>
                            <w:tr w:rsidR="00FB1DA8" w:rsidRPr="00795884" w14:paraId="50DC19A7" w14:textId="77777777" w:rsidTr="00214144">
                              <w:trPr>
                                <w:cantSplit/>
                                <w:trHeight w:hRule="exact" w:val="288"/>
                              </w:trPr>
                              <w:tc>
                                <w:tcPr>
                                  <w:tcW w:w="2749" w:type="dxa"/>
                                </w:tcPr>
                                <w:p w14:paraId="72EBB4EC" w14:textId="77777777" w:rsidR="00FB1DA8" w:rsidRPr="00795884" w:rsidRDefault="00FB1DA8" w:rsidP="00BA0E6E">
                                  <w:pPr>
                                    <w:jc w:val="center"/>
                                    <w:rPr>
                                      <w:color w:val="000000" w:themeColor="text1"/>
                                    </w:rPr>
                                  </w:pPr>
                                  <w:r w:rsidRPr="00795884">
                                    <w:rPr>
                                      <w:color w:val="000000" w:themeColor="text1"/>
                                    </w:rPr>
                                    <w:t>Possible sign end frame (</w:t>
                                  </w:r>
                                  <w:r w:rsidRPr="00DC5C95">
                                    <w:rPr>
                                      <w:i/>
                                      <w:color w:val="000000" w:themeColor="text1"/>
                                    </w:rPr>
                                    <w:t>j3</w:t>
                                  </w:r>
                                  <w:r w:rsidRPr="00795884">
                                    <w:rPr>
                                      <w:color w:val="000000" w:themeColor="text1"/>
                                    </w:rPr>
                                    <w:t>)</w:t>
                                  </w:r>
                                </w:p>
                              </w:tc>
                              <w:tc>
                                <w:tcPr>
                                  <w:tcW w:w="666" w:type="dxa"/>
                                </w:tcPr>
                                <w:p w14:paraId="5788B7BF" w14:textId="77777777" w:rsidR="00FB1DA8" w:rsidRPr="00795884" w:rsidRDefault="00FB1DA8" w:rsidP="00BA0E6E">
                                  <w:pPr>
                                    <w:jc w:val="center"/>
                                    <w:rPr>
                                      <w:color w:val="000000" w:themeColor="text1"/>
                                    </w:rPr>
                                  </w:pPr>
                                  <w:r w:rsidRPr="00795884">
                                    <w:rPr>
                                      <w:color w:val="000000" w:themeColor="text1"/>
                                    </w:rPr>
                                    <w:t>65</w:t>
                                  </w:r>
                                </w:p>
                              </w:tc>
                              <w:tc>
                                <w:tcPr>
                                  <w:tcW w:w="666" w:type="dxa"/>
                                </w:tcPr>
                                <w:p w14:paraId="32FDF786" w14:textId="77777777" w:rsidR="00FB1DA8" w:rsidRPr="00795884" w:rsidRDefault="00FB1DA8" w:rsidP="00BA0E6E">
                                  <w:pPr>
                                    <w:jc w:val="center"/>
                                    <w:rPr>
                                      <w:color w:val="000000" w:themeColor="text1"/>
                                    </w:rPr>
                                  </w:pPr>
                                  <w:r w:rsidRPr="00795884">
                                    <w:rPr>
                                      <w:color w:val="000000" w:themeColor="text1"/>
                                    </w:rPr>
                                    <w:t>80</w:t>
                                  </w:r>
                                </w:p>
                              </w:tc>
                              <w:tc>
                                <w:tcPr>
                                  <w:tcW w:w="694" w:type="dxa"/>
                                </w:tcPr>
                                <w:p w14:paraId="540DA10D" w14:textId="77777777" w:rsidR="00FB1DA8" w:rsidRPr="00795884" w:rsidRDefault="00FB1DA8" w:rsidP="00BA0E6E">
                                  <w:pPr>
                                    <w:jc w:val="center"/>
                                    <w:rPr>
                                      <w:color w:val="000000" w:themeColor="text1"/>
                                    </w:rPr>
                                  </w:pPr>
                                  <w:r w:rsidRPr="00795884">
                                    <w:rPr>
                                      <w:color w:val="000000" w:themeColor="text1"/>
                                    </w:rPr>
                                    <w:t>90</w:t>
                                  </w:r>
                                </w:p>
                              </w:tc>
                              <w:tc>
                                <w:tcPr>
                                  <w:tcW w:w="684" w:type="dxa"/>
                                </w:tcPr>
                                <w:p w14:paraId="29E8539B" w14:textId="77777777" w:rsidR="00FB1DA8" w:rsidRPr="00795884" w:rsidRDefault="00FB1DA8" w:rsidP="00BA0E6E">
                                  <w:pPr>
                                    <w:jc w:val="center"/>
                                    <w:rPr>
                                      <w:color w:val="000000" w:themeColor="text1"/>
                                    </w:rPr>
                                  </w:pPr>
                                  <w:r w:rsidRPr="00795884">
                                    <w:rPr>
                                      <w:color w:val="000000" w:themeColor="text1"/>
                                    </w:rPr>
                                    <w:t>100</w:t>
                                  </w:r>
                                </w:p>
                              </w:tc>
                            </w:tr>
                          </w:tbl>
                          <w:p w14:paraId="26D10C49" w14:textId="77777777" w:rsidR="00FB1DA8" w:rsidRPr="00ED24F7" w:rsidRDefault="00FB1DA8" w:rsidP="009B71F9">
                            <w:pPr>
                              <w:jc w:val="center"/>
                            </w:pPr>
                          </w:p>
                        </w:txbxContent>
                      </wps:txbx>
                      <wps:bodyPr rot="0" vert="horz" wrap="square" lIns="0" tIns="0" rIns="0" bIns="0" anchor="t" anchorCtr="0" upright="1">
                        <a:noAutofit/>
                      </wps:bodyPr>
                    </wps:wsp>
                  </a:graphicData>
                </a:graphic>
              </wp:inline>
            </w:drawing>
          </mc:Choice>
          <mc:Fallback>
            <w:pict>
              <v:shape id="_x0000_s1045" type="#_x0000_t202" style="width:46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" stroked="f">
                <v:fill opacity="0"/>
                <v:textbox inset="0,0,0,0">
                  <w:txbxContent>
                    <w:tbl>
                      <w:tblPr>
                        <w:tblStyle w:val="TableGrid"/>
                        <w:tblW w:w="0" w:type="auto"/>
                        <w:tblInd w:w="630" w:type="dxa"/>
                        <w:tblLook w:val="04A0" w:firstRow="1" w:lastRow="0" w:firstColumn="1" w:lastColumn="0" w:noHBand="0" w:noVBand="1"/>
                      </w:tblPr>
                      <w:tblGrid>
                        <w:gridCol w:w="2749"/>
                        <w:gridCol w:w="666"/>
                        <w:gridCol w:w="666"/>
                        <w:gridCol w:w="694"/>
                        <w:gridCol w:w="684"/>
                      </w:tblGrid>
                      <w:tr w:rsidR="00FB1DA8" w:rsidRPr="00795884" w14:paraId="765340D9" w14:textId="77777777" w:rsidTr="00214144">
                        <w:trPr>
                          <w:cantSplit/>
                          <w:trHeight w:hRule="exact" w:val="288"/>
                        </w:trPr>
                        <w:tc>
                          <w:tcPr>
                            <w:tcW w:w="2749" w:type="dxa"/>
                          </w:tcPr>
                          <w:p w14:paraId="597E8C12" w14:textId="77777777" w:rsidR="00FB1DA8" w:rsidRPr="00795884" w:rsidRDefault="00FB1DA8" w:rsidP="00BA0E6E">
                            <w:pPr>
                              <w:jc w:val="center"/>
                              <w:rPr>
                                <w:color w:val="000000" w:themeColor="text1"/>
                              </w:rPr>
                            </w:pPr>
                            <w:r w:rsidRPr="00795884">
                              <w:rPr>
                                <w:color w:val="000000" w:themeColor="text1"/>
                              </w:rPr>
                              <w:t>Possible Sign Number (</w:t>
                            </w:r>
                            <w:r w:rsidRPr="00DC5C95">
                              <w:rPr>
                                <w:i/>
                                <w:color w:val="000000" w:themeColor="text1"/>
                              </w:rPr>
                              <w:t>i3</w:t>
                            </w:r>
                            <w:r w:rsidRPr="00795884">
                              <w:rPr>
                                <w:color w:val="000000" w:themeColor="text1"/>
                              </w:rPr>
                              <w:t>)</w:t>
                            </w:r>
                          </w:p>
                        </w:tc>
                        <w:tc>
                          <w:tcPr>
                            <w:tcW w:w="666" w:type="dxa"/>
                          </w:tcPr>
                          <w:p w14:paraId="66D07EB4" w14:textId="77777777" w:rsidR="00FB1DA8" w:rsidRPr="00795884" w:rsidRDefault="00FB1DA8" w:rsidP="00BA0E6E">
                            <w:pPr>
                              <w:jc w:val="center"/>
                              <w:rPr>
                                <w:color w:val="000000" w:themeColor="text1"/>
                              </w:rPr>
                            </w:pPr>
                            <w:r w:rsidRPr="00795884">
                              <w:rPr>
                                <w:color w:val="000000" w:themeColor="text1"/>
                              </w:rPr>
                              <w:t>8</w:t>
                            </w:r>
                          </w:p>
                        </w:tc>
                        <w:tc>
                          <w:tcPr>
                            <w:tcW w:w="666" w:type="dxa"/>
                          </w:tcPr>
                          <w:p w14:paraId="6799BC5E" w14:textId="77777777" w:rsidR="00FB1DA8" w:rsidRPr="00795884" w:rsidRDefault="00FB1DA8" w:rsidP="00BA0E6E">
                            <w:pPr>
                              <w:jc w:val="center"/>
                              <w:rPr>
                                <w:color w:val="000000" w:themeColor="text1"/>
                              </w:rPr>
                            </w:pPr>
                            <w:r w:rsidRPr="00795884">
                              <w:rPr>
                                <w:color w:val="000000" w:themeColor="text1"/>
                              </w:rPr>
                              <w:t>2</w:t>
                            </w:r>
                          </w:p>
                        </w:tc>
                        <w:tc>
                          <w:tcPr>
                            <w:tcW w:w="694" w:type="dxa"/>
                          </w:tcPr>
                          <w:p w14:paraId="0FDC6174" w14:textId="77777777" w:rsidR="00FB1DA8" w:rsidRPr="00795884" w:rsidRDefault="00FB1DA8" w:rsidP="00BA0E6E">
                            <w:pPr>
                              <w:jc w:val="center"/>
                              <w:rPr>
                                <w:color w:val="000000" w:themeColor="text1"/>
                              </w:rPr>
                            </w:pPr>
                            <w:r w:rsidRPr="00795884">
                              <w:rPr>
                                <w:color w:val="000000" w:themeColor="text1"/>
                              </w:rPr>
                              <w:t>V+3</w:t>
                            </w:r>
                          </w:p>
                        </w:tc>
                        <w:tc>
                          <w:tcPr>
                            <w:tcW w:w="684" w:type="dxa"/>
                          </w:tcPr>
                          <w:p w14:paraId="149369EC" w14:textId="77777777" w:rsidR="00FB1DA8" w:rsidRPr="00795884" w:rsidRDefault="00FB1DA8" w:rsidP="00BA0E6E">
                            <w:pPr>
                              <w:jc w:val="center"/>
                              <w:rPr>
                                <w:color w:val="000000" w:themeColor="text1"/>
                              </w:rPr>
                            </w:pPr>
                            <w:r w:rsidRPr="00795884">
                              <w:rPr>
                                <w:color w:val="000000" w:themeColor="text1"/>
                              </w:rPr>
                              <w:t>9</w:t>
                            </w:r>
                          </w:p>
                        </w:tc>
                      </w:tr>
                      <w:tr w:rsidR="00FB1DA8" w:rsidRPr="00795884" w14:paraId="50DC19A7" w14:textId="77777777" w:rsidTr="00214144">
                        <w:trPr>
                          <w:cantSplit/>
                          <w:trHeight w:hRule="exact" w:val="288"/>
                        </w:trPr>
                        <w:tc>
                          <w:tcPr>
                            <w:tcW w:w="2749" w:type="dxa"/>
                          </w:tcPr>
                          <w:p w14:paraId="72EBB4EC" w14:textId="77777777" w:rsidR="00FB1DA8" w:rsidRPr="00795884" w:rsidRDefault="00FB1DA8" w:rsidP="00BA0E6E">
                            <w:pPr>
                              <w:jc w:val="center"/>
                              <w:rPr>
                                <w:color w:val="000000" w:themeColor="text1"/>
                              </w:rPr>
                            </w:pPr>
                            <w:r w:rsidRPr="00795884">
                              <w:rPr>
                                <w:color w:val="000000" w:themeColor="text1"/>
                              </w:rPr>
                              <w:t>Possible sign end frame (</w:t>
                            </w:r>
                            <w:r w:rsidRPr="00DC5C95">
                              <w:rPr>
                                <w:i/>
                                <w:color w:val="000000" w:themeColor="text1"/>
                              </w:rPr>
                              <w:t>j3</w:t>
                            </w:r>
                            <w:r w:rsidRPr="00795884">
                              <w:rPr>
                                <w:color w:val="000000" w:themeColor="text1"/>
                              </w:rPr>
                              <w:t>)</w:t>
                            </w:r>
                          </w:p>
                        </w:tc>
                        <w:tc>
                          <w:tcPr>
                            <w:tcW w:w="666" w:type="dxa"/>
                          </w:tcPr>
                          <w:p w14:paraId="5788B7BF" w14:textId="77777777" w:rsidR="00FB1DA8" w:rsidRPr="00795884" w:rsidRDefault="00FB1DA8" w:rsidP="00BA0E6E">
                            <w:pPr>
                              <w:jc w:val="center"/>
                              <w:rPr>
                                <w:color w:val="000000" w:themeColor="text1"/>
                              </w:rPr>
                            </w:pPr>
                            <w:r w:rsidRPr="00795884">
                              <w:rPr>
                                <w:color w:val="000000" w:themeColor="text1"/>
                              </w:rPr>
                              <w:t>65</w:t>
                            </w:r>
                          </w:p>
                        </w:tc>
                        <w:tc>
                          <w:tcPr>
                            <w:tcW w:w="666" w:type="dxa"/>
                          </w:tcPr>
                          <w:p w14:paraId="32FDF786" w14:textId="77777777" w:rsidR="00FB1DA8" w:rsidRPr="00795884" w:rsidRDefault="00FB1DA8" w:rsidP="00BA0E6E">
                            <w:pPr>
                              <w:jc w:val="center"/>
                              <w:rPr>
                                <w:color w:val="000000" w:themeColor="text1"/>
                              </w:rPr>
                            </w:pPr>
                            <w:r w:rsidRPr="00795884">
                              <w:rPr>
                                <w:color w:val="000000" w:themeColor="text1"/>
                              </w:rPr>
                              <w:t>80</w:t>
                            </w:r>
                          </w:p>
                        </w:tc>
                        <w:tc>
                          <w:tcPr>
                            <w:tcW w:w="694" w:type="dxa"/>
                          </w:tcPr>
                          <w:p w14:paraId="540DA10D" w14:textId="77777777" w:rsidR="00FB1DA8" w:rsidRPr="00795884" w:rsidRDefault="00FB1DA8" w:rsidP="00BA0E6E">
                            <w:pPr>
                              <w:jc w:val="center"/>
                              <w:rPr>
                                <w:color w:val="000000" w:themeColor="text1"/>
                              </w:rPr>
                            </w:pPr>
                            <w:r w:rsidRPr="00795884">
                              <w:rPr>
                                <w:color w:val="000000" w:themeColor="text1"/>
                              </w:rPr>
                              <w:t>90</w:t>
                            </w:r>
                          </w:p>
                        </w:tc>
                        <w:tc>
                          <w:tcPr>
                            <w:tcW w:w="684" w:type="dxa"/>
                          </w:tcPr>
                          <w:p w14:paraId="29E8539B" w14:textId="77777777" w:rsidR="00FB1DA8" w:rsidRPr="00795884" w:rsidRDefault="00FB1DA8" w:rsidP="00BA0E6E">
                            <w:pPr>
                              <w:jc w:val="center"/>
                              <w:rPr>
                                <w:color w:val="000000" w:themeColor="text1"/>
                              </w:rPr>
                            </w:pPr>
                            <w:r w:rsidRPr="00795884">
                              <w:rPr>
                                <w:color w:val="000000" w:themeColor="text1"/>
                              </w:rPr>
                              <w:t>100</w:t>
                            </w:r>
                          </w:p>
                        </w:tc>
                      </w:tr>
                    </w:tbl>
                    <w:p w14:paraId="26D10C49" w14:textId="77777777" w:rsidR="00FB1DA8" w:rsidRPr="00ED24F7" w:rsidRDefault="00FB1DA8" w:rsidP="009B71F9">
                      <w:pPr>
                        <w:jc w:val="center"/>
                      </w:pPr>
                    </w:p>
                  </w:txbxContent>
                </v:textbox>
                <w10:anchorlock/>
              </v:shape>
            </w:pict>
          </mc:Fallback>
        </mc:AlternateContent>
      </w:r>
    </w:p>
    <w:p w14:paraId="48BA1E9C" w14:textId="2D738495" w:rsidR="009B71F9" w:rsidRDefault="009B71F9" w:rsidP="00C876C4">
      <w:pPr>
        <w:pStyle w:val="Caption"/>
        <w:tabs>
          <w:tab w:val="center" w:pos="4860"/>
          <w:tab w:val="right" w:pos="9360"/>
        </w:tabs>
        <w:rPr>
          <w:color w:val="000000" w:themeColor="text1"/>
        </w:rPr>
      </w:pPr>
      <w:r>
        <w:rPr>
          <w:color w:val="000000" w:themeColor="text1"/>
        </w:rPr>
        <w:tab/>
      </w:r>
      <w:r w:rsidR="00DC5C95" w:rsidRPr="00C05758">
        <w:rPr>
          <w:color w:val="000000" w:themeColor="text1"/>
          <w:position w:val="-62"/>
        </w:rPr>
        <w:object w:dxaOrig="7500" w:dyaOrig="1340" w14:anchorId="27EAF101">
          <v:shape id="_x0000_i1081" type="#_x0000_t75" style="width:373.35pt;height:66.65pt" o:ole="">
            <v:imagedata r:id="rId136" o:title=""/>
          </v:shape>
          <o:OLEObject Type="Embed" ProgID="Equation.DSMT4" ShapeID="_x0000_i1081" DrawAspect="Content" ObjectID="_1309042742" r:id="rId137"/>
        </w:object>
      </w:r>
      <w:r>
        <w:rPr>
          <w:color w:val="000000" w:themeColor="text1"/>
        </w:rPr>
        <w:t xml:space="preserve"> </w:t>
      </w:r>
      <w:r>
        <w:rPr>
          <w:color w:val="000000" w:themeColor="text1"/>
        </w:rPr>
        <w:tab/>
      </w:r>
      <w:r w:rsidRPr="00FA5F94">
        <w:rPr>
          <w:color w:val="000000" w:themeColor="text1"/>
          <w:sz w:val="22"/>
        </w:rPr>
        <w:t>(</w:t>
      </w:r>
      <w:r w:rsidRPr="00FA5F94">
        <w:rPr>
          <w:color w:val="000000" w:themeColor="text1"/>
          <w:sz w:val="22"/>
        </w:rPr>
        <w:fldChar w:fldCharType="begin"/>
      </w:r>
      <w:r w:rsidRPr="00FA5F94">
        <w:rPr>
          <w:color w:val="000000" w:themeColor="text1"/>
          <w:sz w:val="22"/>
        </w:rPr>
        <w:instrText xml:space="preserve"> SEQ Equation \* ARABIC </w:instrText>
      </w:r>
      <w:r w:rsidRPr="00FA5F94">
        <w:rPr>
          <w:color w:val="000000" w:themeColor="text1"/>
          <w:sz w:val="22"/>
        </w:rPr>
        <w:fldChar w:fldCharType="separate"/>
      </w:r>
      <w:r w:rsidR="003A62F9">
        <w:rPr>
          <w:noProof/>
          <w:color w:val="000000" w:themeColor="text1"/>
          <w:sz w:val="22"/>
        </w:rPr>
        <w:t>24</w:t>
      </w:r>
      <w:r w:rsidRPr="00FA5F94">
        <w:rPr>
          <w:color w:val="000000" w:themeColor="text1"/>
          <w:sz w:val="22"/>
        </w:rPr>
        <w:fldChar w:fldCharType="end"/>
      </w:r>
      <w:r w:rsidRPr="00FA5F94">
        <w:rPr>
          <w:color w:val="000000" w:themeColor="text1"/>
          <w:sz w:val="22"/>
        </w:rPr>
        <w:t>)</w:t>
      </w:r>
    </w:p>
    <w:p w14:paraId="27352323" w14:textId="77777777" w:rsidR="009B71F9" w:rsidRDefault="009B71F9" w:rsidP="009B71F9">
      <w:pPr>
        <w:spacing w:after="0"/>
        <w:rPr>
          <w:color w:val="000000" w:themeColor="text1"/>
        </w:rPr>
      </w:pPr>
      <w:r w:rsidRPr="000B6A27">
        <w:rPr>
          <w:color w:val="000000" w:themeColor="text1"/>
        </w:rPr>
        <w:t>Level 4:</w:t>
      </w:r>
    </w:p>
    <w:p w14:paraId="3C91AEBC" w14:textId="77777777" w:rsidR="009B71F9" w:rsidRPr="00FA5F94" w:rsidRDefault="009B71F9" w:rsidP="00C876C4">
      <w:pPr>
        <w:pStyle w:val="Caption"/>
        <w:tabs>
          <w:tab w:val="center" w:pos="4410"/>
          <w:tab w:val="right" w:pos="9360"/>
        </w:tabs>
        <w:rPr>
          <w:color w:val="000000" w:themeColor="text1"/>
          <w:sz w:val="22"/>
        </w:rPr>
      </w:pPr>
      <w:r>
        <w:rPr>
          <w:color w:val="000000" w:themeColor="text1"/>
          <w:sz w:val="22"/>
        </w:rPr>
        <w:tab/>
      </w:r>
      <w:r w:rsidR="00DC5C95" w:rsidRPr="00FA5F94">
        <w:rPr>
          <w:color w:val="000000" w:themeColor="text1"/>
          <w:position w:val="-44"/>
          <w:sz w:val="22"/>
        </w:rPr>
        <w:object w:dxaOrig="5920" w:dyaOrig="999" w14:anchorId="7B2C8D46">
          <v:shape id="_x0000_i1082" type="#_x0000_t75" style="width:296pt;height:50pt" o:ole="">
            <v:imagedata r:id="rId138" o:title=""/>
          </v:shape>
          <o:OLEObject Type="Embed" ProgID="Equation.DSMT4" ShapeID="_x0000_i1082" DrawAspect="Content" ObjectID="_1309042743" r:id="rId139"/>
        </w:object>
      </w:r>
      <w:r w:rsidRPr="00FA5F94">
        <w:rPr>
          <w:color w:val="000000" w:themeColor="text1"/>
          <w:sz w:val="22"/>
        </w:rPr>
        <w:t xml:space="preserve"> </w:t>
      </w:r>
      <w:r>
        <w:rPr>
          <w:color w:val="000000" w:themeColor="text1"/>
          <w:sz w:val="22"/>
        </w:rPr>
        <w:tab/>
      </w:r>
      <w:r w:rsidRPr="00FA5F94">
        <w:rPr>
          <w:color w:val="000000" w:themeColor="text1"/>
          <w:sz w:val="22"/>
        </w:rPr>
        <w:t>(</w:t>
      </w:r>
      <w:r w:rsidRPr="00FA5F94">
        <w:rPr>
          <w:color w:val="000000" w:themeColor="text1"/>
          <w:sz w:val="22"/>
        </w:rPr>
        <w:fldChar w:fldCharType="begin"/>
      </w:r>
      <w:r w:rsidRPr="00FA5F94">
        <w:rPr>
          <w:color w:val="000000" w:themeColor="text1"/>
          <w:sz w:val="22"/>
        </w:rPr>
        <w:instrText xml:space="preserve"> SEQ Equation \* ARABIC </w:instrText>
      </w:r>
      <w:r w:rsidRPr="00FA5F94">
        <w:rPr>
          <w:color w:val="000000" w:themeColor="text1"/>
          <w:sz w:val="22"/>
        </w:rPr>
        <w:fldChar w:fldCharType="separate"/>
      </w:r>
      <w:r w:rsidR="003A62F9">
        <w:rPr>
          <w:noProof/>
          <w:color w:val="000000" w:themeColor="text1"/>
          <w:sz w:val="22"/>
        </w:rPr>
        <w:t>25</w:t>
      </w:r>
      <w:r w:rsidRPr="00FA5F94">
        <w:rPr>
          <w:color w:val="000000" w:themeColor="text1"/>
          <w:sz w:val="22"/>
        </w:rPr>
        <w:fldChar w:fldCharType="end"/>
      </w:r>
      <w:r w:rsidRPr="00FA5F94">
        <w:rPr>
          <w:color w:val="000000" w:themeColor="text1"/>
          <w:sz w:val="22"/>
        </w:rPr>
        <w:t>)</w:t>
      </w:r>
    </w:p>
    <w:p w14:paraId="3BE944E7" w14:textId="77777777" w:rsidR="009B71F9" w:rsidRPr="00FA5F94" w:rsidRDefault="009B71F9" w:rsidP="009B71F9">
      <w:pPr>
        <w:rPr>
          <w:sz w:val="24"/>
        </w:rPr>
      </w:pPr>
      <w:r w:rsidRPr="00FA5F94">
        <w:rPr>
          <w:noProof/>
          <w:color w:val="000000" w:themeColor="text1"/>
          <w:sz w:val="24"/>
        </w:rPr>
        <mc:AlternateContent>
          <mc:Choice Requires="wps">
            <w:drawing>
              <wp:inline distT="0" distB="0" distL="0" distR="0" wp14:anchorId="19112B67" wp14:editId="5306F265">
                <wp:extent cx="5873750" cy="400050"/>
                <wp:effectExtent l="0" t="0" r="0" b="0"/>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400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660" w:type="dxa"/>
                              <w:tblLook w:val="04A0" w:firstRow="1" w:lastRow="0" w:firstColumn="1" w:lastColumn="0" w:noHBand="0" w:noVBand="1"/>
                            </w:tblPr>
                            <w:tblGrid>
                              <w:gridCol w:w="3150"/>
                              <w:gridCol w:w="720"/>
                            </w:tblGrid>
                            <w:tr w:rsidR="00FB1DA8" w:rsidRPr="00795884" w14:paraId="059BC8F3" w14:textId="77777777" w:rsidTr="00214144">
                              <w:trPr>
                                <w:cantSplit/>
                                <w:trHeight w:hRule="exact" w:val="288"/>
                              </w:trPr>
                              <w:tc>
                                <w:tcPr>
                                  <w:tcW w:w="3150" w:type="dxa"/>
                                </w:tcPr>
                                <w:p w14:paraId="7043B9DE" w14:textId="77777777" w:rsidR="00FB1DA8" w:rsidRPr="00795884" w:rsidRDefault="00FB1DA8" w:rsidP="00201F52">
                                  <w:pPr>
                                    <w:jc w:val="center"/>
                                    <w:rPr>
                                      <w:color w:val="000000" w:themeColor="text1"/>
                                    </w:rPr>
                                  </w:pPr>
                                  <w:r w:rsidRPr="00795884">
                                    <w:rPr>
                                      <w:color w:val="000000" w:themeColor="text1"/>
                                    </w:rPr>
                                    <w:t>Possible Sign Number (</w:t>
                                  </w:r>
                                  <w:r w:rsidRPr="00DC5C95">
                                    <w:rPr>
                                      <w:i/>
                                      <w:color w:val="000000" w:themeColor="text1"/>
                                    </w:rPr>
                                    <w:t>i4</w:t>
                                  </w:r>
                                  <w:r w:rsidRPr="00795884">
                                    <w:rPr>
                                      <w:color w:val="000000" w:themeColor="text1"/>
                                    </w:rPr>
                                    <w:t>)</w:t>
                                  </w:r>
                                </w:p>
                              </w:tc>
                              <w:tc>
                                <w:tcPr>
                                  <w:tcW w:w="720" w:type="dxa"/>
                                </w:tcPr>
                                <w:p w14:paraId="713E7F05" w14:textId="77777777" w:rsidR="00FB1DA8" w:rsidRPr="00795884" w:rsidRDefault="00FB1DA8" w:rsidP="00201F52">
                                  <w:pPr>
                                    <w:jc w:val="center"/>
                                    <w:rPr>
                                      <w:color w:val="000000" w:themeColor="text1"/>
                                    </w:rPr>
                                  </w:pPr>
                                  <w:r w:rsidRPr="00795884">
                                    <w:rPr>
                                      <w:color w:val="000000" w:themeColor="text1"/>
                                    </w:rPr>
                                    <w:t>V+2</w:t>
                                  </w:r>
                                </w:p>
                              </w:tc>
                            </w:tr>
                            <w:tr w:rsidR="00FB1DA8" w:rsidRPr="009121EC" w14:paraId="073CF608" w14:textId="77777777" w:rsidTr="00214144">
                              <w:trPr>
                                <w:cantSplit/>
                                <w:trHeight w:hRule="exact" w:val="288"/>
                              </w:trPr>
                              <w:tc>
                                <w:tcPr>
                                  <w:tcW w:w="3150" w:type="dxa"/>
                                </w:tcPr>
                                <w:p w14:paraId="4478B592" w14:textId="77777777" w:rsidR="00FB1DA8" w:rsidRPr="009121EC" w:rsidRDefault="00FB1DA8" w:rsidP="00201F52">
                                  <w:pPr>
                                    <w:jc w:val="center"/>
                                    <w:rPr>
                                      <w:color w:val="000000" w:themeColor="text1"/>
                                    </w:rPr>
                                  </w:pPr>
                                  <w:r w:rsidRPr="009121EC">
                                    <w:rPr>
                                      <w:color w:val="000000" w:themeColor="text1"/>
                                    </w:rPr>
                                    <w:t>Possible sign end frame (</w:t>
                                  </w:r>
                                  <w:r w:rsidRPr="00DC5C95">
                                    <w:rPr>
                                      <w:i/>
                                      <w:color w:val="000000" w:themeColor="text1"/>
                                    </w:rPr>
                                    <w:t>j4</w:t>
                                  </w:r>
                                  <w:r w:rsidRPr="009121EC">
                                    <w:rPr>
                                      <w:color w:val="000000" w:themeColor="text1"/>
                                    </w:rPr>
                                    <w:t>)</w:t>
                                  </w:r>
                                </w:p>
                              </w:tc>
                              <w:tc>
                                <w:tcPr>
                                  <w:tcW w:w="720" w:type="dxa"/>
                                </w:tcPr>
                                <w:p w14:paraId="65DA6AB8" w14:textId="77777777" w:rsidR="00FB1DA8" w:rsidRPr="009121EC" w:rsidRDefault="00FB1DA8" w:rsidP="00201F52">
                                  <w:pPr>
                                    <w:jc w:val="center"/>
                                    <w:rPr>
                                      <w:color w:val="000000" w:themeColor="text1"/>
                                    </w:rPr>
                                  </w:pPr>
                                  <w:r w:rsidRPr="009121EC">
                                    <w:rPr>
                                      <w:color w:val="000000" w:themeColor="text1"/>
                                    </w:rPr>
                                    <w:t>100</w:t>
                                  </w:r>
                                </w:p>
                              </w:tc>
                            </w:tr>
                          </w:tbl>
                          <w:p w14:paraId="3A74C7B2" w14:textId="77777777" w:rsidR="00FB1DA8" w:rsidRPr="00ED24F7" w:rsidRDefault="00FB1DA8" w:rsidP="009B71F9"/>
                        </w:txbxContent>
                      </wps:txbx>
                      <wps:bodyPr rot="0" vert="horz" wrap="square" lIns="0" tIns="0" rIns="0" bIns="0" anchor="t" anchorCtr="0" upright="1">
                        <a:noAutofit/>
                      </wps:bodyPr>
                    </wps:wsp>
                  </a:graphicData>
                </a:graphic>
              </wp:inline>
            </w:drawing>
          </mc:Choice>
          <mc:Fallback>
            <w:pict>
              <v:shape id="_x0000_s1046" type="#_x0000_t202" style="width:46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" stroked="f">
                <v:fill opacity="0"/>
                <v:textbox inset="0,0,0,0">
                  <w:txbxContent>
                    <w:tbl>
                      <w:tblPr>
                        <w:tblStyle w:val="TableGrid"/>
                        <w:tblW w:w="0" w:type="auto"/>
                        <w:tblInd w:w="660" w:type="dxa"/>
                        <w:tblLook w:val="04A0" w:firstRow="1" w:lastRow="0" w:firstColumn="1" w:lastColumn="0" w:noHBand="0" w:noVBand="1"/>
                      </w:tblPr>
                      <w:tblGrid>
                        <w:gridCol w:w="3150"/>
                        <w:gridCol w:w="720"/>
                      </w:tblGrid>
                      <w:tr w:rsidR="00FB1DA8" w:rsidRPr="00795884" w14:paraId="059BC8F3" w14:textId="77777777" w:rsidTr="00214144">
                        <w:trPr>
                          <w:cantSplit/>
                          <w:trHeight w:hRule="exact" w:val="288"/>
                        </w:trPr>
                        <w:tc>
                          <w:tcPr>
                            <w:tcW w:w="3150" w:type="dxa"/>
                          </w:tcPr>
                          <w:p w14:paraId="7043B9DE" w14:textId="77777777" w:rsidR="00FB1DA8" w:rsidRPr="00795884" w:rsidRDefault="00FB1DA8" w:rsidP="00201F52">
                            <w:pPr>
                              <w:jc w:val="center"/>
                              <w:rPr>
                                <w:color w:val="000000" w:themeColor="text1"/>
                              </w:rPr>
                            </w:pPr>
                            <w:r w:rsidRPr="00795884">
                              <w:rPr>
                                <w:color w:val="000000" w:themeColor="text1"/>
                              </w:rPr>
                              <w:t>Possible Sign Number (</w:t>
                            </w:r>
                            <w:r w:rsidRPr="00DC5C95">
                              <w:rPr>
                                <w:i/>
                                <w:color w:val="000000" w:themeColor="text1"/>
                              </w:rPr>
                              <w:t>i4</w:t>
                            </w:r>
                            <w:r w:rsidRPr="00795884">
                              <w:rPr>
                                <w:color w:val="000000" w:themeColor="text1"/>
                              </w:rPr>
                              <w:t>)</w:t>
                            </w:r>
                          </w:p>
                        </w:tc>
                        <w:tc>
                          <w:tcPr>
                            <w:tcW w:w="720" w:type="dxa"/>
                          </w:tcPr>
                          <w:p w14:paraId="713E7F05" w14:textId="77777777" w:rsidR="00FB1DA8" w:rsidRPr="00795884" w:rsidRDefault="00FB1DA8" w:rsidP="00201F52">
                            <w:pPr>
                              <w:jc w:val="center"/>
                              <w:rPr>
                                <w:color w:val="000000" w:themeColor="text1"/>
                              </w:rPr>
                            </w:pPr>
                            <w:r w:rsidRPr="00795884">
                              <w:rPr>
                                <w:color w:val="000000" w:themeColor="text1"/>
                              </w:rPr>
                              <w:t>V+2</w:t>
                            </w:r>
                          </w:p>
                        </w:tc>
                      </w:tr>
                      <w:tr w:rsidR="00FB1DA8" w:rsidRPr="009121EC" w14:paraId="073CF608" w14:textId="77777777" w:rsidTr="00214144">
                        <w:trPr>
                          <w:cantSplit/>
                          <w:trHeight w:hRule="exact" w:val="288"/>
                        </w:trPr>
                        <w:tc>
                          <w:tcPr>
                            <w:tcW w:w="3150" w:type="dxa"/>
                          </w:tcPr>
                          <w:p w14:paraId="4478B592" w14:textId="77777777" w:rsidR="00FB1DA8" w:rsidRPr="009121EC" w:rsidRDefault="00FB1DA8" w:rsidP="00201F52">
                            <w:pPr>
                              <w:jc w:val="center"/>
                              <w:rPr>
                                <w:color w:val="000000" w:themeColor="text1"/>
                              </w:rPr>
                            </w:pPr>
                            <w:r w:rsidRPr="009121EC">
                              <w:rPr>
                                <w:color w:val="000000" w:themeColor="text1"/>
                              </w:rPr>
                              <w:t>Possible sign end frame (</w:t>
                            </w:r>
                            <w:r w:rsidRPr="00DC5C95">
                              <w:rPr>
                                <w:i/>
                                <w:color w:val="000000" w:themeColor="text1"/>
                              </w:rPr>
                              <w:t>j4</w:t>
                            </w:r>
                            <w:r w:rsidRPr="009121EC">
                              <w:rPr>
                                <w:color w:val="000000" w:themeColor="text1"/>
                              </w:rPr>
                              <w:t>)</w:t>
                            </w:r>
                          </w:p>
                        </w:tc>
                        <w:tc>
                          <w:tcPr>
                            <w:tcW w:w="720" w:type="dxa"/>
                          </w:tcPr>
                          <w:p w14:paraId="65DA6AB8" w14:textId="77777777" w:rsidR="00FB1DA8" w:rsidRPr="009121EC" w:rsidRDefault="00FB1DA8" w:rsidP="00201F52">
                            <w:pPr>
                              <w:jc w:val="center"/>
                              <w:rPr>
                                <w:color w:val="000000" w:themeColor="text1"/>
                              </w:rPr>
                            </w:pPr>
                            <w:r w:rsidRPr="009121EC">
                              <w:rPr>
                                <w:color w:val="000000" w:themeColor="text1"/>
                              </w:rPr>
                              <w:t>100</w:t>
                            </w:r>
                          </w:p>
                        </w:tc>
                      </w:tr>
                    </w:tbl>
                    <w:p w14:paraId="3A74C7B2" w14:textId="77777777" w:rsidR="00FB1DA8" w:rsidRPr="00ED24F7" w:rsidRDefault="00FB1DA8" w:rsidP="009B71F9"/>
                  </w:txbxContent>
                </v:textbox>
                <w10:anchorlock/>
              </v:shape>
            </w:pict>
          </mc:Fallback>
        </mc:AlternateContent>
      </w:r>
    </w:p>
    <w:p w14:paraId="7F052D41" w14:textId="67DD8115" w:rsidR="009B71F9" w:rsidRDefault="009B71F9" w:rsidP="00C876C4">
      <w:pPr>
        <w:pStyle w:val="Caption"/>
        <w:tabs>
          <w:tab w:val="center" w:pos="4410"/>
          <w:tab w:val="right" w:pos="9360"/>
        </w:tabs>
        <w:rPr>
          <w:sz w:val="22"/>
        </w:rPr>
      </w:pPr>
      <w:r>
        <w:rPr>
          <w:sz w:val="22"/>
        </w:rPr>
        <w:tab/>
      </w:r>
      <w:r w:rsidR="00DC5C95" w:rsidRPr="00FA5F94">
        <w:rPr>
          <w:position w:val="-26"/>
          <w:sz w:val="22"/>
        </w:rPr>
        <w:object w:dxaOrig="6600" w:dyaOrig="639" w14:anchorId="7734B56E">
          <v:shape id="_x0000_i1083" type="#_x0000_t75" style="width:330pt;height:32pt" o:ole="">
            <v:imagedata r:id="rId140" o:title=""/>
          </v:shape>
          <o:OLEObject Type="Embed" ProgID="Equation.DSMT4" ShapeID="_x0000_i1083" DrawAspect="Content" ObjectID="_1309042744" r:id="rId141"/>
        </w:object>
      </w:r>
      <w:r w:rsidRPr="00FA5F94">
        <w:rPr>
          <w:sz w:val="22"/>
        </w:rPr>
        <w:t xml:space="preserve"> </w:t>
      </w:r>
      <w:r>
        <w:rPr>
          <w:sz w:val="22"/>
        </w:rPr>
        <w:tab/>
      </w:r>
      <w:r w:rsidRPr="00FA5F94">
        <w:rPr>
          <w:sz w:val="22"/>
        </w:rPr>
        <w:t>(</w:t>
      </w:r>
      <w:r w:rsidRPr="00FA5F94">
        <w:rPr>
          <w:sz w:val="22"/>
        </w:rPr>
        <w:fldChar w:fldCharType="begin"/>
      </w:r>
      <w:r w:rsidRPr="00FA5F94">
        <w:rPr>
          <w:sz w:val="22"/>
        </w:rPr>
        <w:instrText xml:space="preserve"> SEQ Equation \* ARABIC </w:instrText>
      </w:r>
      <w:r w:rsidRPr="00FA5F94">
        <w:rPr>
          <w:sz w:val="22"/>
        </w:rPr>
        <w:fldChar w:fldCharType="separate"/>
      </w:r>
      <w:r w:rsidR="003A62F9">
        <w:rPr>
          <w:noProof/>
          <w:sz w:val="22"/>
        </w:rPr>
        <w:t>26</w:t>
      </w:r>
      <w:r w:rsidRPr="00FA5F94">
        <w:rPr>
          <w:sz w:val="22"/>
        </w:rPr>
        <w:fldChar w:fldCharType="end"/>
      </w:r>
      <w:r w:rsidRPr="00FA5F94">
        <w:rPr>
          <w:sz w:val="22"/>
        </w:rPr>
        <w:t>)</w:t>
      </w:r>
    </w:p>
    <w:p w14:paraId="17F6F14D" w14:textId="77777777" w:rsidR="009E6B5F" w:rsidRDefault="00E36635" w:rsidP="00C95C95">
      <w:r w:rsidRPr="00DC5C95">
        <w:t xml:space="preserve">As we can see </w:t>
      </w:r>
      <w:r w:rsidR="00C95C95" w:rsidRPr="00DC5C95">
        <w:t xml:space="preserve">from the example, </w:t>
      </w:r>
      <w:r w:rsidR="00DF3808" w:rsidRPr="00DC5C95">
        <w:t>the best match</w:t>
      </w:r>
      <w:r w:rsidRPr="00DC5C95">
        <w:t>,</w:t>
      </w:r>
      <w:r w:rsidR="00DF3808" w:rsidRPr="00DC5C95">
        <w:t xml:space="preserve"> which the traditional </w:t>
      </w:r>
      <w:r w:rsidRPr="00DC5C95">
        <w:t xml:space="preserve">LB </w:t>
      </w:r>
      <w:r w:rsidR="00C95C95" w:rsidRPr="00DC5C95">
        <w:t xml:space="preserve">algorithm </w:t>
      </w:r>
      <w:r w:rsidR="00DF3808" w:rsidRPr="00DC5C95">
        <w:t>would find</w:t>
      </w:r>
      <w:r w:rsidRPr="00DC5C95">
        <w:t>,</w:t>
      </w:r>
      <w:r w:rsidR="00C95C95" w:rsidRPr="00DC5C95">
        <w:t xml:space="preserve"> </w:t>
      </w:r>
      <w:r w:rsidR="00DF3808" w:rsidRPr="00DC5C95">
        <w:t xml:space="preserve">is </w:t>
      </w:r>
      <w:r w:rsidR="00C95C95" w:rsidRPr="00DC5C95">
        <w:t>{S2, S8, S9}</w:t>
      </w:r>
      <w:r w:rsidR="00F872FF" w:rsidRPr="00DC5C95">
        <w:t xml:space="preserve">, </w:t>
      </w:r>
      <w:r w:rsidRPr="00DC5C95">
        <w:t>whereas</w:t>
      </w:r>
      <w:r w:rsidR="00913F81" w:rsidRPr="00DC5C95">
        <w:t xml:space="preserve"> </w:t>
      </w:r>
      <w:r w:rsidR="00DF3808" w:rsidRPr="00DC5C95">
        <w:t>the real sign sequence should be {S1, S2}.</w:t>
      </w:r>
      <w:r w:rsidR="00DF3808">
        <w:t xml:space="preserve"> By applying the eLB algorithm with ME signs, the recognized sequence is {S1, ME, S2, ME}, which matches the original sign exactly.</w:t>
      </w:r>
    </w:p>
    <w:p w14:paraId="3E051B36" w14:textId="589FA7FA" w:rsidR="00307CDB" w:rsidRDefault="00AD6C20" w:rsidP="00307CDB">
      <w:bookmarkStart w:id="66" w:name="_Ref332665532"/>
      <w:bookmarkStart w:id="67" w:name="_Ref332665558"/>
      <w:bookmarkStart w:id="68" w:name="_Ref332665599"/>
      <w:bookmarkStart w:id="69" w:name="_Ref332665614"/>
      <w:bookmarkStart w:id="70" w:name="_Ref332665628"/>
      <w:bookmarkStart w:id="71" w:name="_Ref332665712"/>
      <w:bookmarkStart w:id="72" w:name="_Toc345518721"/>
      <w:r w:rsidRPr="00AD6C20">
        <w:t xml:space="preserve">Dynamic programming-based approaches, </w:t>
      </w:r>
      <w:r w:rsidR="009E6B5F" w:rsidRPr="00AD6C20">
        <w:t xml:space="preserve">like </w:t>
      </w:r>
      <w:r w:rsidRPr="00AD6C20">
        <w:t>DTW, have</w:t>
      </w:r>
      <w:r w:rsidR="009E6B5F" w:rsidRPr="00AD6C20">
        <w:t xml:space="preserve"> the advantage t</w:t>
      </w:r>
      <w:r w:rsidRPr="00AD6C20">
        <w:t xml:space="preserve">hat only one example is needed, </w:t>
      </w:r>
      <w:r w:rsidR="009E6B5F" w:rsidRPr="00AD6C20">
        <w:t>but they lack a statistical mod</w:t>
      </w:r>
      <w:r w:rsidRPr="00AD6C20">
        <w:t xml:space="preserve">el for variations. On the other </w:t>
      </w:r>
      <w:r w:rsidR="009E6B5F" w:rsidRPr="00AD6C20">
        <w:t>hand, higher accur</w:t>
      </w:r>
      <w:r w:rsidRPr="00AD6C20">
        <w:t xml:space="preserve">acy is expected when using more </w:t>
      </w:r>
      <w:r w:rsidR="009E6B5F" w:rsidRPr="00AD6C20">
        <w:t xml:space="preserve">expressive dynamic models, such as </w:t>
      </w:r>
      <w:r w:rsidRPr="00AD6C20">
        <w:t>HMM or conditional random field</w:t>
      </w:r>
      <w:r>
        <w:t xml:space="preserve"> (CRF)</w:t>
      </w:r>
      <w:r w:rsidRPr="00AD6C20">
        <w:t>.</w:t>
      </w:r>
      <w:r>
        <w:t xml:space="preserve"> When process a sign sentence, accurate allocation of ME gestures has proved to enhance the recognition results</w:t>
      </w:r>
      <w:r w:rsidRPr="00AD6C20">
        <w:t xml:space="preserve"> </w:t>
      </w:r>
      <w:r>
        <w:t>by Yang et al. (2010). They also found that sign feature</w:t>
      </w:r>
      <w:r w:rsidR="00307CDB">
        <w:t>s</w:t>
      </w:r>
      <w:r>
        <w:t xml:space="preserve"> with only hand location</w:t>
      </w:r>
      <w:r w:rsidR="00307CDB">
        <w:t>s</w:t>
      </w:r>
      <w:r>
        <w:t xml:space="preserve"> and motion</w:t>
      </w:r>
      <w:r w:rsidR="00307CDB">
        <w:t>s</w:t>
      </w:r>
      <w:r>
        <w:t xml:space="preserve"> </w:t>
      </w:r>
      <w:r w:rsidR="00307CDB">
        <w:t>limit</w:t>
      </w:r>
      <w:r>
        <w:t xml:space="preserve"> the discriminative abilities</w:t>
      </w:r>
      <w:r w:rsidR="00307CDB">
        <w:t xml:space="preserve"> of the recognition system. Hence, richer features in co</w:t>
      </w:r>
      <w:r w:rsidR="00715345">
        <w:t xml:space="preserve">njunction </w:t>
      </w:r>
      <w:r w:rsidR="00307CDB">
        <w:t>with hand</w:t>
      </w:r>
      <w:r w:rsidR="00715345">
        <w:t xml:space="preserve"> </w:t>
      </w:r>
      <w:r w:rsidR="00307CDB">
        <w:t xml:space="preserve">shape </w:t>
      </w:r>
      <w:r w:rsidR="00307CDB">
        <w:lastRenderedPageBreak/>
        <w:t>and facial expression m</w:t>
      </w:r>
      <w:r w:rsidR="00985A7B">
        <w:t xml:space="preserve">ay provide better performance. </w:t>
      </w:r>
    </w:p>
    <w:p w14:paraId="4199A405" w14:textId="77777777" w:rsidR="00985A7B" w:rsidRDefault="00985A7B" w:rsidP="00307CDB">
      <w:pPr>
        <w:sectPr w:rsidR="00985A7B" w:rsidSect="00792021">
          <w:type w:val="continuous"/>
          <w:pgSz w:w="12240" w:h="15840" w:code="1"/>
          <w:pgMar w:top="1350" w:right="1440" w:bottom="1440" w:left="1440" w:header="720" w:footer="720" w:gutter="0"/>
          <w:cols w:space="720"/>
          <w:docGrid w:linePitch="360"/>
        </w:sectPr>
      </w:pPr>
    </w:p>
    <w:p w14:paraId="134EA7BC" w14:textId="05CCC915" w:rsidR="00BA0E6E" w:rsidRDefault="003B2D19" w:rsidP="00D02B04">
      <w:pPr>
        <w:pStyle w:val="Heading1"/>
        <w:tabs>
          <w:tab w:val="clear" w:pos="360"/>
          <w:tab w:val="num" w:pos="720"/>
        </w:tabs>
        <w:spacing w:before="240"/>
      </w:pPr>
      <w:bookmarkStart w:id="73" w:name="_Toc361382104"/>
      <w:r>
        <w:lastRenderedPageBreak/>
        <w:t>Handshape Inference For Sign Matching</w:t>
      </w:r>
      <w:bookmarkEnd w:id="66"/>
      <w:bookmarkEnd w:id="67"/>
      <w:bookmarkEnd w:id="68"/>
      <w:bookmarkEnd w:id="69"/>
      <w:bookmarkEnd w:id="70"/>
      <w:bookmarkEnd w:id="71"/>
      <w:bookmarkEnd w:id="72"/>
      <w:bookmarkEnd w:id="73"/>
      <w:r w:rsidR="00BA0E6E">
        <w:t xml:space="preserve"> </w:t>
      </w:r>
    </w:p>
    <w:p w14:paraId="4B859AE2" w14:textId="1FB565AE" w:rsidR="00BA0E6E" w:rsidRPr="00774CED" w:rsidRDefault="00BA0E6E" w:rsidP="00BA0E6E">
      <w:pPr>
        <w:spacing w:after="120"/>
        <w:rPr>
          <w:color w:val="000000" w:themeColor="text1"/>
        </w:rPr>
      </w:pPr>
      <w:r>
        <w:rPr>
          <w:color w:val="000000" w:themeColor="text1"/>
        </w:rPr>
        <w:t xml:space="preserve">As </w:t>
      </w:r>
      <w:r w:rsidR="00913F81">
        <w:rPr>
          <w:color w:val="000000" w:themeColor="text1"/>
        </w:rPr>
        <w:t xml:space="preserve">mentioned by Yang et al. (2010), </w:t>
      </w:r>
      <w:r>
        <w:rPr>
          <w:color w:val="000000" w:themeColor="text1"/>
        </w:rPr>
        <w:t xml:space="preserve">sign recognition methods based </w:t>
      </w:r>
      <w:r w:rsidR="008360E1">
        <w:rPr>
          <w:color w:val="000000" w:themeColor="text1"/>
        </w:rPr>
        <w:t xml:space="preserve">on </w:t>
      </w:r>
      <w:r>
        <w:rPr>
          <w:color w:val="000000" w:themeColor="text1"/>
        </w:rPr>
        <w:t>only hand positions and moveme</w:t>
      </w:r>
      <w:r w:rsidR="00434D95">
        <w:rPr>
          <w:color w:val="000000" w:themeColor="text1"/>
        </w:rPr>
        <w:t>nts are not robust because</w:t>
      </w:r>
      <w:r w:rsidR="00715345">
        <w:rPr>
          <w:color w:val="000000" w:themeColor="text1"/>
        </w:rPr>
        <w:t xml:space="preserve"> hand shape</w:t>
      </w:r>
      <w:r>
        <w:rPr>
          <w:color w:val="000000" w:themeColor="text1"/>
        </w:rPr>
        <w:t xml:space="preserve"> is an important component of sign language recognition. Thus, </w:t>
      </w:r>
      <w:r w:rsidR="005E18F9">
        <w:rPr>
          <w:color w:val="000000" w:themeColor="text1"/>
        </w:rPr>
        <w:t xml:space="preserve">recent </w:t>
      </w:r>
      <w:r>
        <w:rPr>
          <w:color w:val="000000" w:themeColor="text1"/>
        </w:rPr>
        <w:t>research has b</w:t>
      </w:r>
      <w:r w:rsidR="00434D95">
        <w:rPr>
          <w:color w:val="000000" w:themeColor="text1"/>
        </w:rPr>
        <w:t>een focusing on how to use</w:t>
      </w:r>
      <w:r w:rsidR="00715345">
        <w:rPr>
          <w:color w:val="000000" w:themeColor="text1"/>
        </w:rPr>
        <w:t xml:space="preserve"> hand shape</w:t>
      </w:r>
      <w:r>
        <w:rPr>
          <w:color w:val="000000" w:themeColor="text1"/>
        </w:rPr>
        <w:t xml:space="preserve"> information to develop sign or hand gesture recognition (</w:t>
      </w:r>
      <w:r w:rsidRPr="00F321F0">
        <w:rPr>
          <w:color w:val="000000" w:themeColor="text1"/>
        </w:rPr>
        <w:t>Oz</w:t>
      </w:r>
      <w:r>
        <w:rPr>
          <w:color w:val="000000" w:themeColor="text1"/>
        </w:rPr>
        <w:t>, et al., 2011;</w:t>
      </w:r>
      <w:r w:rsidRPr="002027AB">
        <w:rPr>
          <w:color w:val="000000" w:themeColor="text1"/>
        </w:rPr>
        <w:t xml:space="preserve"> </w:t>
      </w:r>
      <w:r>
        <w:rPr>
          <w:color w:val="000000" w:themeColor="text1"/>
        </w:rPr>
        <w:t>Keskin, et al., 2011;</w:t>
      </w:r>
      <w:r w:rsidRPr="002027AB">
        <w:t xml:space="preserve"> </w:t>
      </w:r>
      <w:r>
        <w:t>Khambaty, etl al., 2008</w:t>
      </w:r>
      <w:r>
        <w:rPr>
          <w:color w:val="000000" w:themeColor="text1"/>
        </w:rPr>
        <w:t>).</w:t>
      </w:r>
      <w:r w:rsidR="00AC64F3">
        <w:rPr>
          <w:color w:val="000000" w:themeColor="text1"/>
        </w:rPr>
        <w:t xml:space="preserve"> </w:t>
      </w:r>
      <w:r w:rsidR="00913F81">
        <w:rPr>
          <w:color w:val="000000" w:themeColor="text1"/>
        </w:rPr>
        <w:t>In speech recognition, a language model, which models the co-occurrence probabilities of several words in a sentence, is usually used to enhance the recognition accuracy.</w:t>
      </w:r>
      <w:r w:rsidR="0064413D">
        <w:rPr>
          <w:color w:val="000000" w:themeColor="text1"/>
        </w:rPr>
        <w:t xml:space="preserve"> Similar to</w:t>
      </w:r>
      <w:r w:rsidR="008E4C1C">
        <w:rPr>
          <w:color w:val="000000" w:themeColor="text1"/>
        </w:rPr>
        <w:t xml:space="preserve"> </w:t>
      </w:r>
      <w:r w:rsidR="00FE0CCB" w:rsidRPr="00FE0CCB">
        <w:t>the</w:t>
      </w:r>
      <w:r w:rsidR="0064413D" w:rsidRPr="00FE0CCB">
        <w:t xml:space="preserve"> </w:t>
      </w:r>
      <w:r w:rsidR="0064413D">
        <w:rPr>
          <w:color w:val="000000" w:themeColor="text1"/>
        </w:rPr>
        <w:t xml:space="preserve">language model, </w:t>
      </w:r>
      <w:r w:rsidR="00AC64F3">
        <w:rPr>
          <w:color w:val="000000" w:themeColor="text1"/>
        </w:rPr>
        <w:t xml:space="preserve">the probabilities of two gestures being start and end gestures of an isolated sign </w:t>
      </w:r>
      <w:r w:rsidR="0064413D">
        <w:rPr>
          <w:color w:val="000000" w:themeColor="text1"/>
        </w:rPr>
        <w:t>also</w:t>
      </w:r>
      <w:r w:rsidR="00AC64F3">
        <w:rPr>
          <w:color w:val="000000" w:themeColor="text1"/>
        </w:rPr>
        <w:t xml:space="preserve"> follow </w:t>
      </w:r>
      <w:r w:rsidR="00FE0CCB" w:rsidRPr="00FE0CCB">
        <w:t>a</w:t>
      </w:r>
      <w:r w:rsidR="008E4C1C" w:rsidRPr="00FE0CCB">
        <w:t xml:space="preserve"> </w:t>
      </w:r>
      <w:r w:rsidR="00AC64F3" w:rsidRPr="00FE0CCB">
        <w:t>c</w:t>
      </w:r>
      <w:r w:rsidR="00AC64F3">
        <w:rPr>
          <w:color w:val="000000" w:themeColor="text1"/>
        </w:rPr>
        <w:t>ertain distribution</w:t>
      </w:r>
      <w:r w:rsidR="0064413D">
        <w:rPr>
          <w:color w:val="000000" w:themeColor="text1"/>
        </w:rPr>
        <w:t>.</w:t>
      </w:r>
      <w:r w:rsidR="00AC64F3">
        <w:rPr>
          <w:color w:val="000000" w:themeColor="text1"/>
        </w:rPr>
        <w:t xml:space="preserve"> </w:t>
      </w:r>
      <w:r w:rsidR="0064413D">
        <w:rPr>
          <w:color w:val="000000" w:themeColor="text1"/>
        </w:rPr>
        <w:t xml:space="preserve">Hence, </w:t>
      </w:r>
      <w:r w:rsidRPr="00AC64F3">
        <w:rPr>
          <w:color w:val="000000" w:themeColor="text1"/>
        </w:rPr>
        <w:t>Thangali et al. (2011)</w:t>
      </w:r>
      <w:r>
        <w:rPr>
          <w:color w:val="000000" w:themeColor="text1"/>
        </w:rPr>
        <w:t xml:space="preserve"> proposed</w:t>
      </w:r>
      <w:r w:rsidRPr="00774CED">
        <w:rPr>
          <w:color w:val="000000" w:themeColor="text1"/>
        </w:rPr>
        <w:t xml:space="preserve"> a Variational Bayesian (VB) network</w:t>
      </w:r>
      <w:r w:rsidR="0053284C">
        <w:rPr>
          <w:color w:val="000000" w:themeColor="text1"/>
        </w:rPr>
        <w:t xml:space="preserve"> which models </w:t>
      </w:r>
      <w:r w:rsidR="00AC64F3">
        <w:rPr>
          <w:color w:val="000000" w:themeColor="text1"/>
        </w:rPr>
        <w:t>the co-occurrence of start and end gesture pairs</w:t>
      </w:r>
      <w:r w:rsidR="0053284C">
        <w:rPr>
          <w:color w:val="000000" w:themeColor="text1"/>
        </w:rPr>
        <w:t xml:space="preserve"> to improve the recognition accuracy</w:t>
      </w:r>
      <w:r>
        <w:rPr>
          <w:color w:val="000000" w:themeColor="text1"/>
        </w:rPr>
        <w:t xml:space="preserve">. </w:t>
      </w:r>
    </w:p>
    <w:p w14:paraId="5F93A3CB" w14:textId="6A447711" w:rsidR="00BA0E6E" w:rsidRDefault="00715345" w:rsidP="00D02B04">
      <w:pPr>
        <w:pStyle w:val="Heading2"/>
        <w:tabs>
          <w:tab w:val="clear" w:pos="360"/>
          <w:tab w:val="num" w:pos="720"/>
        </w:tabs>
        <w:spacing w:before="240"/>
      </w:pPr>
      <w:bookmarkStart w:id="74" w:name="_Toc345518722"/>
      <w:bookmarkStart w:id="75" w:name="_Toc361382105"/>
      <w:r>
        <w:t>Handshape</w:t>
      </w:r>
      <w:r w:rsidR="00BA0E6E" w:rsidRPr="00795884">
        <w:t xml:space="preserve"> Bayesian Network (HSBN)</w:t>
      </w:r>
      <w:bookmarkEnd w:id="74"/>
      <w:bookmarkEnd w:id="75"/>
    </w:p>
    <w:p w14:paraId="3DFF9ED4" w14:textId="3535C160" w:rsidR="00BA0E6E" w:rsidRDefault="00BA0E6E" w:rsidP="00BA0E6E">
      <w:pPr>
        <w:spacing w:after="0"/>
        <w:rPr>
          <w:color w:val="000000" w:themeColor="text1"/>
        </w:rPr>
      </w:pPr>
      <w:r w:rsidRPr="00795884">
        <w:rPr>
          <w:color w:val="000000" w:themeColor="text1"/>
        </w:rPr>
        <w:t>An overview of the a</w:t>
      </w:r>
      <w:r>
        <w:rPr>
          <w:color w:val="000000" w:themeColor="text1"/>
        </w:rPr>
        <w:t xml:space="preserve">pproach in the paper is shown in </w:t>
      </w:r>
      <w:r>
        <w:rPr>
          <w:color w:val="000000" w:themeColor="text1"/>
        </w:rPr>
        <w:fldChar w:fldCharType="begin"/>
      </w:r>
      <w:r>
        <w:rPr>
          <w:color w:val="000000" w:themeColor="text1"/>
        </w:rPr>
        <w:instrText xml:space="preserve"> REF _Ref331345337 </w:instrText>
      </w:r>
      <w:r>
        <w:rPr>
          <w:color w:val="000000" w:themeColor="text1"/>
        </w:rPr>
        <w:fldChar w:fldCharType="separate"/>
      </w:r>
      <w:r w:rsidR="003A62F9" w:rsidRPr="0034168C">
        <w:rPr>
          <w:color w:val="000000" w:themeColor="text1"/>
        </w:rPr>
        <w:t xml:space="preserve">Figure </w:t>
      </w:r>
      <w:r w:rsidR="003A62F9">
        <w:rPr>
          <w:noProof/>
          <w:color w:val="000000" w:themeColor="text1"/>
        </w:rPr>
        <w:t>12</w:t>
      </w:r>
      <w:r>
        <w:rPr>
          <w:color w:val="000000" w:themeColor="text1"/>
        </w:rPr>
        <w:fldChar w:fldCharType="end"/>
      </w:r>
      <w:r>
        <w:rPr>
          <w:color w:val="000000" w:themeColor="text1"/>
        </w:rPr>
        <w:t xml:space="preserve">. </w:t>
      </w:r>
      <w:r w:rsidRPr="00B054E4">
        <w:rPr>
          <w:color w:val="000000" w:themeColor="text1"/>
        </w:rPr>
        <w:t xml:space="preserve">Given an input test hand pair </w:t>
      </w:r>
      <w:r w:rsidR="0053284C">
        <w:rPr>
          <w:color w:val="000000" w:themeColor="text1"/>
        </w:rPr>
        <w:t>{</w:t>
      </w:r>
      <w:r w:rsidR="0053284C" w:rsidRPr="0053284C">
        <w:rPr>
          <w:i/>
          <w:color w:val="000000" w:themeColor="text1"/>
        </w:rPr>
        <w:t>i</w:t>
      </w:r>
      <w:r w:rsidR="0053284C" w:rsidRPr="0053284C">
        <w:rPr>
          <w:i/>
          <w:color w:val="000000" w:themeColor="text1"/>
          <w:vertAlign w:val="subscript"/>
        </w:rPr>
        <w:t>s</w:t>
      </w:r>
      <w:r w:rsidR="0053284C" w:rsidRPr="0053284C">
        <w:rPr>
          <w:i/>
          <w:color w:val="000000" w:themeColor="text1"/>
        </w:rPr>
        <w:t>,</w:t>
      </w:r>
      <w:r w:rsidR="0053284C">
        <w:rPr>
          <w:i/>
          <w:color w:val="000000" w:themeColor="text1"/>
        </w:rPr>
        <w:t xml:space="preserve"> </w:t>
      </w:r>
      <w:r w:rsidR="0053284C" w:rsidRPr="0053284C">
        <w:rPr>
          <w:i/>
          <w:color w:val="000000" w:themeColor="text1"/>
        </w:rPr>
        <w:t>i</w:t>
      </w:r>
      <w:r w:rsidR="0053284C" w:rsidRPr="0053284C">
        <w:rPr>
          <w:i/>
          <w:color w:val="000000" w:themeColor="text1"/>
          <w:vertAlign w:val="subscript"/>
        </w:rPr>
        <w:t>e</w:t>
      </w:r>
      <w:r w:rsidR="0053284C">
        <w:rPr>
          <w:color w:val="000000" w:themeColor="text1"/>
        </w:rPr>
        <w:t>}</w:t>
      </w:r>
      <w:r w:rsidRPr="00B054E4">
        <w:rPr>
          <w:color w:val="000000" w:themeColor="text1"/>
        </w:rPr>
        <w:t xml:space="preserve">, we want to match it with </w:t>
      </w:r>
      <w:r w:rsidR="0053284C">
        <w:rPr>
          <w:color w:val="000000" w:themeColor="text1"/>
        </w:rPr>
        <w:t>a corresponding model hand pair {</w:t>
      </w:r>
      <w:r w:rsidR="0053284C">
        <w:rPr>
          <w:i/>
          <w:color w:val="000000" w:themeColor="text1"/>
        </w:rPr>
        <w:t>x</w:t>
      </w:r>
      <w:r w:rsidR="0053284C" w:rsidRPr="0053284C">
        <w:rPr>
          <w:i/>
          <w:color w:val="000000" w:themeColor="text1"/>
          <w:vertAlign w:val="subscript"/>
        </w:rPr>
        <w:t>s</w:t>
      </w:r>
      <w:r w:rsidR="0053284C">
        <w:rPr>
          <w:i/>
          <w:color w:val="000000" w:themeColor="text1"/>
          <w:vertAlign w:val="subscript"/>
        </w:rPr>
        <w:t xml:space="preserve">, </w:t>
      </w:r>
      <w:r w:rsidR="0053284C">
        <w:rPr>
          <w:i/>
          <w:color w:val="000000" w:themeColor="text1"/>
        </w:rPr>
        <w:t>x</w:t>
      </w:r>
      <w:r w:rsidR="0053284C" w:rsidRPr="0053284C">
        <w:rPr>
          <w:i/>
          <w:color w:val="000000" w:themeColor="text1"/>
          <w:vertAlign w:val="subscript"/>
        </w:rPr>
        <w:t>e</w:t>
      </w:r>
      <w:r w:rsidR="0053284C">
        <w:rPr>
          <w:color w:val="000000" w:themeColor="text1"/>
        </w:rPr>
        <w:t>}</w:t>
      </w:r>
      <w:r w:rsidRPr="00B054E4">
        <w:rPr>
          <w:color w:val="000000" w:themeColor="text1"/>
        </w:rPr>
        <w:t>.</w:t>
      </w:r>
      <w:r w:rsidRPr="00795884">
        <w:rPr>
          <w:color w:val="000000" w:themeColor="text1"/>
        </w:rPr>
        <w:t xml:space="preserve"> This can be seen as maximizing the likelihood</w:t>
      </w:r>
      <w:r w:rsidR="00FF3775">
        <w:rPr>
          <w:color w:val="000000" w:themeColor="text1"/>
        </w:rPr>
        <w:t xml:space="preserve">, </w:t>
      </w:r>
      <w:r w:rsidRPr="000415B5">
        <w:rPr>
          <w:color w:val="000000" w:themeColor="text1"/>
          <w:position w:val="-10"/>
        </w:rPr>
        <w:object w:dxaOrig="1300" w:dyaOrig="320" w14:anchorId="6D4406DB">
          <v:shape id="_x0000_i1084" type="#_x0000_t75" style="width:66pt;height:15.35pt" o:ole="">
            <v:imagedata r:id="rId142" o:title=""/>
          </v:shape>
          <o:OLEObject Type="Embed" ProgID="Equation.DSMT4" ShapeID="_x0000_i1084" DrawAspect="Content" ObjectID="_1309042745" r:id="rId143"/>
        </w:object>
      </w:r>
      <w:r w:rsidR="00FF3775">
        <w:rPr>
          <w:color w:val="000000" w:themeColor="text1"/>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5"/>
        <w:gridCol w:w="2701"/>
      </w:tblGrid>
      <w:tr w:rsidR="00916E87" w14:paraId="776C1026" w14:textId="77777777" w:rsidTr="00916E87">
        <w:trPr>
          <w:trHeight w:val="2133"/>
          <w:jc w:val="center"/>
        </w:trPr>
        <w:tc>
          <w:tcPr>
            <w:tcW w:w="6815" w:type="dxa"/>
          </w:tcPr>
          <w:p w14:paraId="6C74F89F" w14:textId="4D969E57" w:rsidR="00916E87" w:rsidRDefault="002B22B9" w:rsidP="00916E87">
            <w:pPr>
              <w:spacing w:after="0"/>
              <w:jc w:val="right"/>
              <w:rPr>
                <w:color w:val="000000" w:themeColor="text1"/>
              </w:rPr>
            </w:pPr>
            <w:r w:rsidRPr="00952CAA">
              <w:rPr>
                <w:bCs/>
                <w:noProof/>
                <w:color w:val="000000" w:themeColor="text1"/>
                <w:position w:val="-96"/>
                <w:sz w:val="24"/>
                <w:szCs w:val="22"/>
              </w:rPr>
              <w:object w:dxaOrig="4520" w:dyaOrig="1960" w14:anchorId="6383AD27">
                <v:shape id="_x0000_i1085" type="#_x0000_t75" style="width:226pt;height:98.65pt" o:ole="">
                  <v:imagedata r:id="rId144" o:title=""/>
                </v:shape>
                <o:OLEObject Type="Embed" ProgID="Equation.DSMT4" ShapeID="_x0000_i1085" DrawAspect="Content" ObjectID="_1309042746" r:id="rId145"/>
              </w:object>
            </w:r>
          </w:p>
        </w:tc>
        <w:tc>
          <w:tcPr>
            <w:tcW w:w="2701" w:type="dxa"/>
            <w:vAlign w:val="center"/>
          </w:tcPr>
          <w:p w14:paraId="5E72DBEE" w14:textId="2A5C432D" w:rsidR="00916E87" w:rsidRDefault="00916E87" w:rsidP="00C876C4">
            <w:pPr>
              <w:spacing w:after="0"/>
              <w:ind w:right="-30"/>
              <w:jc w:val="right"/>
              <w:rPr>
                <w:color w:val="000000" w:themeColor="text1"/>
              </w:rPr>
            </w:pPr>
            <w:bookmarkStart w:id="76" w:name="_Ref359843007"/>
            <w:r w:rsidRPr="00952CAA">
              <w:rPr>
                <w:bCs/>
                <w:noProof/>
                <w:color w:val="000000" w:themeColor="text1"/>
                <w:sz w:val="24"/>
                <w:szCs w:val="22"/>
              </w:rPr>
              <w:t>(</w:t>
            </w:r>
            <w:r w:rsidRPr="00952CAA">
              <w:rPr>
                <w:bCs/>
                <w:noProof/>
                <w:color w:val="000000" w:themeColor="text1"/>
              </w:rPr>
              <w:fldChar w:fldCharType="begin"/>
            </w:r>
            <w:r w:rsidRPr="00952CAA">
              <w:rPr>
                <w:bCs/>
                <w:noProof/>
                <w:color w:val="000000" w:themeColor="text1"/>
                <w:sz w:val="22"/>
              </w:rPr>
              <w:instrText xml:space="preserve"> SEQ Equation \* ARABIC </w:instrText>
            </w:r>
            <w:r w:rsidRPr="00952CAA">
              <w:rPr>
                <w:bCs/>
                <w:noProof/>
                <w:color w:val="000000" w:themeColor="text1"/>
              </w:rPr>
              <w:fldChar w:fldCharType="separate"/>
            </w:r>
            <w:r w:rsidR="003A62F9">
              <w:rPr>
                <w:bCs/>
                <w:noProof/>
                <w:color w:val="000000" w:themeColor="text1"/>
                <w:sz w:val="22"/>
              </w:rPr>
              <w:t>27</w:t>
            </w:r>
            <w:r w:rsidRPr="00952CAA">
              <w:rPr>
                <w:bCs/>
                <w:noProof/>
                <w:color w:val="000000" w:themeColor="text1"/>
              </w:rPr>
              <w:fldChar w:fldCharType="end"/>
            </w:r>
            <w:r w:rsidRPr="00952CAA">
              <w:rPr>
                <w:bCs/>
                <w:noProof/>
                <w:color w:val="000000" w:themeColor="text1"/>
                <w:sz w:val="22"/>
              </w:rPr>
              <w:t>)</w:t>
            </w:r>
            <w:bookmarkEnd w:id="76"/>
          </w:p>
        </w:tc>
      </w:tr>
    </w:tbl>
    <w:p w14:paraId="405D0732" w14:textId="77777777" w:rsidR="00BA0E6E" w:rsidRDefault="00BA0E6E" w:rsidP="00BA0E6E">
      <w:pPr>
        <w:kinsoku w:val="0"/>
        <w:overflowPunct/>
        <w:topLinePunct/>
        <w:spacing w:after="0"/>
        <w:rPr>
          <w:bCs/>
          <w:noProof/>
          <w:color w:val="000000" w:themeColor="text1"/>
        </w:rPr>
      </w:pPr>
      <w:r w:rsidRPr="00795884">
        <w:rPr>
          <w:bCs/>
          <w:noProof/>
          <w:color w:val="000000" w:themeColor="text1"/>
        </w:rPr>
        <w:t>In the above equation,</w:t>
      </w:r>
      <w:r w:rsidRPr="00240051">
        <w:rPr>
          <w:bCs/>
          <w:noProof/>
          <w:color w:val="000000" w:themeColor="text1"/>
          <w:position w:val="-10"/>
        </w:rPr>
        <w:object w:dxaOrig="820" w:dyaOrig="320" w14:anchorId="4136556B">
          <v:shape id="_x0000_i1086" type="#_x0000_t75" style="width:40.65pt;height:15.35pt" o:ole="">
            <v:imagedata r:id="rId146" o:title=""/>
          </v:shape>
          <o:OLEObject Type="Embed" ProgID="Equation.DSMT4" ShapeID="_x0000_i1086" DrawAspect="Content" ObjectID="_1309042747" r:id="rId147"/>
        </w:object>
      </w:r>
      <w:r w:rsidRPr="00795884">
        <w:rPr>
          <w:bCs/>
          <w:noProof/>
          <w:color w:val="000000" w:themeColor="text1"/>
        </w:rPr>
        <w:t xml:space="preserve"> </w:t>
      </w:r>
      <w:r w:rsidRPr="00795884">
        <w:rPr>
          <w:noProof/>
          <w:color w:val="000000" w:themeColor="text1"/>
        </w:rPr>
        <w:t>and</w:t>
      </w:r>
      <w:r>
        <w:rPr>
          <w:noProof/>
          <w:color w:val="000000" w:themeColor="text1"/>
        </w:rPr>
        <w:t xml:space="preserve"> </w:t>
      </w:r>
      <w:r w:rsidRPr="00240051">
        <w:rPr>
          <w:noProof/>
          <w:color w:val="000000" w:themeColor="text1"/>
          <w:position w:val="-10"/>
        </w:rPr>
        <w:object w:dxaOrig="820" w:dyaOrig="320" w14:anchorId="5C77CD86">
          <v:shape id="_x0000_i1087" type="#_x0000_t75" style="width:40.65pt;height:15.35pt" o:ole="">
            <v:imagedata r:id="rId148" o:title=""/>
          </v:shape>
          <o:OLEObject Type="Embed" ProgID="Equation.DSMT4" ShapeID="_x0000_i1087" DrawAspect="Content" ObjectID="_1309042748" r:id="rId149"/>
        </w:object>
      </w:r>
      <w:r>
        <w:rPr>
          <w:noProof/>
          <w:color w:val="000000" w:themeColor="text1"/>
        </w:rPr>
        <w:t xml:space="preserve"> </w:t>
      </w:r>
      <w:r w:rsidRPr="00795884">
        <w:rPr>
          <w:noProof/>
          <w:color w:val="000000" w:themeColor="text1"/>
        </w:rPr>
        <w:t xml:space="preserve">are calculated </w:t>
      </w:r>
      <w:r w:rsidRPr="00795884">
        <w:rPr>
          <w:bCs/>
          <w:noProof/>
          <w:color w:val="000000" w:themeColor="text1"/>
        </w:rPr>
        <w:t>using</w:t>
      </w:r>
      <w:r>
        <w:rPr>
          <w:bCs/>
          <w:noProof/>
          <w:color w:val="000000" w:themeColor="text1"/>
        </w:rPr>
        <w:t>:</w:t>
      </w:r>
    </w:p>
    <w:p w14:paraId="4BE9D6CA" w14:textId="77777777" w:rsidR="00BA0E6E" w:rsidRPr="00952CAA" w:rsidRDefault="00BA0E6E" w:rsidP="00C876C4">
      <w:pPr>
        <w:pStyle w:val="Caption"/>
        <w:tabs>
          <w:tab w:val="center" w:pos="4320"/>
          <w:tab w:val="right" w:pos="9360"/>
        </w:tabs>
        <w:rPr>
          <w:bCs/>
          <w:noProof/>
          <w:color w:val="000000" w:themeColor="text1"/>
          <w:sz w:val="22"/>
        </w:rPr>
      </w:pPr>
      <w:r>
        <w:rPr>
          <w:bCs/>
          <w:noProof/>
          <w:color w:val="000000" w:themeColor="text1"/>
          <w:sz w:val="22"/>
        </w:rPr>
        <w:tab/>
      </w:r>
      <w:r w:rsidR="00E02DFE" w:rsidRPr="00E02DFE">
        <w:rPr>
          <w:bCs/>
          <w:noProof/>
          <w:color w:val="000000" w:themeColor="text1"/>
          <w:position w:val="-28"/>
          <w:sz w:val="22"/>
        </w:rPr>
        <w:object w:dxaOrig="2780" w:dyaOrig="680" w14:anchorId="7B147DD8">
          <v:shape id="_x0000_i1088" type="#_x0000_t75" style="width:138.65pt;height:34pt" o:ole="">
            <v:imagedata r:id="rId150" o:title=""/>
          </v:shape>
          <o:OLEObject Type="Embed" ProgID="Equation.DSMT4" ShapeID="_x0000_i1088" DrawAspect="Content" ObjectID="_1309042749" r:id="rId151"/>
        </w:object>
      </w:r>
      <w:r>
        <w:rPr>
          <w:bCs/>
          <w:noProof/>
          <w:color w:val="000000" w:themeColor="text1"/>
          <w:sz w:val="22"/>
        </w:rPr>
        <w:tab/>
      </w:r>
      <w:r w:rsidRPr="00952CAA">
        <w:rPr>
          <w:bCs/>
          <w:noProof/>
          <w:color w:val="000000" w:themeColor="text1"/>
          <w:sz w:val="22"/>
        </w:rPr>
        <w:t xml:space="preserve"> (</w:t>
      </w:r>
      <w:r w:rsidRPr="00952CAA">
        <w:rPr>
          <w:bCs/>
          <w:noProof/>
          <w:color w:val="000000" w:themeColor="text1"/>
          <w:sz w:val="22"/>
        </w:rPr>
        <w:fldChar w:fldCharType="begin"/>
      </w:r>
      <w:r w:rsidRPr="00952CAA">
        <w:rPr>
          <w:bCs/>
          <w:noProof/>
          <w:color w:val="000000" w:themeColor="text1"/>
          <w:sz w:val="22"/>
        </w:rPr>
        <w:instrText xml:space="preserve"> SEQ Equation \* ARABIC </w:instrText>
      </w:r>
      <w:r w:rsidRPr="00952CAA">
        <w:rPr>
          <w:bCs/>
          <w:noProof/>
          <w:color w:val="000000" w:themeColor="text1"/>
          <w:sz w:val="22"/>
        </w:rPr>
        <w:fldChar w:fldCharType="separate"/>
      </w:r>
      <w:r w:rsidR="003A62F9">
        <w:rPr>
          <w:bCs/>
          <w:noProof/>
          <w:color w:val="000000" w:themeColor="text1"/>
          <w:sz w:val="22"/>
        </w:rPr>
        <w:t>28</w:t>
      </w:r>
      <w:r w:rsidRPr="00952CAA">
        <w:rPr>
          <w:bCs/>
          <w:noProof/>
          <w:color w:val="000000" w:themeColor="text1"/>
          <w:sz w:val="22"/>
        </w:rPr>
        <w:fldChar w:fldCharType="end"/>
      </w:r>
      <w:r w:rsidRPr="00952CAA">
        <w:rPr>
          <w:bCs/>
          <w:noProof/>
          <w:color w:val="000000" w:themeColor="text1"/>
          <w:sz w:val="22"/>
        </w:rPr>
        <w:t>)</w:t>
      </w:r>
    </w:p>
    <w:p w14:paraId="64E1E41D" w14:textId="0F4EFB19" w:rsidR="00BA0E6E" w:rsidRDefault="00BA0E6E" w:rsidP="00BA0E6E">
      <w:pPr>
        <w:kinsoku w:val="0"/>
        <w:overflowPunct/>
        <w:topLinePunct/>
        <w:spacing w:after="120"/>
        <w:rPr>
          <w:bCs/>
          <w:noProof/>
          <w:color w:val="000000" w:themeColor="text1"/>
        </w:rPr>
      </w:pPr>
      <w:r w:rsidRPr="0000252F">
        <w:rPr>
          <w:noProof/>
          <w:color w:val="000000" w:themeColor="text1"/>
        </w:rPr>
        <w:t xml:space="preserve">where, </w:t>
      </w:r>
      <w:r w:rsidRPr="0049017E">
        <w:rPr>
          <w:i/>
          <w:noProof/>
          <w:color w:val="000000" w:themeColor="text1"/>
        </w:rPr>
        <w:t>k</w:t>
      </w:r>
      <w:r w:rsidRPr="0000252F">
        <w:rPr>
          <w:noProof/>
          <w:color w:val="000000" w:themeColor="text1"/>
        </w:rPr>
        <w:t xml:space="preserve"> is the number of examples retrieved from a </w:t>
      </w:r>
      <w:r>
        <w:rPr>
          <w:noProof/>
          <w:color w:val="000000" w:themeColor="text1"/>
        </w:rPr>
        <w:t xml:space="preserve">database by </w:t>
      </w:r>
      <w:r w:rsidR="00FF3775">
        <w:rPr>
          <w:noProof/>
          <w:color w:val="000000" w:themeColor="text1"/>
        </w:rPr>
        <w:t xml:space="preserve">a </w:t>
      </w:r>
      <w:r w:rsidRPr="0049017E">
        <w:rPr>
          <w:i/>
          <w:noProof/>
          <w:color w:val="000000" w:themeColor="text1"/>
        </w:rPr>
        <w:t>k</w:t>
      </w:r>
      <w:r>
        <w:rPr>
          <w:noProof/>
          <w:color w:val="000000" w:themeColor="text1"/>
        </w:rPr>
        <w:t>-nearest neighbor</w:t>
      </w:r>
      <w:r w:rsidR="00FF3775">
        <w:rPr>
          <w:noProof/>
          <w:color w:val="000000" w:themeColor="text1"/>
        </w:rPr>
        <w:t xml:space="preserve"> algorithm</w:t>
      </w:r>
      <w:r>
        <w:rPr>
          <w:noProof/>
          <w:color w:val="000000" w:themeColor="text1"/>
        </w:rPr>
        <w:t>,</w:t>
      </w:r>
      <w:r w:rsidR="00FF3775">
        <w:rPr>
          <w:noProof/>
          <w:color w:val="000000" w:themeColor="text1"/>
        </w:rPr>
        <w:t xml:space="preserve"> </w:t>
      </w:r>
      <w:r w:rsidR="002B22B9" w:rsidRPr="00372EBA">
        <w:rPr>
          <w:noProof/>
          <w:color w:val="000000" w:themeColor="text1"/>
          <w:position w:val="-10"/>
        </w:rPr>
        <w:object w:dxaOrig="240" w:dyaOrig="300" w14:anchorId="3E3885C1">
          <v:shape id="_x0000_i1089" type="#_x0000_t75" style="width:11.35pt;height:15.35pt" o:ole="">
            <v:imagedata r:id="rId152" o:title=""/>
          </v:shape>
          <o:OLEObject Type="Embed" ProgID="Equation.DSMT4" ShapeID="_x0000_i1089" DrawAspect="Content" ObjectID="_1309042750" r:id="rId153"/>
        </w:object>
      </w:r>
      <w:r w:rsidR="002B22B9">
        <w:rPr>
          <w:noProof/>
          <w:color w:val="000000" w:themeColor="text1"/>
        </w:rPr>
        <w:t xml:space="preserve"> </w:t>
      </w:r>
      <w:r w:rsidR="002B22B9" w:rsidRPr="0000252F">
        <w:rPr>
          <w:noProof/>
          <w:color w:val="000000" w:themeColor="text1"/>
        </w:rPr>
        <w:t>is a decaying weight</w:t>
      </w:r>
      <w:r w:rsidR="002B22B9">
        <w:rPr>
          <w:noProof/>
          <w:color w:val="000000" w:themeColor="text1"/>
        </w:rPr>
        <w:t xml:space="preserve">, </w:t>
      </w:r>
      <w:r w:rsidR="00FF3775">
        <w:rPr>
          <w:noProof/>
          <w:color w:val="000000" w:themeColor="text1"/>
        </w:rPr>
        <w:t xml:space="preserve">and </w:t>
      </w:r>
      <w:r w:rsidRPr="00372EBA">
        <w:rPr>
          <w:noProof/>
          <w:color w:val="000000" w:themeColor="text1"/>
          <w:position w:val="-6"/>
        </w:rPr>
        <w:object w:dxaOrig="200" w:dyaOrig="260" w14:anchorId="5C2CC473">
          <v:shape id="_x0000_i1090" type="#_x0000_t75" style="width:10pt;height:12.65pt" o:ole="">
            <v:imagedata r:id="rId154" o:title=""/>
          </v:shape>
          <o:OLEObject Type="Embed" ProgID="Equation.DSMT4" ShapeID="_x0000_i1090" DrawAspect="Content" ObjectID="_1309042751" r:id="rId155"/>
        </w:object>
      </w:r>
      <w:r>
        <w:rPr>
          <w:noProof/>
          <w:color w:val="000000" w:themeColor="text1"/>
        </w:rPr>
        <w:t xml:space="preserve"> </w:t>
      </w:r>
      <w:r w:rsidRPr="0000252F">
        <w:rPr>
          <w:noProof/>
          <w:color w:val="000000" w:themeColor="text1"/>
        </w:rPr>
        <w:t>is a</w:t>
      </w:r>
      <w:r w:rsidR="00FF3775">
        <w:rPr>
          <w:noProof/>
          <w:color w:val="000000" w:themeColor="text1"/>
        </w:rPr>
        <w:t>n</w:t>
      </w:r>
      <w:r w:rsidRPr="0000252F">
        <w:rPr>
          <w:noProof/>
          <w:color w:val="000000" w:themeColor="text1"/>
        </w:rPr>
        <w:t xml:space="preserve"> indicator function which tests whether the end frame of</w:t>
      </w:r>
      <w:r>
        <w:rPr>
          <w:noProof/>
          <w:color w:val="000000" w:themeColor="text1"/>
        </w:rPr>
        <w:t xml:space="preserve"> </w:t>
      </w:r>
      <w:r w:rsidRPr="00372EBA">
        <w:rPr>
          <w:noProof/>
          <w:color w:val="000000" w:themeColor="text1"/>
          <w:position w:val="-10"/>
        </w:rPr>
        <w:object w:dxaOrig="380" w:dyaOrig="360" w14:anchorId="3C7948B8">
          <v:shape id="_x0000_i1091" type="#_x0000_t75" style="width:19.35pt;height:18.65pt" o:ole="">
            <v:imagedata r:id="rId156" o:title=""/>
          </v:shape>
          <o:OLEObject Type="Embed" ProgID="Equation.DSMT4" ShapeID="_x0000_i1091" DrawAspect="Content" ObjectID="_1309042752" r:id="rId157"/>
        </w:object>
      </w:r>
      <w:r>
        <w:rPr>
          <w:noProof/>
          <w:color w:val="000000" w:themeColor="text1"/>
        </w:rPr>
        <w:t xml:space="preserve"> </w:t>
      </w:r>
      <w:r w:rsidRPr="0000252F">
        <w:rPr>
          <w:noProof/>
          <w:color w:val="000000" w:themeColor="text1"/>
        </w:rPr>
        <w:t>is</w:t>
      </w:r>
      <w:r>
        <w:rPr>
          <w:noProof/>
          <w:color w:val="000000" w:themeColor="text1"/>
        </w:rPr>
        <w:t xml:space="preserve"> </w:t>
      </w:r>
      <w:r w:rsidRPr="00372EBA">
        <w:rPr>
          <w:noProof/>
          <w:color w:val="000000" w:themeColor="text1"/>
          <w:position w:val="-10"/>
        </w:rPr>
        <w:object w:dxaOrig="240" w:dyaOrig="320" w14:anchorId="13E785A0">
          <v:shape id="_x0000_i1092" type="#_x0000_t75" style="width:11.35pt;height:15.35pt" o:ole="">
            <v:imagedata r:id="rId158" o:title=""/>
          </v:shape>
          <o:OLEObject Type="Embed" ProgID="Equation.DSMT4" ShapeID="_x0000_i1092" DrawAspect="Content" ObjectID="_1309042753" r:id="rId159"/>
        </w:object>
      </w:r>
      <w:r w:rsidRPr="0000252F">
        <w:rPr>
          <w:noProof/>
          <w:color w:val="000000" w:themeColor="text1"/>
        </w:rPr>
        <w:t xml:space="preserve">. </w:t>
      </w:r>
      <w:r w:rsidRPr="00472D51">
        <w:rPr>
          <w:bCs/>
          <w:noProof/>
          <w:color w:val="000000" w:themeColor="text1"/>
          <w:position w:val="-10"/>
        </w:rPr>
        <w:object w:dxaOrig="580" w:dyaOrig="320" w14:anchorId="33B55941">
          <v:shape id="_x0000_i1093" type="#_x0000_t75" style="width:29.35pt;height:15.35pt" o:ole="">
            <v:imagedata r:id="rId160" o:title=""/>
          </v:shape>
          <o:OLEObject Type="Embed" ProgID="Equation.DSMT4" ShapeID="_x0000_i1093" DrawAspect="Content" ObjectID="_1309042754" r:id="rId161"/>
        </w:object>
      </w:r>
      <w:r>
        <w:rPr>
          <w:bCs/>
          <w:noProof/>
          <w:color w:val="000000" w:themeColor="text1"/>
        </w:rPr>
        <w:t xml:space="preserve"> </w:t>
      </w:r>
      <w:r w:rsidRPr="00795884">
        <w:rPr>
          <w:bCs/>
          <w:noProof/>
          <w:color w:val="000000" w:themeColor="text1"/>
        </w:rPr>
        <w:t>and</w:t>
      </w:r>
      <w:r>
        <w:rPr>
          <w:bCs/>
          <w:noProof/>
          <w:color w:val="000000" w:themeColor="text1"/>
        </w:rPr>
        <w:t xml:space="preserve"> </w:t>
      </w:r>
      <w:r w:rsidRPr="00472D51">
        <w:rPr>
          <w:bCs/>
          <w:noProof/>
          <w:color w:val="000000" w:themeColor="text1"/>
          <w:position w:val="-10"/>
        </w:rPr>
        <w:object w:dxaOrig="580" w:dyaOrig="320" w14:anchorId="4F2DE243">
          <v:shape id="_x0000_i1094" type="#_x0000_t75" style="width:29.35pt;height:15.35pt" o:ole="">
            <v:imagedata r:id="rId162" o:title=""/>
          </v:shape>
          <o:OLEObject Type="Embed" ProgID="Equation.DSMT4" ShapeID="_x0000_i1094" DrawAspect="Content" ObjectID="_1309042755" r:id="rId163"/>
        </w:object>
      </w:r>
      <w:r>
        <w:rPr>
          <w:bCs/>
          <w:noProof/>
          <w:color w:val="000000" w:themeColor="text1"/>
        </w:rPr>
        <w:t xml:space="preserve"> </w:t>
      </w:r>
      <w:r w:rsidRPr="00795884">
        <w:rPr>
          <w:bCs/>
          <w:noProof/>
          <w:color w:val="000000" w:themeColor="text1"/>
        </w:rPr>
        <w:t>are the ma</w:t>
      </w:r>
      <w:r w:rsidR="008E4C1C">
        <w:rPr>
          <w:bCs/>
          <w:noProof/>
          <w:color w:val="000000" w:themeColor="text1"/>
        </w:rPr>
        <w:t>r</w:t>
      </w:r>
      <w:r w:rsidRPr="00795884">
        <w:rPr>
          <w:bCs/>
          <w:noProof/>
          <w:color w:val="000000" w:themeColor="text1"/>
        </w:rPr>
        <w:t>ginal proba</w:t>
      </w:r>
      <w:r w:rsidR="00FF3775">
        <w:rPr>
          <w:bCs/>
          <w:noProof/>
          <w:color w:val="000000" w:themeColor="text1"/>
        </w:rPr>
        <w:t>bi</w:t>
      </w:r>
      <w:r w:rsidRPr="00795884">
        <w:rPr>
          <w:bCs/>
          <w:noProof/>
          <w:color w:val="000000" w:themeColor="text1"/>
        </w:rPr>
        <w:t>lity of</w:t>
      </w:r>
      <w:r w:rsidRPr="00472D51">
        <w:rPr>
          <w:bCs/>
          <w:noProof/>
          <w:color w:val="000000" w:themeColor="text1"/>
          <w:position w:val="-10"/>
        </w:rPr>
        <w:object w:dxaOrig="840" w:dyaOrig="320" w14:anchorId="2E4E0167">
          <v:shape id="_x0000_i1095" type="#_x0000_t75" style="width:42pt;height:15.35pt" o:ole="">
            <v:imagedata r:id="rId164" o:title=""/>
          </v:shape>
          <o:OLEObject Type="Embed" ProgID="Equation.DSMT4" ShapeID="_x0000_i1095" DrawAspect="Content" ObjectID="_1309042756" r:id="rId165"/>
        </w:object>
      </w:r>
      <w:r w:rsidRPr="00795884">
        <w:rPr>
          <w:bCs/>
          <w:noProof/>
          <w:color w:val="000000" w:themeColor="text1"/>
        </w:rPr>
        <w:t>. Therefore, the problem bec</w:t>
      </w:r>
      <w:r w:rsidR="00FF3775">
        <w:rPr>
          <w:bCs/>
          <w:noProof/>
          <w:color w:val="000000" w:themeColor="text1"/>
        </w:rPr>
        <w:t xml:space="preserve">omes </w:t>
      </w:r>
      <w:r w:rsidRPr="00795884">
        <w:rPr>
          <w:bCs/>
          <w:noProof/>
          <w:color w:val="000000" w:themeColor="text1"/>
        </w:rPr>
        <w:t xml:space="preserve">how to </w:t>
      </w:r>
      <w:r w:rsidR="00FF3775">
        <w:rPr>
          <w:bCs/>
          <w:noProof/>
          <w:color w:val="000000" w:themeColor="text1"/>
        </w:rPr>
        <w:t xml:space="preserve">find </w:t>
      </w:r>
      <w:r w:rsidRPr="00795884">
        <w:rPr>
          <w:bCs/>
          <w:noProof/>
          <w:color w:val="000000" w:themeColor="text1"/>
        </w:rPr>
        <w:t>the value of</w:t>
      </w:r>
      <w:r>
        <w:rPr>
          <w:bCs/>
          <w:noProof/>
          <w:color w:val="000000" w:themeColor="text1"/>
        </w:rPr>
        <w:t xml:space="preserve"> </w:t>
      </w:r>
      <w:r w:rsidRPr="00472D51">
        <w:rPr>
          <w:bCs/>
          <w:noProof/>
          <w:color w:val="000000" w:themeColor="text1"/>
          <w:position w:val="-10"/>
        </w:rPr>
        <w:object w:dxaOrig="840" w:dyaOrig="320" w14:anchorId="019896D3">
          <v:shape id="_x0000_i1096" type="#_x0000_t75" style="width:42pt;height:15.35pt" o:ole="">
            <v:imagedata r:id="rId166" o:title=""/>
          </v:shape>
          <o:OLEObject Type="Embed" ProgID="Equation.DSMT4" ShapeID="_x0000_i1096" DrawAspect="Content" ObjectID="_1309042757" r:id="rId167"/>
        </w:object>
      </w:r>
      <w:r>
        <w:rPr>
          <w:bCs/>
          <w:noProof/>
          <w:color w:val="000000" w:themeColor="text1"/>
        </w:rPr>
        <w:t xml:space="preserve">. </w:t>
      </w:r>
    </w:p>
    <w:p w14:paraId="48F9197B" w14:textId="2B8C2C47" w:rsidR="00BA0E6E" w:rsidRPr="00570D9E" w:rsidRDefault="00BA0E6E" w:rsidP="00BA0E6E">
      <w:pPr>
        <w:widowControl/>
        <w:overflowPunct/>
        <w:spacing w:after="0"/>
        <w:rPr>
          <w:b/>
          <w:color w:val="FF0000"/>
        </w:rPr>
      </w:pPr>
      <w:r w:rsidRPr="00B054E4">
        <w:rPr>
          <w:color w:val="000000" w:themeColor="text1"/>
        </w:rPr>
        <w:t xml:space="preserve">An important and difficult problem in Bayesian inference is </w:t>
      </w:r>
      <w:r w:rsidRPr="00DC5C95">
        <w:rPr>
          <w:color w:val="000000" w:themeColor="text1"/>
        </w:rPr>
        <w:t xml:space="preserve">computing the marginal probability. The marginal </w:t>
      </w:r>
      <w:r w:rsidR="00E36635" w:rsidRPr="00DC5C95">
        <w:rPr>
          <w:color w:val="000000" w:themeColor="text1"/>
        </w:rPr>
        <w:t xml:space="preserve">probability </w:t>
      </w:r>
      <w:r w:rsidRPr="00DC5C95">
        <w:rPr>
          <w:color w:val="000000" w:themeColor="text1"/>
        </w:rPr>
        <w:t>is an important quantity because it allows us</w:t>
      </w:r>
      <w:r w:rsidRPr="00B054E4">
        <w:rPr>
          <w:color w:val="000000" w:themeColor="text1"/>
        </w:rPr>
        <w:t xml:space="preserve"> to select between several model structures. It is a difficult quantity to compute because it involves integrating over all parameters and latent variables, which usually </w:t>
      </w:r>
      <w:r w:rsidR="00FF3775">
        <w:rPr>
          <w:color w:val="000000" w:themeColor="text1"/>
        </w:rPr>
        <w:t xml:space="preserve">results in a complex integral in a </w:t>
      </w:r>
      <w:r w:rsidRPr="00B054E4">
        <w:rPr>
          <w:color w:val="000000" w:themeColor="text1"/>
        </w:rPr>
        <w:t>high dimensional</w:t>
      </w:r>
      <w:r w:rsidR="00FF3775">
        <w:rPr>
          <w:color w:val="000000" w:themeColor="text1"/>
        </w:rPr>
        <w:t xml:space="preserve"> space. M</w:t>
      </w:r>
      <w:r w:rsidRPr="00B054E4">
        <w:rPr>
          <w:color w:val="000000" w:themeColor="text1"/>
        </w:rPr>
        <w:t xml:space="preserve">ost simple approximations </w:t>
      </w:r>
      <w:r w:rsidR="00FF3775">
        <w:rPr>
          <w:color w:val="000000" w:themeColor="text1"/>
        </w:rPr>
        <w:t xml:space="preserve">have </w:t>
      </w:r>
      <w:r w:rsidRPr="00B054E4">
        <w:rPr>
          <w:color w:val="000000" w:themeColor="text1"/>
        </w:rPr>
        <w:t>fail</w:t>
      </w:r>
      <w:r w:rsidR="00FF3775">
        <w:rPr>
          <w:color w:val="000000" w:themeColor="text1"/>
        </w:rPr>
        <w:t>ed</w:t>
      </w:r>
      <w:r w:rsidRPr="00B054E4">
        <w:rPr>
          <w:color w:val="000000" w:themeColor="text1"/>
        </w:rPr>
        <w:t xml:space="preserve"> catastrophically</w:t>
      </w:r>
      <w:r w:rsidR="00FF3775">
        <w:rPr>
          <w:color w:val="000000" w:themeColor="text1"/>
        </w:rPr>
        <w:t xml:space="preserve"> at this </w:t>
      </w:r>
      <w:r w:rsidR="00383701">
        <w:rPr>
          <w:color w:val="000000" w:themeColor="text1"/>
        </w:rPr>
        <w:t>(</w:t>
      </w:r>
      <w:r w:rsidR="00383701" w:rsidRPr="00FE000B">
        <w:rPr>
          <w:noProof/>
        </w:rPr>
        <w:t>Beal &amp; Ghahramani, 2003</w:t>
      </w:r>
      <w:r w:rsidR="00383701">
        <w:rPr>
          <w:noProof/>
        </w:rPr>
        <w:t>).</w:t>
      </w:r>
      <w:r w:rsidR="00FF3775" w:rsidRPr="00FF3775">
        <w:rPr>
          <w:noProof/>
          <w:color w:val="000000" w:themeColor="text1"/>
        </w:rPr>
        <w:t xml:space="preserve"> </w:t>
      </w:r>
    </w:p>
    <w:p w14:paraId="74D2E85D" w14:textId="2DEB79D6" w:rsidR="00BA0E6E" w:rsidRDefault="00BA0E6E" w:rsidP="00D02B04">
      <w:pPr>
        <w:pStyle w:val="Heading2"/>
        <w:tabs>
          <w:tab w:val="clear" w:pos="360"/>
          <w:tab w:val="left" w:pos="720"/>
        </w:tabs>
        <w:spacing w:before="360" w:after="120" w:line="276" w:lineRule="auto"/>
      </w:pPr>
      <w:bookmarkStart w:id="77" w:name="_Toc361382106"/>
      <w:r>
        <w:t xml:space="preserve"> </w:t>
      </w:r>
      <w:bookmarkStart w:id="78" w:name="_Toc345518723"/>
      <w:bookmarkStart w:id="79" w:name="_Ref358654764"/>
      <w:bookmarkStart w:id="80" w:name="_Ref358654770"/>
      <w:bookmarkStart w:id="81" w:name="_Ref359842467"/>
      <w:r w:rsidRPr="00795884">
        <w:t>Variational Bayes</w:t>
      </w:r>
      <w:r w:rsidR="00FF3775">
        <w:t>ian L</w:t>
      </w:r>
      <w:r w:rsidRPr="00795884">
        <w:t xml:space="preserve">earning </w:t>
      </w:r>
      <w:r w:rsidR="00FF3775">
        <w:t>in</w:t>
      </w:r>
      <w:r w:rsidRPr="00795884">
        <w:t xml:space="preserve"> </w:t>
      </w:r>
      <w:r w:rsidR="00FF3775">
        <w:t xml:space="preserve">an </w:t>
      </w:r>
      <w:r w:rsidRPr="00795884">
        <w:t>HSBN</w:t>
      </w:r>
      <w:bookmarkEnd w:id="77"/>
      <w:bookmarkEnd w:id="78"/>
      <w:bookmarkEnd w:id="79"/>
      <w:bookmarkEnd w:id="80"/>
      <w:bookmarkEnd w:id="81"/>
    </w:p>
    <w:p w14:paraId="19F661B1" w14:textId="33A8ABD3" w:rsidR="00BA0E6E" w:rsidRDefault="00BA0E6E" w:rsidP="00BA0E6E">
      <w:pPr>
        <w:widowControl/>
        <w:overflowPunct/>
        <w:spacing w:after="0"/>
        <w:rPr>
          <w:color w:val="FF0000"/>
        </w:rPr>
      </w:pPr>
      <w:r w:rsidRPr="00B054E4">
        <w:rPr>
          <w:color w:val="000000" w:themeColor="text1"/>
        </w:rPr>
        <w:t>Variational methods have recently become popular in the context of inference problems. Variational Bayes is a particular variational method</w:t>
      </w:r>
      <w:r w:rsidR="00FF3775">
        <w:rPr>
          <w:color w:val="000000" w:themeColor="text1"/>
        </w:rPr>
        <w:t xml:space="preserve"> </w:t>
      </w:r>
      <w:r w:rsidRPr="00B054E4">
        <w:rPr>
          <w:color w:val="000000" w:themeColor="text1"/>
        </w:rPr>
        <w:t>(</w:t>
      </w:r>
      <w:r w:rsidRPr="002665FE">
        <w:rPr>
          <w:noProof/>
        </w:rPr>
        <w:t>Jordan</w:t>
      </w:r>
      <w:r>
        <w:rPr>
          <w:noProof/>
        </w:rPr>
        <w:t>, et al., 1999</w:t>
      </w:r>
      <w:r w:rsidRPr="00B054E4">
        <w:rPr>
          <w:color w:val="000000" w:themeColor="text1"/>
        </w:rPr>
        <w:t>) which aims to find some approximate joint distribution</w:t>
      </w:r>
      <w:r w:rsidR="00F7170E">
        <w:rPr>
          <w:color w:val="000000" w:themeColor="text1"/>
        </w:rPr>
        <w:t xml:space="preserve"> </w:t>
      </w:r>
      <w:r w:rsidR="00F7170E" w:rsidRPr="00F7170E">
        <w:rPr>
          <w:i/>
          <w:color w:val="000000" w:themeColor="text1"/>
        </w:rPr>
        <w:t>Q</w:t>
      </w:r>
      <w:r w:rsidR="00F7170E">
        <w:rPr>
          <w:color w:val="000000" w:themeColor="text1"/>
        </w:rPr>
        <w:t>(</w:t>
      </w:r>
      <w:r w:rsidR="00F7170E" w:rsidRPr="00F7170E">
        <w:rPr>
          <w:i/>
          <w:color w:val="000000" w:themeColor="text1"/>
        </w:rPr>
        <w:t>x,θ</w:t>
      </w:r>
      <w:r w:rsidR="00F7170E">
        <w:rPr>
          <w:color w:val="000000" w:themeColor="text1"/>
        </w:rPr>
        <w:t>)</w:t>
      </w:r>
      <w:r w:rsidR="00FF3775">
        <w:rPr>
          <w:color w:val="000000" w:themeColor="text1"/>
          <w:position w:val="-10"/>
        </w:rPr>
        <w:t xml:space="preserve"> </w:t>
      </w:r>
      <w:r w:rsidRPr="00B054E4">
        <w:rPr>
          <w:color w:val="000000" w:themeColor="text1"/>
        </w:rPr>
        <w:t xml:space="preserve">over hidden variables </w:t>
      </w:r>
      <w:r w:rsidRPr="00851A14">
        <w:rPr>
          <w:i/>
          <w:color w:val="000000" w:themeColor="text1"/>
        </w:rPr>
        <w:t>x</w:t>
      </w:r>
      <w:r w:rsidRPr="00B054E4">
        <w:rPr>
          <w:color w:val="000000" w:themeColor="text1"/>
        </w:rPr>
        <w:t xml:space="preserve"> to approximate the </w:t>
      </w:r>
      <w:r w:rsidRPr="00472C3D">
        <w:rPr>
          <w:color w:val="000000" w:themeColor="text1"/>
        </w:rPr>
        <w:t>true</w:t>
      </w:r>
      <w:r w:rsidRPr="00B054E4">
        <w:rPr>
          <w:color w:val="000000" w:themeColor="text1"/>
        </w:rPr>
        <w:t xml:space="preserve"> joint distribution </w:t>
      </w:r>
      <w:r w:rsidR="00F7170E" w:rsidRPr="00F7170E">
        <w:rPr>
          <w:i/>
          <w:color w:val="000000" w:themeColor="text1"/>
        </w:rPr>
        <w:t>P</w:t>
      </w:r>
      <w:r w:rsidR="00F7170E">
        <w:rPr>
          <w:color w:val="000000" w:themeColor="text1"/>
        </w:rPr>
        <w:t>(</w:t>
      </w:r>
      <w:r w:rsidR="00F7170E" w:rsidRPr="00F7170E">
        <w:rPr>
          <w:i/>
          <w:color w:val="000000" w:themeColor="text1"/>
        </w:rPr>
        <w:t>x</w:t>
      </w:r>
      <w:r w:rsidR="00F7170E">
        <w:rPr>
          <w:color w:val="000000" w:themeColor="text1"/>
        </w:rPr>
        <w:t>)</w:t>
      </w:r>
      <w:r w:rsidRPr="00B054E4">
        <w:rPr>
          <w:color w:val="000000" w:themeColor="text1"/>
        </w:rPr>
        <w:t xml:space="preserve">, and defines ‘closeness’ as the KL </w:t>
      </w:r>
      <w:r w:rsidRPr="00472C3D">
        <w:rPr>
          <w:color w:val="000000" w:themeColor="text1"/>
        </w:rPr>
        <w:t xml:space="preserve">divergence </w:t>
      </w:r>
      <w:r w:rsidR="00F7170E" w:rsidRPr="00F7170E">
        <w:rPr>
          <w:i/>
          <w:color w:val="000000" w:themeColor="text1"/>
        </w:rPr>
        <w:t>KL</w:t>
      </w:r>
      <w:r w:rsidR="00F7170E">
        <w:rPr>
          <w:color w:val="000000" w:themeColor="text1"/>
        </w:rPr>
        <w:t>[</w:t>
      </w:r>
      <w:r w:rsidR="00F7170E" w:rsidRPr="00F7170E">
        <w:rPr>
          <w:i/>
          <w:color w:val="000000" w:themeColor="text1"/>
        </w:rPr>
        <w:t>Q</w:t>
      </w:r>
      <w:r w:rsidR="00F7170E">
        <w:rPr>
          <w:color w:val="000000" w:themeColor="text1"/>
        </w:rPr>
        <w:t>(</w:t>
      </w:r>
      <w:r w:rsidR="00F7170E" w:rsidRPr="00F7170E">
        <w:rPr>
          <w:i/>
          <w:color w:val="000000" w:themeColor="text1"/>
        </w:rPr>
        <w:t>x,θ</w:t>
      </w:r>
      <w:r w:rsidR="00F7170E">
        <w:rPr>
          <w:color w:val="000000" w:themeColor="text1"/>
        </w:rPr>
        <w:t>)||</w:t>
      </w:r>
      <w:r w:rsidR="00F7170E" w:rsidRPr="00F7170E">
        <w:rPr>
          <w:i/>
          <w:color w:val="000000" w:themeColor="text1"/>
        </w:rPr>
        <w:t>P</w:t>
      </w:r>
      <w:r w:rsidR="00F7170E">
        <w:rPr>
          <w:color w:val="000000" w:themeColor="text1"/>
        </w:rPr>
        <w:t>(</w:t>
      </w:r>
      <w:r w:rsidR="00F7170E" w:rsidRPr="00F7170E">
        <w:rPr>
          <w:i/>
          <w:color w:val="000000" w:themeColor="text1"/>
        </w:rPr>
        <w:t>x</w:t>
      </w:r>
      <w:r w:rsidR="00F7170E">
        <w:rPr>
          <w:color w:val="000000" w:themeColor="text1"/>
        </w:rPr>
        <w:t>)]</w:t>
      </w:r>
      <w:r w:rsidRPr="00472C3D">
        <w:rPr>
          <w:color w:val="000000" w:themeColor="text1"/>
        </w:rPr>
        <w:t xml:space="preserve"> (Fox &amp; Roberts, 2011). It maximizes the likelihood by </w:t>
      </w:r>
      <w:r w:rsidRPr="00472C3D">
        <w:rPr>
          <w:color w:val="000000" w:themeColor="text1"/>
        </w:rPr>
        <w:lastRenderedPageBreak/>
        <w:t xml:space="preserve">iteratively increasing a lower bound. </w:t>
      </w:r>
      <w:r>
        <w:rPr>
          <w:color w:val="000000" w:themeColor="text1"/>
        </w:rPr>
        <w:t xml:space="preserve">For example, the marginal likelihood </w:t>
      </w:r>
      <w:r w:rsidR="00F7170E" w:rsidRPr="00F7170E">
        <w:rPr>
          <w:i/>
          <w:color w:val="000000" w:themeColor="text1"/>
        </w:rPr>
        <w:t>P</w:t>
      </w:r>
      <w:r w:rsidR="00F7170E">
        <w:rPr>
          <w:color w:val="000000" w:themeColor="text1"/>
        </w:rPr>
        <w:t>(</w:t>
      </w:r>
      <w:r w:rsidR="00F7170E" w:rsidRPr="00F7170E">
        <w:rPr>
          <w:i/>
          <w:color w:val="000000" w:themeColor="text1"/>
        </w:rPr>
        <w:t>x</w:t>
      </w:r>
      <w:r w:rsidR="00F7170E" w:rsidRPr="00F7170E">
        <w:rPr>
          <w:i/>
          <w:color w:val="000000" w:themeColor="text1"/>
          <w:vertAlign w:val="subscript"/>
        </w:rPr>
        <w:t>s</w:t>
      </w:r>
      <w:r w:rsidR="00F7170E" w:rsidRPr="00F7170E">
        <w:rPr>
          <w:i/>
          <w:color w:val="000000" w:themeColor="text1"/>
        </w:rPr>
        <w:t>,x</w:t>
      </w:r>
      <w:r w:rsidR="00F7170E" w:rsidRPr="00F7170E">
        <w:rPr>
          <w:i/>
          <w:color w:val="000000" w:themeColor="text1"/>
          <w:vertAlign w:val="subscript"/>
        </w:rPr>
        <w:t>e</w:t>
      </w:r>
      <w:r w:rsidR="00F7170E">
        <w:rPr>
          <w:color w:val="000000" w:themeColor="text1"/>
        </w:rPr>
        <w:t>)</w:t>
      </w:r>
      <w:r>
        <w:rPr>
          <w:bCs/>
          <w:noProof/>
          <w:color w:val="000000" w:themeColor="text1"/>
        </w:rPr>
        <w:t xml:space="preserve"> in equation </w:t>
      </w:r>
      <w:r w:rsidR="00916E87">
        <w:rPr>
          <w:bCs/>
          <w:noProof/>
          <w:color w:val="000000" w:themeColor="text1"/>
        </w:rPr>
        <w:fldChar w:fldCharType="begin"/>
      </w:r>
      <w:r w:rsidR="00916E87">
        <w:rPr>
          <w:bCs/>
          <w:noProof/>
          <w:color w:val="000000" w:themeColor="text1"/>
        </w:rPr>
        <w:instrText xml:space="preserve"> REF _Ref359843007 </w:instrText>
      </w:r>
      <w:r w:rsidR="00916E87">
        <w:rPr>
          <w:bCs/>
          <w:noProof/>
          <w:color w:val="000000" w:themeColor="text1"/>
        </w:rPr>
        <w:fldChar w:fldCharType="separate"/>
      </w:r>
      <w:r w:rsidR="003A62F9" w:rsidRPr="00952CAA">
        <w:rPr>
          <w:bCs/>
          <w:noProof/>
          <w:color w:val="000000" w:themeColor="text1"/>
          <w:sz w:val="24"/>
        </w:rPr>
        <w:t>(</w:t>
      </w:r>
      <w:r w:rsidR="003A62F9">
        <w:rPr>
          <w:bCs/>
          <w:noProof/>
          <w:color w:val="000000" w:themeColor="text1"/>
        </w:rPr>
        <w:t>27</w:t>
      </w:r>
      <w:r w:rsidR="003A62F9" w:rsidRPr="00952CAA">
        <w:rPr>
          <w:bCs/>
          <w:noProof/>
          <w:color w:val="000000" w:themeColor="text1"/>
        </w:rPr>
        <w:t>)</w:t>
      </w:r>
      <w:r w:rsidR="00916E87">
        <w:rPr>
          <w:bCs/>
          <w:noProof/>
          <w:color w:val="000000" w:themeColor="text1"/>
        </w:rPr>
        <w:fldChar w:fldCharType="end"/>
      </w:r>
      <w:r w:rsidR="00381262">
        <w:rPr>
          <w:bCs/>
          <w:noProof/>
          <w:color w:val="000000" w:themeColor="text1"/>
        </w:rPr>
        <w:t xml:space="preserve"> </w:t>
      </w:r>
      <w:r>
        <w:rPr>
          <w:bCs/>
          <w:noProof/>
          <w:color w:val="000000" w:themeColor="text1"/>
        </w:rPr>
        <w:t>can be calculated as:</w:t>
      </w:r>
    </w:p>
    <w:p w14:paraId="1C0E70EF" w14:textId="4C417DB1" w:rsidR="00BA0E6E" w:rsidRPr="00952CAA" w:rsidRDefault="00BA0E6E" w:rsidP="00C876C4">
      <w:pPr>
        <w:pStyle w:val="Caption"/>
        <w:tabs>
          <w:tab w:val="center" w:pos="4680"/>
          <w:tab w:val="right" w:pos="9360"/>
        </w:tabs>
        <w:rPr>
          <w:b/>
          <w:bCs/>
          <w:noProof/>
          <w:color w:val="000000" w:themeColor="text1"/>
          <w:sz w:val="22"/>
        </w:rPr>
      </w:pPr>
      <w:r>
        <w:rPr>
          <w:color w:val="000000" w:themeColor="text1"/>
          <w:sz w:val="22"/>
        </w:rPr>
        <w:tab/>
      </w:r>
      <w:r w:rsidR="002B22B9" w:rsidRPr="00952CAA">
        <w:rPr>
          <w:color w:val="000000" w:themeColor="text1"/>
          <w:position w:val="-36"/>
          <w:sz w:val="22"/>
        </w:rPr>
        <w:object w:dxaOrig="3540" w:dyaOrig="620" w14:anchorId="5947C01E">
          <v:shape id="_x0000_i1099" type="#_x0000_t75" style="width:178pt;height:31.35pt" o:ole="">
            <v:imagedata r:id="rId168" o:title=""/>
          </v:shape>
          <o:OLEObject Type="Embed" ProgID="Equation.DSMT4" ShapeID="_x0000_i1099" DrawAspect="Content" ObjectID="_1309042758" r:id="rId169"/>
        </w:object>
      </w:r>
      <w:r w:rsidR="002B22B9">
        <w:rPr>
          <w:color w:val="000000" w:themeColor="text1"/>
          <w:sz w:val="22"/>
        </w:rPr>
        <w:tab/>
      </w:r>
      <w:r w:rsidRPr="00952CAA">
        <w:rPr>
          <w:color w:val="000000" w:themeColor="text1"/>
          <w:sz w:val="22"/>
        </w:rPr>
        <w:t>(</w:t>
      </w:r>
      <w:r w:rsidRPr="00952CAA">
        <w:rPr>
          <w:color w:val="000000" w:themeColor="text1"/>
          <w:sz w:val="22"/>
        </w:rPr>
        <w:fldChar w:fldCharType="begin"/>
      </w:r>
      <w:r w:rsidRPr="00952CAA">
        <w:rPr>
          <w:color w:val="000000" w:themeColor="text1"/>
          <w:sz w:val="22"/>
        </w:rPr>
        <w:instrText xml:space="preserve"> SEQ Equation \* ARABIC </w:instrText>
      </w:r>
      <w:r w:rsidRPr="00952CAA">
        <w:rPr>
          <w:color w:val="000000" w:themeColor="text1"/>
          <w:sz w:val="22"/>
        </w:rPr>
        <w:fldChar w:fldCharType="separate"/>
      </w:r>
      <w:r w:rsidR="003A62F9">
        <w:rPr>
          <w:noProof/>
          <w:color w:val="000000" w:themeColor="text1"/>
          <w:sz w:val="22"/>
        </w:rPr>
        <w:t>29</w:t>
      </w:r>
      <w:r w:rsidRPr="00952CAA">
        <w:rPr>
          <w:color w:val="000000" w:themeColor="text1"/>
          <w:sz w:val="22"/>
        </w:rPr>
        <w:fldChar w:fldCharType="end"/>
      </w:r>
      <w:r w:rsidRPr="00952CAA">
        <w:rPr>
          <w:color w:val="000000" w:themeColor="text1"/>
          <w:sz w:val="22"/>
        </w:rPr>
        <w:t>)</w:t>
      </w:r>
    </w:p>
    <w:p w14:paraId="710F4C0D" w14:textId="14896FDA" w:rsidR="00BA0E6E" w:rsidRDefault="00792021" w:rsidP="00792021">
      <w:pPr>
        <w:widowControl/>
        <w:overflowPunct/>
        <w:spacing w:after="0"/>
        <w:rPr>
          <w:color w:val="000000" w:themeColor="text1"/>
        </w:rPr>
      </w:pPr>
      <w:r>
        <w:rPr>
          <w:noProof/>
          <w:color w:val="000000" w:themeColor="text1"/>
        </w:rPr>
        <mc:AlternateContent>
          <mc:Choice Requires="wps">
            <w:drawing>
              <wp:anchor distT="182880" distB="0" distL="182880" distR="0" simplePos="0" relativeHeight="251693568" behindDoc="0" locked="0" layoutInCell="1" allowOverlap="1" wp14:anchorId="13E758B2" wp14:editId="7DFD23D8">
                <wp:simplePos x="0" y="0"/>
                <wp:positionH relativeFrom="margin">
                  <wp:posOffset>3194050</wp:posOffset>
                </wp:positionH>
                <wp:positionV relativeFrom="margin">
                  <wp:posOffset>5645150</wp:posOffset>
                </wp:positionV>
                <wp:extent cx="2743200" cy="2543175"/>
                <wp:effectExtent l="0" t="0" r="0" b="9525"/>
                <wp:wrapSquare wrapText="bothSides"/>
                <wp:docPr id="48" name="Text Box 48"/>
                <wp:cNvGraphicFramePr/>
                <a:graphic xmlns:a="http://schemas.openxmlformats.org/drawingml/2006/main">
                  <a:graphicData uri="http://schemas.microsoft.com/office/word/2010/wordprocessingShape">
                    <wps:wsp>
                      <wps:cNvSpPr txBox="1"/>
                      <wps:spPr>
                        <a:xfrm>
                          <a:off x="0" y="0"/>
                          <a:ext cx="2743200" cy="2543175"/>
                        </a:xfrm>
                        <a:prstGeom prst="rect">
                          <a:avLst/>
                        </a:prstGeom>
                        <a:noFill/>
                        <a:ln w="635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B9ED5" w14:textId="243861B2" w:rsidR="00FB1DA8" w:rsidRDefault="00FB1DA8" w:rsidP="00BA0E6E">
                            <w:pPr>
                              <w:spacing w:after="0"/>
                              <w:jc w:val="center"/>
                              <w:rPr>
                                <w:color w:val="000000" w:themeColor="text1"/>
                              </w:rPr>
                            </w:pPr>
                            <w:r w:rsidRPr="00795884">
                              <w:rPr>
                                <w:color w:val="000000" w:themeColor="text1"/>
                              </w:rPr>
                              <w:object w:dxaOrig="4941" w:dyaOrig="3759" w14:anchorId="53F929F6">
                                <v:shape id="_x0000_i1101" type="#_x0000_t75" style="width:192.65pt;height:144.65pt" o:ole="">
                                  <v:imagedata r:id="rId170" o:title=""/>
                                </v:shape>
                                <o:OLEObject Type="Embed" ProgID="Visio.Drawing.11" ShapeID="_x0000_i1101" DrawAspect="Content" ObjectID="_1309042802" r:id="rId171"/>
                              </w:object>
                            </w:r>
                          </w:p>
                          <w:p w14:paraId="56990A66" w14:textId="720128F8" w:rsidR="00FB1DA8" w:rsidRPr="008C09F0" w:rsidRDefault="00FB1DA8" w:rsidP="00BA0E6E">
                            <w:pPr>
                              <w:spacing w:before="120" w:after="0"/>
                              <w:rPr>
                                <w:sz w:val="20"/>
                                <w:szCs w:val="20"/>
                              </w:rPr>
                            </w:pPr>
                            <w:bookmarkStart w:id="82" w:name="_Ref319328115"/>
                            <w:r w:rsidRPr="008C09F0">
                              <w:rPr>
                                <w:color w:val="000000" w:themeColor="text1"/>
                                <w:sz w:val="20"/>
                                <w:szCs w:val="20"/>
                              </w:rPr>
                              <w:t xml:space="preserve">Figure </w:t>
                            </w:r>
                            <w:r w:rsidRPr="008C09F0">
                              <w:rPr>
                                <w:color w:val="000000" w:themeColor="text1"/>
                                <w:sz w:val="20"/>
                                <w:szCs w:val="20"/>
                              </w:rPr>
                              <w:fldChar w:fldCharType="begin"/>
                            </w:r>
                            <w:r w:rsidRPr="008C09F0">
                              <w:rPr>
                                <w:color w:val="000000" w:themeColor="text1"/>
                                <w:sz w:val="20"/>
                                <w:szCs w:val="20"/>
                              </w:rPr>
                              <w:instrText xml:space="preserve"> SEQ Figure \* ARABIC </w:instrText>
                            </w:r>
                            <w:r w:rsidRPr="008C09F0">
                              <w:rPr>
                                <w:color w:val="000000" w:themeColor="text1"/>
                                <w:sz w:val="20"/>
                                <w:szCs w:val="20"/>
                              </w:rPr>
                              <w:fldChar w:fldCharType="separate"/>
                            </w:r>
                            <w:r w:rsidR="003A62F9">
                              <w:rPr>
                                <w:noProof/>
                                <w:color w:val="000000" w:themeColor="text1"/>
                                <w:sz w:val="20"/>
                                <w:szCs w:val="20"/>
                              </w:rPr>
                              <w:t>11</w:t>
                            </w:r>
                            <w:r w:rsidRPr="008C09F0">
                              <w:rPr>
                                <w:color w:val="000000" w:themeColor="text1"/>
                                <w:sz w:val="20"/>
                                <w:szCs w:val="20"/>
                              </w:rPr>
                              <w:fldChar w:fldCharType="end"/>
                            </w:r>
                            <w:bookmarkEnd w:id="82"/>
                            <w:r w:rsidRPr="008C09F0">
                              <w:rPr>
                                <w:color w:val="000000" w:themeColor="text1"/>
                                <w:sz w:val="20"/>
                                <w:szCs w:val="20"/>
                              </w:rPr>
                              <w:t>. One-to-many associations between hidden and observed variables</w:t>
                            </w:r>
                            <w:r>
                              <w:rPr>
                                <w:color w:val="000000" w:themeColor="text1"/>
                                <w:sz w:val="20"/>
                                <w:szCs w:val="20"/>
                              </w:rPr>
                              <w:t xml:space="preserve"> for HSBN. Any start or end parameter can correspond to more than one observation.</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8" o:spid="_x0000_s1047" type="#_x0000_t202" style="position:absolute;left:0;text-align:left;margin-left:251.5pt;margin-top:444.5pt;width:3in;height:200.25pt;z-index:251693568;visibility:visible;mso-wrap-style:square;mso-width-percent:0;mso-height-percent:0;mso-wrap-distance-left:14.4pt;mso-wrap-distance-top:14.4pt;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" filled="f" stroked="f" strokeweight=".5pt">
                <v:textbox inset=".72pt,0,.72pt,0">
                  <w:txbxContent>
                    <w:p w14:paraId="18CB9ED5" w14:textId="243861B2" w:rsidR="00FB1DA8" w:rsidRDefault="00FB1DA8" w:rsidP="00BA0E6E">
                      <w:pPr>
                        <w:spacing w:after="0"/>
                        <w:jc w:val="center"/>
                        <w:rPr>
                          <w:color w:val="000000" w:themeColor="text1"/>
                        </w:rPr>
                      </w:pPr>
                      <w:r w:rsidRPr="00795884">
                        <w:rPr>
                          <w:color w:val="000000" w:themeColor="text1"/>
                        </w:rPr>
                        <w:object w:dxaOrig="4941" w:dyaOrig="3759" w14:anchorId="53F929F6">
                          <v:shape id="_x0000_i1101" type="#_x0000_t75" style="width:192.65pt;height:144.65pt" o:ole="">
                            <v:imagedata r:id="rId172" o:title=""/>
                          </v:shape>
                          <o:OLEObject Type="Embed" ProgID="Visio.Drawing.11" ShapeID="_x0000_i1101" DrawAspect="Content" ObjectID="_1309042802" r:id="rId173"/>
                        </w:object>
                      </w:r>
                    </w:p>
                    <w:p w14:paraId="56990A66" w14:textId="720128F8" w:rsidR="00FB1DA8" w:rsidRPr="008C09F0" w:rsidRDefault="00FB1DA8" w:rsidP="00BA0E6E">
                      <w:pPr>
                        <w:spacing w:before="120" w:after="0"/>
                        <w:rPr>
                          <w:sz w:val="20"/>
                          <w:szCs w:val="20"/>
                        </w:rPr>
                      </w:pPr>
                      <w:bookmarkStart w:id="83" w:name="_Ref319328115"/>
                      <w:r w:rsidRPr="008C09F0">
                        <w:rPr>
                          <w:color w:val="000000" w:themeColor="text1"/>
                          <w:sz w:val="20"/>
                          <w:szCs w:val="20"/>
                        </w:rPr>
                        <w:t xml:space="preserve">Figure </w:t>
                      </w:r>
                      <w:r w:rsidRPr="008C09F0">
                        <w:rPr>
                          <w:color w:val="000000" w:themeColor="text1"/>
                          <w:sz w:val="20"/>
                          <w:szCs w:val="20"/>
                        </w:rPr>
                        <w:fldChar w:fldCharType="begin"/>
                      </w:r>
                      <w:r w:rsidRPr="008C09F0">
                        <w:rPr>
                          <w:color w:val="000000" w:themeColor="text1"/>
                          <w:sz w:val="20"/>
                          <w:szCs w:val="20"/>
                        </w:rPr>
                        <w:instrText xml:space="preserve"> SEQ Figure \* ARABIC </w:instrText>
                      </w:r>
                      <w:r w:rsidRPr="008C09F0">
                        <w:rPr>
                          <w:color w:val="000000" w:themeColor="text1"/>
                          <w:sz w:val="20"/>
                          <w:szCs w:val="20"/>
                        </w:rPr>
                        <w:fldChar w:fldCharType="separate"/>
                      </w:r>
                      <w:r w:rsidR="003A62F9">
                        <w:rPr>
                          <w:noProof/>
                          <w:color w:val="000000" w:themeColor="text1"/>
                          <w:sz w:val="20"/>
                          <w:szCs w:val="20"/>
                        </w:rPr>
                        <w:t>11</w:t>
                      </w:r>
                      <w:r w:rsidRPr="008C09F0">
                        <w:rPr>
                          <w:color w:val="000000" w:themeColor="text1"/>
                          <w:sz w:val="20"/>
                          <w:szCs w:val="20"/>
                        </w:rPr>
                        <w:fldChar w:fldCharType="end"/>
                      </w:r>
                      <w:bookmarkEnd w:id="83"/>
                      <w:r w:rsidRPr="008C09F0">
                        <w:rPr>
                          <w:color w:val="000000" w:themeColor="text1"/>
                          <w:sz w:val="20"/>
                          <w:szCs w:val="20"/>
                        </w:rPr>
                        <w:t>. One-to-many associations between hidden and observed variables</w:t>
                      </w:r>
                      <w:r>
                        <w:rPr>
                          <w:color w:val="000000" w:themeColor="text1"/>
                          <w:sz w:val="20"/>
                          <w:szCs w:val="20"/>
                        </w:rPr>
                        <w:t xml:space="preserve"> for HSBN. Any start or end parameter can correspond to more than one observation.</w:t>
                      </w:r>
                    </w:p>
                  </w:txbxContent>
                </v:textbox>
                <w10:wrap type="square" anchorx="margin" anchory="margin"/>
              </v:shape>
            </w:pict>
          </mc:Fallback>
        </mc:AlternateContent>
      </w:r>
      <w:r w:rsidR="00BA0E6E" w:rsidRPr="0000252F">
        <w:rPr>
          <w:color w:val="000000" w:themeColor="text1"/>
        </w:rPr>
        <w:t xml:space="preserve">The parameters </w:t>
      </w:r>
      <m:oMath>
        <m:r>
          <w:rPr>
            <w:rFonts w:ascii="Cambria Math" w:hAnsi="Cambria Math"/>
            <w:color w:val="000000" w:themeColor="text1"/>
          </w:rPr>
          <m:t>λ</m:t>
        </m:r>
        <m:r>
          <w:rPr>
            <w:rFonts w:ascii="Cambria Math"/>
            <w:color w:val="000000" w:themeColor="text1"/>
          </w:rPr>
          <m:t>={</m:t>
        </m:r>
        <m:r>
          <w:rPr>
            <w:rFonts w:ascii="Cambria Math" w:hAnsi="Cambria Math"/>
            <w:color w:val="000000" w:themeColor="text1"/>
          </w:rPr>
          <m:t>π</m:t>
        </m:r>
        <m:r>
          <w:rPr>
            <w:rFonts w:ascii="Cambria Math"/>
            <w:color w:val="000000" w:themeColor="text1"/>
          </w:rPr>
          <m:t>,</m:t>
        </m:r>
        <m:r>
          <m:rPr>
            <m:sty m:val="p"/>
          </m:rPr>
          <w:rPr>
            <w:rFonts w:ascii="Cambria Math"/>
            <w:color w:val="000000" w:themeColor="text1"/>
          </w:rPr>
          <m:t>a,</m:t>
        </m:r>
        <m:sSub>
          <m:sSubPr>
            <m:ctrlPr>
              <w:rPr>
                <w:rFonts w:ascii="Cambria Math" w:hAnsi="Cambria Math"/>
                <w:color w:val="000000" w:themeColor="text1"/>
              </w:rPr>
            </m:ctrlPr>
          </m:sSubPr>
          <m:e>
            <m:r>
              <m:rPr>
                <m:sty m:val="p"/>
              </m:rPr>
              <w:rPr>
                <w:rFonts w:ascii="Cambria Math"/>
                <w:color w:val="000000" w:themeColor="text1"/>
              </w:rPr>
              <m:t>b</m:t>
            </m:r>
          </m:e>
          <m:sub>
            <m:r>
              <m:rPr>
                <m:sty m:val="p"/>
              </m:rPr>
              <w:rPr>
                <w:rFonts w:ascii="Cambria Math"/>
                <w:color w:val="000000" w:themeColor="text1"/>
              </w:rPr>
              <m:t>s</m:t>
            </m:r>
          </m:sub>
        </m:sSub>
        <m:r>
          <w:rPr>
            <w:rFonts w:ascii="Cambria Math"/>
            <w:color w:val="000000" w:themeColor="text1"/>
          </w:rPr>
          <m:t>,</m:t>
        </m:r>
        <m:sSub>
          <m:sSubPr>
            <m:ctrlPr>
              <w:rPr>
                <w:rFonts w:ascii="Cambria Math" w:hAnsi="Cambria Math"/>
                <w:i/>
                <w:color w:val="000000" w:themeColor="text1"/>
              </w:rPr>
            </m:ctrlPr>
          </m:sSubPr>
          <m:e>
            <m:r>
              <m:rPr>
                <m:sty m:val="p"/>
              </m:rPr>
              <w:rPr>
                <w:rFonts w:ascii="Cambria Math"/>
                <w:color w:val="000000" w:themeColor="text1"/>
              </w:rPr>
              <m:t>b</m:t>
            </m:r>
          </m:e>
          <m:sub>
            <m:r>
              <w:rPr>
                <w:rFonts w:ascii="Cambria Math" w:hAnsi="Cambria Math"/>
                <w:color w:val="000000" w:themeColor="text1"/>
              </w:rPr>
              <m:t>e</m:t>
            </m:r>
          </m:sub>
        </m:sSub>
        <m:r>
          <w:rPr>
            <w:rFonts w:ascii="Cambria Math"/>
            <w:color w:val="000000" w:themeColor="text1"/>
          </w:rPr>
          <m:t>}</m:t>
        </m:r>
      </m:oMath>
      <w:r w:rsidR="00BA0E6E" w:rsidRPr="0000252F">
        <w:rPr>
          <w:rFonts w:eastAsia="CMSY10"/>
          <w:color w:val="000000" w:themeColor="text1"/>
        </w:rPr>
        <w:t xml:space="preserve"> </w:t>
      </w:r>
      <w:r>
        <w:rPr>
          <w:color w:val="000000" w:themeColor="text1"/>
        </w:rPr>
        <w:t xml:space="preserve">above correspond </w:t>
      </w:r>
      <w:r w:rsidR="00BA0E6E" w:rsidRPr="0000252F">
        <w:rPr>
          <w:color w:val="000000" w:themeColor="text1"/>
        </w:rPr>
        <w:t xml:space="preserve">to the following multinomial probability distributions:     </w:t>
      </w:r>
    </w:p>
    <w:p w14:paraId="72E576A5" w14:textId="476D6F92" w:rsidR="00BA0E6E" w:rsidRDefault="00BA0E6E" w:rsidP="002B22B9">
      <w:pPr>
        <w:pStyle w:val="Caption"/>
        <w:tabs>
          <w:tab w:val="center" w:pos="1980"/>
          <w:tab w:val="right" w:pos="4860"/>
        </w:tabs>
        <w:rPr>
          <w:color w:val="000000" w:themeColor="text1"/>
        </w:rPr>
      </w:pPr>
      <w:r>
        <w:rPr>
          <w:color w:val="000000" w:themeColor="text1"/>
        </w:rPr>
        <w:tab/>
      </w:r>
      <w:r w:rsidR="00E02DFE" w:rsidRPr="002B22B9">
        <w:rPr>
          <w:color w:val="000000" w:themeColor="text1"/>
          <w:position w:val="-34"/>
          <w:sz w:val="22"/>
        </w:rPr>
        <w:object w:dxaOrig="3580" w:dyaOrig="780" w14:anchorId="30A21644">
          <v:shape id="_x0000_i1102" type="#_x0000_t75" style="width:178.65pt;height:40pt" o:ole="">
            <v:imagedata r:id="rId174" o:title=""/>
          </v:shape>
          <o:OLEObject Type="Embed" ProgID="Equation.DSMT4" ShapeID="_x0000_i1102" DrawAspect="Content" ObjectID="_1309042759" r:id="rId175"/>
        </w:object>
      </w:r>
      <w:r w:rsidRPr="00952CAA">
        <w:rPr>
          <w:color w:val="000000" w:themeColor="text1"/>
          <w:sz w:val="22"/>
        </w:rPr>
        <w:t xml:space="preserve"> </w:t>
      </w:r>
      <w:r w:rsidR="002B22B9">
        <w:rPr>
          <w:color w:val="000000" w:themeColor="text1"/>
          <w:sz w:val="22"/>
        </w:rPr>
        <w:tab/>
      </w:r>
      <w:r w:rsidRPr="00952CAA">
        <w:rPr>
          <w:color w:val="000000" w:themeColor="text1"/>
          <w:sz w:val="22"/>
        </w:rPr>
        <w:t>(</w:t>
      </w:r>
      <w:r w:rsidRPr="00952CAA">
        <w:rPr>
          <w:color w:val="000000" w:themeColor="text1"/>
          <w:sz w:val="22"/>
        </w:rPr>
        <w:fldChar w:fldCharType="begin"/>
      </w:r>
      <w:r w:rsidRPr="00952CAA">
        <w:rPr>
          <w:color w:val="000000" w:themeColor="text1"/>
          <w:sz w:val="22"/>
        </w:rPr>
        <w:instrText xml:space="preserve"> SEQ Equation \* ARABIC </w:instrText>
      </w:r>
      <w:r w:rsidRPr="00952CAA">
        <w:rPr>
          <w:color w:val="000000" w:themeColor="text1"/>
          <w:sz w:val="22"/>
        </w:rPr>
        <w:fldChar w:fldCharType="separate"/>
      </w:r>
      <w:r w:rsidR="003A62F9">
        <w:rPr>
          <w:noProof/>
          <w:color w:val="000000" w:themeColor="text1"/>
          <w:sz w:val="22"/>
        </w:rPr>
        <w:t>30</w:t>
      </w:r>
      <w:r w:rsidRPr="00952CAA">
        <w:rPr>
          <w:color w:val="000000" w:themeColor="text1"/>
          <w:sz w:val="22"/>
        </w:rPr>
        <w:fldChar w:fldCharType="end"/>
      </w:r>
      <w:r w:rsidRPr="00952CAA">
        <w:rPr>
          <w:color w:val="000000" w:themeColor="text1"/>
          <w:sz w:val="22"/>
        </w:rPr>
        <w:t>)</w:t>
      </w:r>
    </w:p>
    <w:p w14:paraId="175CF64C" w14:textId="077FCBC4" w:rsidR="00BA0E6E" w:rsidRPr="00795884" w:rsidRDefault="00426A99" w:rsidP="004B148C">
      <w:pPr>
        <w:rPr>
          <w:color w:val="000000" w:themeColor="text1"/>
        </w:rPr>
      </w:pPr>
      <w:r>
        <w:rPr>
          <w:b/>
          <w:noProof/>
          <w:color w:val="000000" w:themeColor="text1"/>
          <w:sz w:val="20"/>
          <w:szCs w:val="20"/>
        </w:rPr>
        <mc:AlternateContent>
          <mc:Choice Requires="wps">
            <w:drawing>
              <wp:anchor distT="0" distB="182880" distL="0" distR="0" simplePos="0" relativeHeight="251694592" behindDoc="0" locked="0" layoutInCell="1" allowOverlap="1" wp14:anchorId="19F68228" wp14:editId="601191B0">
                <wp:simplePos x="0" y="0"/>
                <wp:positionH relativeFrom="margin">
                  <wp:align>center</wp:align>
                </wp:positionH>
                <wp:positionV relativeFrom="margin">
                  <wp:align>top</wp:align>
                </wp:positionV>
                <wp:extent cx="5876925" cy="3200400"/>
                <wp:effectExtent l="0" t="0" r="15875" b="25400"/>
                <wp:wrapSquare wrapText="bothSides"/>
                <wp:docPr id="4" name="文本框 4"/>
                <wp:cNvGraphicFramePr/>
                <a:graphic xmlns:a="http://schemas.openxmlformats.org/drawingml/2006/main">
                  <a:graphicData uri="http://schemas.microsoft.com/office/word/2010/wordprocessingShape">
                    <wps:wsp>
                      <wps:cNvSpPr txBox="1"/>
                      <wps:spPr>
                        <a:xfrm>
                          <a:off x="0" y="0"/>
                          <a:ext cx="5876925" cy="3200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34D76F" w14:textId="77777777" w:rsidR="00FB1DA8" w:rsidRDefault="00FB1DA8" w:rsidP="0064413D">
                            <w:pPr>
                              <w:pStyle w:val="Caption"/>
                              <w:spacing w:after="0"/>
                              <w:jc w:val="center"/>
                              <w:rPr>
                                <w:b/>
                                <w:bCs/>
                                <w:color w:val="000000" w:themeColor="text1"/>
                                <w:sz w:val="22"/>
                              </w:rPr>
                            </w:pPr>
                            <w:r w:rsidRPr="00795884">
                              <w:rPr>
                                <w:color w:val="000000" w:themeColor="text1"/>
                              </w:rPr>
                              <w:object w:dxaOrig="11696" w:dyaOrig="5242" w14:anchorId="01DC9460">
                                <v:shape id="_x0000_i1098" type="#_x0000_t75" style="width:454pt;height:204.65pt" o:ole="">
                                  <v:imagedata r:id="rId176" o:title=""/>
                                </v:shape>
                                <o:OLEObject Type="Embed" ProgID="Visio.Drawing.11" ShapeID="_x0000_i1098" DrawAspect="Content" ObjectID="_1309042801" r:id="rId177"/>
                              </w:object>
                            </w:r>
                          </w:p>
                          <w:p w14:paraId="3439656A" w14:textId="6722BB1E" w:rsidR="00FB1DA8" w:rsidRPr="0034168C" w:rsidRDefault="00FB1DA8" w:rsidP="001B32BC">
                            <w:pPr>
                              <w:pStyle w:val="Caption"/>
                              <w:spacing w:after="0"/>
                              <w:rPr>
                                <w:b/>
                                <w:color w:val="000000" w:themeColor="text1"/>
                              </w:rPr>
                            </w:pPr>
                            <w:bookmarkStart w:id="84" w:name="_Ref331345337"/>
                            <w:r w:rsidRPr="0034168C">
                              <w:rPr>
                                <w:color w:val="000000" w:themeColor="text1"/>
                              </w:rPr>
                              <w:t xml:space="preserve">Figure </w:t>
                            </w:r>
                            <w:r w:rsidRPr="0034168C">
                              <w:rPr>
                                <w:b/>
                                <w:color w:val="000000" w:themeColor="text1"/>
                              </w:rPr>
                              <w:fldChar w:fldCharType="begin"/>
                            </w:r>
                            <w:r w:rsidRPr="0034168C">
                              <w:rPr>
                                <w:color w:val="000000" w:themeColor="text1"/>
                              </w:rPr>
                              <w:instrText xml:space="preserve"> SEQ Figure \* ARABIC </w:instrText>
                            </w:r>
                            <w:r w:rsidRPr="0034168C">
                              <w:rPr>
                                <w:b/>
                                <w:color w:val="000000" w:themeColor="text1"/>
                              </w:rPr>
                              <w:fldChar w:fldCharType="separate"/>
                            </w:r>
                            <w:r w:rsidR="003A62F9">
                              <w:rPr>
                                <w:noProof/>
                                <w:color w:val="000000" w:themeColor="text1"/>
                              </w:rPr>
                              <w:t>12</w:t>
                            </w:r>
                            <w:r w:rsidRPr="0034168C">
                              <w:rPr>
                                <w:b/>
                                <w:color w:val="000000" w:themeColor="text1"/>
                              </w:rPr>
                              <w:fldChar w:fldCharType="end"/>
                            </w:r>
                            <w:bookmarkEnd w:id="84"/>
                            <w:r w:rsidRPr="0034168C">
                              <w:rPr>
                                <w:color w:val="000000" w:themeColor="text1"/>
                              </w:rPr>
                              <w:t xml:space="preserve">. </w:t>
                            </w:r>
                            <w:r>
                              <w:rPr>
                                <w:color w:val="000000" w:themeColor="text1"/>
                              </w:rPr>
                              <w:t>An illustration of t</w:t>
                            </w:r>
                            <w:r w:rsidRPr="0034168C">
                              <w:rPr>
                                <w:color w:val="000000" w:themeColor="text1"/>
                              </w:rPr>
                              <w:t xml:space="preserve">he whole proposed </w:t>
                            </w:r>
                            <w:r>
                              <w:rPr>
                                <w:color w:val="000000" w:themeColor="text1"/>
                              </w:rPr>
                              <w:t xml:space="preserve">HSBN </w:t>
                            </w:r>
                            <w:r w:rsidRPr="0034168C">
                              <w:rPr>
                                <w:color w:val="000000" w:themeColor="text1"/>
                              </w:rPr>
                              <w:t>approach</w:t>
                            </w:r>
                            <w:r>
                              <w:rPr>
                                <w:color w:val="000000" w:themeColor="text1"/>
                              </w:rPr>
                              <w:t xml:space="preserve">. Best three match gestures for start and end signs are found by matching process including non-rigid alignment process, and then VB inference are </w:t>
                            </w:r>
                            <w:r w:rsidR="00426A99">
                              <w:rPr>
                                <w:color w:val="000000" w:themeColor="text1"/>
                              </w:rPr>
                              <w:t xml:space="preserve">applied for retrieving the sign </w:t>
                            </w:r>
                            <w:r>
                              <w:rPr>
                                <w:color w:val="000000" w:themeColor="text1"/>
                              </w:rPr>
                              <w:t>with most p</w:t>
                            </w:r>
                            <w:r w:rsidR="00426A99">
                              <w:rPr>
                                <w:color w:val="000000" w:themeColor="text1"/>
                              </w:rPr>
                              <w:t xml:space="preserve">robable </w:t>
                            </w:r>
                            <w:r>
                              <w:rPr>
                                <w:color w:val="000000" w:themeColor="text1"/>
                              </w:rPr>
                              <w:t>start-end gesture pair</w:t>
                            </w:r>
                            <w:r w:rsidR="00426A99">
                              <w:rPr>
                                <w:color w:val="000000" w:themeColor="text1"/>
                              </w:rPr>
                              <w:t>.</w:t>
                            </w:r>
                          </w:p>
                          <w:p w14:paraId="3DD97661" w14:textId="77777777" w:rsidR="00FB1DA8" w:rsidRDefault="00FB1D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 o:spid="_x0000_s1048" type="#_x0000_t202" style="position:absolute;left:0;text-align:left;margin-left:0;margin-top:0;width:462.75pt;height:252pt;z-index:251694592;visibility:visible;mso-wrap-style:square;mso-width-percent:0;mso-height-percent:0;mso-wrap-distance-left:0;mso-wrap-distance-top:0;mso-wrap-distance-right:0;mso-wrap-distance-bottom:14.4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" filled="f" strokecolor="white [3212]" strokeweight=".5pt">
                <v:textbox inset="0,0,0,0">
                  <w:txbxContent>
                    <w:p w14:paraId="0634D76F" w14:textId="77777777" w:rsidR="00FB1DA8" w:rsidRDefault="00FB1DA8" w:rsidP="0064413D">
                      <w:pPr>
                        <w:pStyle w:val="Caption"/>
                        <w:spacing w:after="0"/>
                        <w:jc w:val="center"/>
                        <w:rPr>
                          <w:b/>
                          <w:bCs/>
                          <w:color w:val="000000" w:themeColor="text1"/>
                          <w:sz w:val="22"/>
                        </w:rPr>
                      </w:pPr>
                      <w:r w:rsidRPr="00795884">
                        <w:rPr>
                          <w:color w:val="000000" w:themeColor="text1"/>
                        </w:rPr>
                        <w:object w:dxaOrig="11696" w:dyaOrig="5242" w14:anchorId="01DC9460">
                          <v:shape id="_x0000_i1098" type="#_x0000_t75" style="width:454pt;height:204.65pt" o:ole="">
                            <v:imagedata r:id="rId178" o:title=""/>
                          </v:shape>
                          <o:OLEObject Type="Embed" ProgID="Visio.Drawing.11" ShapeID="_x0000_i1098" DrawAspect="Content" ObjectID="_1309042801" r:id="rId179"/>
                        </w:object>
                      </w:r>
                    </w:p>
                    <w:p w14:paraId="3439656A" w14:textId="6722BB1E" w:rsidR="00FB1DA8" w:rsidRPr="0034168C" w:rsidRDefault="00FB1DA8" w:rsidP="001B32BC">
                      <w:pPr>
                        <w:pStyle w:val="Caption"/>
                        <w:spacing w:after="0"/>
                        <w:rPr>
                          <w:b/>
                          <w:color w:val="000000" w:themeColor="text1"/>
                        </w:rPr>
                      </w:pPr>
                      <w:bookmarkStart w:id="85" w:name="_Ref331345337"/>
                      <w:r w:rsidRPr="0034168C">
                        <w:rPr>
                          <w:color w:val="000000" w:themeColor="text1"/>
                        </w:rPr>
                        <w:t xml:space="preserve">Figure </w:t>
                      </w:r>
                      <w:r w:rsidRPr="0034168C">
                        <w:rPr>
                          <w:b/>
                          <w:color w:val="000000" w:themeColor="text1"/>
                        </w:rPr>
                        <w:fldChar w:fldCharType="begin"/>
                      </w:r>
                      <w:r w:rsidRPr="0034168C">
                        <w:rPr>
                          <w:color w:val="000000" w:themeColor="text1"/>
                        </w:rPr>
                        <w:instrText xml:space="preserve"> SEQ Figure \* ARABIC </w:instrText>
                      </w:r>
                      <w:r w:rsidRPr="0034168C">
                        <w:rPr>
                          <w:b/>
                          <w:color w:val="000000" w:themeColor="text1"/>
                        </w:rPr>
                        <w:fldChar w:fldCharType="separate"/>
                      </w:r>
                      <w:r w:rsidR="003A62F9">
                        <w:rPr>
                          <w:noProof/>
                          <w:color w:val="000000" w:themeColor="text1"/>
                        </w:rPr>
                        <w:t>12</w:t>
                      </w:r>
                      <w:r w:rsidRPr="0034168C">
                        <w:rPr>
                          <w:b/>
                          <w:color w:val="000000" w:themeColor="text1"/>
                        </w:rPr>
                        <w:fldChar w:fldCharType="end"/>
                      </w:r>
                      <w:bookmarkEnd w:id="85"/>
                      <w:r w:rsidRPr="0034168C">
                        <w:rPr>
                          <w:color w:val="000000" w:themeColor="text1"/>
                        </w:rPr>
                        <w:t xml:space="preserve">. </w:t>
                      </w:r>
                      <w:r>
                        <w:rPr>
                          <w:color w:val="000000" w:themeColor="text1"/>
                        </w:rPr>
                        <w:t>An illustration of t</w:t>
                      </w:r>
                      <w:r w:rsidRPr="0034168C">
                        <w:rPr>
                          <w:color w:val="000000" w:themeColor="text1"/>
                        </w:rPr>
                        <w:t xml:space="preserve">he whole proposed </w:t>
                      </w:r>
                      <w:r>
                        <w:rPr>
                          <w:color w:val="000000" w:themeColor="text1"/>
                        </w:rPr>
                        <w:t xml:space="preserve">HSBN </w:t>
                      </w:r>
                      <w:r w:rsidRPr="0034168C">
                        <w:rPr>
                          <w:color w:val="000000" w:themeColor="text1"/>
                        </w:rPr>
                        <w:t>approach</w:t>
                      </w:r>
                      <w:r>
                        <w:rPr>
                          <w:color w:val="000000" w:themeColor="text1"/>
                        </w:rPr>
                        <w:t xml:space="preserve">. Best three match gestures for start and end signs are found by matching process including non-rigid alignment process, and then VB inference are </w:t>
                      </w:r>
                      <w:r w:rsidR="00426A99">
                        <w:rPr>
                          <w:color w:val="000000" w:themeColor="text1"/>
                        </w:rPr>
                        <w:t xml:space="preserve">applied for retrieving the sign </w:t>
                      </w:r>
                      <w:r>
                        <w:rPr>
                          <w:color w:val="000000" w:themeColor="text1"/>
                        </w:rPr>
                        <w:t>with most p</w:t>
                      </w:r>
                      <w:r w:rsidR="00426A99">
                        <w:rPr>
                          <w:color w:val="000000" w:themeColor="text1"/>
                        </w:rPr>
                        <w:t xml:space="preserve">robable </w:t>
                      </w:r>
                      <w:r>
                        <w:rPr>
                          <w:color w:val="000000" w:themeColor="text1"/>
                        </w:rPr>
                        <w:t>start-end gesture pair</w:t>
                      </w:r>
                      <w:r w:rsidR="00426A99">
                        <w:rPr>
                          <w:color w:val="000000" w:themeColor="text1"/>
                        </w:rPr>
                        <w:t>.</w:t>
                      </w:r>
                    </w:p>
                    <w:p w14:paraId="3DD97661" w14:textId="77777777" w:rsidR="00FB1DA8" w:rsidRDefault="00FB1DA8"/>
                  </w:txbxContent>
                </v:textbox>
                <w10:wrap type="square" anchorx="margin" anchory="margin"/>
              </v:shape>
            </w:pict>
          </mc:Fallback>
        </mc:AlternateContent>
      </w:r>
      <w:r w:rsidR="00BA0E6E" w:rsidRPr="00DF7E4F">
        <w:rPr>
          <w:color w:val="000000" w:themeColor="text1"/>
        </w:rPr>
        <w:t xml:space="preserve">where </w:t>
      </w:r>
      <w:r w:rsidR="00916E87">
        <w:rPr>
          <w:color w:val="000000" w:themeColor="text1"/>
        </w:rPr>
        <w:t>{</w:t>
      </w:r>
      <w:r w:rsidR="00916E87" w:rsidRPr="00916E87">
        <w:rPr>
          <w:i/>
          <w:color w:val="000000" w:themeColor="text1"/>
        </w:rPr>
        <w:t>φ</w:t>
      </w:r>
      <w:r w:rsidR="00916E87" w:rsidRPr="00916E87">
        <w:rPr>
          <w:i/>
          <w:color w:val="000000" w:themeColor="text1"/>
          <w:vertAlign w:val="subscript"/>
        </w:rPr>
        <w:t>s</w:t>
      </w:r>
      <w:r w:rsidR="00916E87" w:rsidRPr="00916E87">
        <w:rPr>
          <w:i/>
          <w:color w:val="000000" w:themeColor="text1"/>
        </w:rPr>
        <w:t>,</w:t>
      </w:r>
      <w:r w:rsidR="00916E87">
        <w:rPr>
          <w:i/>
          <w:color w:val="000000" w:themeColor="text1"/>
        </w:rPr>
        <w:t xml:space="preserve"> </w:t>
      </w:r>
      <w:r w:rsidR="00916E87" w:rsidRPr="00916E87">
        <w:rPr>
          <w:i/>
          <w:color w:val="000000" w:themeColor="text1"/>
        </w:rPr>
        <w:t>φ</w:t>
      </w:r>
      <w:r w:rsidR="00916E87" w:rsidRPr="00916E87">
        <w:rPr>
          <w:i/>
          <w:color w:val="000000" w:themeColor="text1"/>
          <w:vertAlign w:val="subscript"/>
        </w:rPr>
        <w:t>e</w:t>
      </w:r>
      <w:r w:rsidR="00916E87">
        <w:rPr>
          <w:color w:val="000000" w:themeColor="text1"/>
        </w:rPr>
        <w:t>}</w:t>
      </w:r>
      <w:r w:rsidR="00434D95">
        <w:rPr>
          <w:color w:val="000000" w:themeColor="text1"/>
        </w:rPr>
        <w:t xml:space="preserve"> are the {start, end}</w:t>
      </w:r>
      <w:r w:rsidR="00715345">
        <w:rPr>
          <w:color w:val="000000" w:themeColor="text1"/>
        </w:rPr>
        <w:t xml:space="preserve"> hand shape</w:t>
      </w:r>
      <w:r w:rsidR="00BA0E6E" w:rsidRPr="00DF7E4F">
        <w:rPr>
          <w:color w:val="000000" w:themeColor="text1"/>
        </w:rPr>
        <w:t xml:space="preserve"> categories which are considered as hidden states in the network, </w:t>
      </w:r>
      <w:r w:rsidR="00BA0E6E">
        <w:rPr>
          <w:color w:val="000000" w:themeColor="text1"/>
        </w:rPr>
        <w:t xml:space="preserve">and </w:t>
      </w:r>
      <w:r w:rsidR="00916E87">
        <w:rPr>
          <w:color w:val="000000" w:themeColor="text1"/>
        </w:rPr>
        <w:t>{</w:t>
      </w:r>
      <w:r w:rsidR="00916E87">
        <w:rPr>
          <w:i/>
          <w:color w:val="000000" w:themeColor="text1"/>
        </w:rPr>
        <w:t>x</w:t>
      </w:r>
      <w:r w:rsidR="00916E87" w:rsidRPr="00916E87">
        <w:rPr>
          <w:i/>
          <w:color w:val="000000" w:themeColor="text1"/>
          <w:vertAlign w:val="subscript"/>
        </w:rPr>
        <w:t>s</w:t>
      </w:r>
      <w:r w:rsidR="00916E87" w:rsidRPr="00916E87">
        <w:rPr>
          <w:i/>
          <w:color w:val="000000" w:themeColor="text1"/>
        </w:rPr>
        <w:t>,</w:t>
      </w:r>
      <w:r w:rsidR="00916E87">
        <w:rPr>
          <w:i/>
          <w:color w:val="000000" w:themeColor="text1"/>
        </w:rPr>
        <w:t xml:space="preserve"> x</w:t>
      </w:r>
      <w:r w:rsidR="00916E87" w:rsidRPr="00916E87">
        <w:rPr>
          <w:i/>
          <w:color w:val="000000" w:themeColor="text1"/>
          <w:vertAlign w:val="subscript"/>
        </w:rPr>
        <w:t>e</w:t>
      </w:r>
      <w:r w:rsidR="00916E87">
        <w:rPr>
          <w:color w:val="000000" w:themeColor="text1"/>
        </w:rPr>
        <w:t>}</w:t>
      </w:r>
      <w:r w:rsidR="00434D95">
        <w:rPr>
          <w:color w:val="000000" w:themeColor="text1"/>
        </w:rPr>
        <w:t xml:space="preserve"> are the observed</w:t>
      </w:r>
      <w:r w:rsidR="00715345">
        <w:rPr>
          <w:color w:val="000000" w:themeColor="text1"/>
        </w:rPr>
        <w:t xml:space="preserve"> hand shape</w:t>
      </w:r>
      <w:r w:rsidR="00BA0E6E">
        <w:rPr>
          <w:color w:val="000000" w:themeColor="text1"/>
        </w:rPr>
        <w:t xml:space="preserve"> </w:t>
      </w:r>
      <w:r w:rsidR="00BA0E6E" w:rsidRPr="00DF7E4F">
        <w:rPr>
          <w:color w:val="000000" w:themeColor="text1"/>
        </w:rPr>
        <w:t xml:space="preserve">pairs which </w:t>
      </w:r>
      <w:r w:rsidR="00BA0E6E">
        <w:rPr>
          <w:color w:val="000000" w:themeColor="text1"/>
        </w:rPr>
        <w:t>contains different realizations of</w:t>
      </w:r>
      <w:r w:rsidR="00916E87">
        <w:rPr>
          <w:color w:val="000000" w:themeColor="text1"/>
        </w:rPr>
        <w:t xml:space="preserve"> {</w:t>
      </w:r>
      <w:r w:rsidR="00916E87" w:rsidRPr="00916E87">
        <w:rPr>
          <w:i/>
          <w:color w:val="000000" w:themeColor="text1"/>
        </w:rPr>
        <w:t>φ</w:t>
      </w:r>
      <w:r w:rsidR="00916E87" w:rsidRPr="00916E87">
        <w:rPr>
          <w:i/>
          <w:color w:val="000000" w:themeColor="text1"/>
          <w:vertAlign w:val="subscript"/>
        </w:rPr>
        <w:t>s</w:t>
      </w:r>
      <w:r w:rsidR="00916E87" w:rsidRPr="00916E87">
        <w:rPr>
          <w:i/>
          <w:color w:val="000000" w:themeColor="text1"/>
        </w:rPr>
        <w:t>,</w:t>
      </w:r>
      <w:r w:rsidR="00916E87">
        <w:rPr>
          <w:i/>
          <w:color w:val="000000" w:themeColor="text1"/>
        </w:rPr>
        <w:t xml:space="preserve"> </w:t>
      </w:r>
      <w:r w:rsidR="00916E87" w:rsidRPr="00916E87">
        <w:rPr>
          <w:i/>
          <w:color w:val="000000" w:themeColor="text1"/>
        </w:rPr>
        <w:t>φ</w:t>
      </w:r>
      <w:r w:rsidR="00916E87" w:rsidRPr="00916E87">
        <w:rPr>
          <w:i/>
          <w:color w:val="000000" w:themeColor="text1"/>
          <w:vertAlign w:val="subscript"/>
        </w:rPr>
        <w:t>e</w:t>
      </w:r>
      <w:r w:rsidR="00916E87">
        <w:rPr>
          <w:color w:val="000000" w:themeColor="text1"/>
        </w:rPr>
        <w:t>}</w:t>
      </w:r>
      <w:r w:rsidR="00BA0E6E" w:rsidRPr="00DF7E4F">
        <w:rPr>
          <w:color w:val="000000" w:themeColor="text1"/>
        </w:rPr>
        <w:t xml:space="preserve">. </w:t>
      </w:r>
      <w:bookmarkStart w:id="86" w:name="_Ref319327887"/>
      <w:r w:rsidR="00BA0E6E" w:rsidRPr="00DF7E4F">
        <w:rPr>
          <w:color w:val="000000" w:themeColor="text1"/>
        </w:rPr>
        <w:t xml:space="preserve">Thus, </w:t>
      </w:r>
      <w:r w:rsidR="00B208CB">
        <w:rPr>
          <w:color w:val="000000" w:themeColor="text1"/>
        </w:rPr>
        <w:t xml:space="preserve">the </w:t>
      </w:r>
      <w:r w:rsidR="00BA0E6E" w:rsidRPr="00DF7E4F">
        <w:rPr>
          <w:color w:val="000000" w:themeColor="text1"/>
        </w:rPr>
        <w:t xml:space="preserve">hidden variable </w:t>
      </w:r>
      <w:r w:rsidR="00916E87" w:rsidRPr="00916E87">
        <w:rPr>
          <w:i/>
          <w:color w:val="000000" w:themeColor="text1"/>
        </w:rPr>
        <w:t>φ</w:t>
      </w:r>
      <w:r w:rsidR="00916E87">
        <w:rPr>
          <w:i/>
          <w:color w:val="000000" w:themeColor="text1"/>
          <w:vertAlign w:val="subscript"/>
        </w:rPr>
        <w:t>i</w:t>
      </w:r>
      <w:r w:rsidR="00BA0E6E" w:rsidRPr="00DF7E4F">
        <w:rPr>
          <w:color w:val="000000" w:themeColor="text1"/>
        </w:rPr>
        <w:t xml:space="preserve"> corresponds to</w:t>
      </w:r>
      <w:r w:rsidR="00916E87">
        <w:rPr>
          <w:color w:val="000000" w:themeColor="text1"/>
        </w:rPr>
        <w:t xml:space="preserve"> </w:t>
      </w:r>
      <w:r w:rsidR="00916E87">
        <w:rPr>
          <w:i/>
          <w:color w:val="000000" w:themeColor="text1"/>
        </w:rPr>
        <w:t>x</w:t>
      </w:r>
      <w:r w:rsidR="00916E87">
        <w:rPr>
          <w:i/>
          <w:color w:val="000000" w:themeColor="text1"/>
          <w:vertAlign w:val="subscript"/>
        </w:rPr>
        <w:t>i</w:t>
      </w:r>
      <w:r w:rsidR="00BA0E6E" w:rsidRPr="00DF7E4F">
        <w:rPr>
          <w:color w:val="000000" w:themeColor="text1"/>
        </w:rPr>
        <w:t>, which include</w:t>
      </w:r>
      <w:r w:rsidR="00B208CB">
        <w:rPr>
          <w:color w:val="000000" w:themeColor="text1"/>
        </w:rPr>
        <w:t>s</w:t>
      </w:r>
      <w:r w:rsidR="00BA0E6E" w:rsidRPr="00DF7E4F">
        <w:rPr>
          <w:color w:val="000000" w:themeColor="text1"/>
        </w:rPr>
        <w:t xml:space="preserve"> all possible implementation</w:t>
      </w:r>
      <w:r w:rsidR="00B208CB">
        <w:rPr>
          <w:color w:val="000000" w:themeColor="text1"/>
        </w:rPr>
        <w:t>s</w:t>
      </w:r>
      <w:r w:rsidR="00BA0E6E" w:rsidRPr="00DF7E4F">
        <w:rPr>
          <w:color w:val="000000" w:themeColor="text1"/>
        </w:rPr>
        <w:t xml:space="preserve"> of a sign model in the HSBN, as shown in</w:t>
      </w:r>
      <w:r w:rsidR="00B208CB">
        <w:rPr>
          <w:color w:val="000000" w:themeColor="text1"/>
        </w:rPr>
        <w:t xml:space="preserve"> </w:t>
      </w:r>
      <w:r w:rsidR="00BA0E6E" w:rsidRPr="00DF7E4F">
        <w:rPr>
          <w:color w:val="000000" w:themeColor="text1"/>
        </w:rPr>
        <w:fldChar w:fldCharType="begin"/>
      </w:r>
      <w:r w:rsidR="00BA0E6E" w:rsidRPr="00DF7E4F">
        <w:rPr>
          <w:color w:val="000000" w:themeColor="text1"/>
        </w:rPr>
        <w:instrText xml:space="preserve"> REF _Ref319328115 \h  \* MERGEFORMAT </w:instrText>
      </w:r>
      <w:r w:rsidR="00BA0E6E" w:rsidRPr="00DF7E4F">
        <w:rPr>
          <w:color w:val="000000" w:themeColor="text1"/>
        </w:rPr>
      </w:r>
      <w:r w:rsidR="00BA0E6E" w:rsidRPr="00DF7E4F">
        <w:rPr>
          <w:color w:val="000000" w:themeColor="text1"/>
        </w:rPr>
        <w:fldChar w:fldCharType="separate"/>
      </w:r>
      <w:r w:rsidR="003A62F9" w:rsidRPr="003A62F9">
        <w:rPr>
          <w:color w:val="000000" w:themeColor="text1"/>
        </w:rPr>
        <w:t>Figure 11</w:t>
      </w:r>
      <w:r w:rsidR="00BA0E6E" w:rsidRPr="00DF7E4F">
        <w:rPr>
          <w:color w:val="000000" w:themeColor="text1"/>
        </w:rPr>
        <w:fldChar w:fldCharType="end"/>
      </w:r>
      <w:r w:rsidR="008E4C1C">
        <w:rPr>
          <w:color w:val="000000" w:themeColor="text1"/>
        </w:rPr>
        <w:t>.</w:t>
      </w:r>
      <w:r w:rsidR="00BA0E6E" w:rsidRPr="00DF7E4F">
        <w:rPr>
          <w:color w:val="000000" w:themeColor="text1"/>
        </w:rPr>
        <w:t xml:space="preserve"> The advantage of using </w:t>
      </w:r>
      <w:r w:rsidR="00B208CB">
        <w:rPr>
          <w:color w:val="000000" w:themeColor="text1"/>
        </w:rPr>
        <w:t xml:space="preserve">a </w:t>
      </w:r>
      <w:r w:rsidR="00BA0E6E" w:rsidRPr="00DF7E4F">
        <w:rPr>
          <w:color w:val="000000" w:themeColor="text1"/>
        </w:rPr>
        <w:t xml:space="preserve">hidden layer for this task is that it can </w:t>
      </w:r>
      <w:r w:rsidR="00434D95">
        <w:rPr>
          <w:color w:val="000000" w:themeColor="text1"/>
        </w:rPr>
        <w:t>adapt to the variations of</w:t>
      </w:r>
      <w:r w:rsidR="00715345">
        <w:rPr>
          <w:color w:val="000000" w:themeColor="text1"/>
        </w:rPr>
        <w:t xml:space="preserve"> hand shape</w:t>
      </w:r>
      <w:r w:rsidR="00BA0E6E" w:rsidRPr="00DF7E4F">
        <w:rPr>
          <w:color w:val="000000" w:themeColor="text1"/>
        </w:rPr>
        <w:t xml:space="preserve">s caused by </w:t>
      </w:r>
      <w:r w:rsidR="00B208CB">
        <w:rPr>
          <w:color w:val="000000" w:themeColor="text1"/>
        </w:rPr>
        <w:t xml:space="preserve">the </w:t>
      </w:r>
      <w:r w:rsidR="00BA0E6E" w:rsidRPr="00DF7E4F">
        <w:rPr>
          <w:color w:val="000000" w:themeColor="text1"/>
        </w:rPr>
        <w:t xml:space="preserve">signing habit of different signers. It may also be </w:t>
      </w:r>
      <w:r w:rsidR="00E36635" w:rsidRPr="00DC5C95">
        <w:rPr>
          <w:color w:val="000000" w:themeColor="text1"/>
        </w:rPr>
        <w:t>less sensitive</w:t>
      </w:r>
      <w:r w:rsidR="00BA0E6E" w:rsidRPr="00DC5C95">
        <w:rPr>
          <w:color w:val="000000" w:themeColor="text1"/>
        </w:rPr>
        <w:t xml:space="preserve"> to hand rotations</w:t>
      </w:r>
      <w:r w:rsidR="00E36635" w:rsidRPr="00DC5C95">
        <w:rPr>
          <w:color w:val="000000" w:themeColor="text1"/>
        </w:rPr>
        <w:t xml:space="preserve"> to other existing algorithms</w:t>
      </w:r>
      <w:r w:rsidR="00BA0E6E" w:rsidRPr="00DC5C95">
        <w:rPr>
          <w:color w:val="000000" w:themeColor="text1"/>
        </w:rPr>
        <w:t xml:space="preserve">.  </w:t>
      </w:r>
      <w:bookmarkEnd w:id="86"/>
      <w:r w:rsidR="00E36635">
        <w:rPr>
          <w:color w:val="000000" w:themeColor="text1"/>
        </w:rPr>
        <w:t>To</w:t>
      </w:r>
      <w:r w:rsidR="00BA0E6E" w:rsidRPr="00DF7E4F">
        <w:rPr>
          <w:color w:val="000000" w:themeColor="text1"/>
        </w:rPr>
        <w:t xml:space="preserve"> approximat</w:t>
      </w:r>
      <w:r w:rsidR="00B208CB">
        <w:rPr>
          <w:color w:val="000000" w:themeColor="text1"/>
        </w:rPr>
        <w:t xml:space="preserve">e the </w:t>
      </w:r>
      <w:r w:rsidR="00BA0E6E">
        <w:rPr>
          <w:color w:val="000000" w:themeColor="text1"/>
        </w:rPr>
        <w:t>marginal probability</w:t>
      </w:r>
      <w:r w:rsidR="00B208CB">
        <w:rPr>
          <w:color w:val="000000" w:themeColor="text1"/>
        </w:rPr>
        <w:t xml:space="preserve"> distribution</w:t>
      </w:r>
      <w:r w:rsidR="00BA0E6E">
        <w:rPr>
          <w:color w:val="000000" w:themeColor="text1"/>
        </w:rPr>
        <w:t xml:space="preserve">, </w:t>
      </w:r>
      <w:r w:rsidR="00B208CB">
        <w:rPr>
          <w:color w:val="000000" w:themeColor="text1"/>
        </w:rPr>
        <w:t xml:space="preserve">the </w:t>
      </w:r>
      <w:r w:rsidR="00BA0E6E">
        <w:rPr>
          <w:color w:val="000000" w:themeColor="text1"/>
        </w:rPr>
        <w:t xml:space="preserve">EM algorithm is employed to maximize the lower bound. </w:t>
      </w:r>
      <w:r w:rsidR="00BA0E6E" w:rsidRPr="00DF7E4F">
        <w:rPr>
          <w:color w:val="000000" w:themeColor="text1"/>
        </w:rPr>
        <w:t xml:space="preserve">The goal of the EM algorithm </w:t>
      </w:r>
      <w:r w:rsidR="00BA0E6E">
        <w:rPr>
          <w:color w:val="000000" w:themeColor="text1"/>
        </w:rPr>
        <w:t>(</w:t>
      </w:r>
      <w:r w:rsidR="00BA0E6E" w:rsidRPr="002665FE">
        <w:rPr>
          <w:noProof/>
        </w:rPr>
        <w:t xml:space="preserve">Dempster, </w:t>
      </w:r>
      <w:r w:rsidR="00BA0E6E">
        <w:rPr>
          <w:noProof/>
        </w:rPr>
        <w:t>et al.</w:t>
      </w:r>
      <w:r w:rsidR="00BA0E6E" w:rsidRPr="002665FE">
        <w:rPr>
          <w:noProof/>
        </w:rPr>
        <w:t>, 1977</w:t>
      </w:r>
      <w:r w:rsidR="00BA0E6E">
        <w:rPr>
          <w:color w:val="000000" w:themeColor="text1"/>
        </w:rPr>
        <w:t>)</w:t>
      </w:r>
      <w:r w:rsidR="00BA0E6E" w:rsidRPr="00795884">
        <w:rPr>
          <w:color w:val="000000" w:themeColor="text1"/>
        </w:rPr>
        <w:t xml:space="preserve"> </w:t>
      </w:r>
      <w:r w:rsidR="00BA0E6E" w:rsidRPr="00DF7E4F">
        <w:rPr>
          <w:color w:val="000000" w:themeColor="text1"/>
        </w:rPr>
        <w:t>is to estimate the model parameter(s) for which the observed data a</w:t>
      </w:r>
      <w:r w:rsidR="008E4C1C">
        <w:rPr>
          <w:color w:val="000000" w:themeColor="text1"/>
        </w:rPr>
        <w:t xml:space="preserve">re </w:t>
      </w:r>
      <w:r w:rsidR="00BA0E6E" w:rsidRPr="00DF7E4F">
        <w:rPr>
          <w:color w:val="000000" w:themeColor="text1"/>
        </w:rPr>
        <w:t xml:space="preserve">most likely. </w:t>
      </w:r>
      <w:r w:rsidR="00BA0E6E" w:rsidRPr="00795884">
        <w:rPr>
          <w:color w:val="000000" w:themeColor="text1"/>
        </w:rPr>
        <w:t>Each iteration of the EM algorithm consist</w:t>
      </w:r>
      <w:r w:rsidR="00BA0E6E">
        <w:rPr>
          <w:color w:val="000000" w:themeColor="text1"/>
        </w:rPr>
        <w:t xml:space="preserve">s of two processes: the E-step </w:t>
      </w:r>
      <w:r w:rsidR="00BA0E6E" w:rsidRPr="00795884">
        <w:rPr>
          <w:color w:val="000000" w:themeColor="text1"/>
        </w:rPr>
        <w:t xml:space="preserve">and the M-step. In the expectation, or E-step, the missing data are estimated given the observed data and current estimate of the model parameters. This is achieved </w:t>
      </w:r>
      <w:r w:rsidR="00BA0E6E" w:rsidRPr="00795884">
        <w:rPr>
          <w:color w:val="000000" w:themeColor="text1"/>
        </w:rPr>
        <w:lastRenderedPageBreak/>
        <w:t>using the conditional expectation</w:t>
      </w:r>
      <w:r w:rsidR="00EA38FA">
        <w:rPr>
          <w:color w:val="000000" w:themeColor="text1"/>
        </w:rPr>
        <w:t xml:space="preserve">. </w:t>
      </w:r>
      <w:r w:rsidR="00BA0E6E" w:rsidRPr="00795884">
        <w:rPr>
          <w:color w:val="000000" w:themeColor="text1"/>
        </w:rPr>
        <w:t>In the M-step, the likelihood function is maximized under the assumption that the missing data are known. The estimate of the missing data from the E-</w:t>
      </w:r>
      <w:r w:rsidR="00BA0E6E" w:rsidRPr="0000252F">
        <w:rPr>
          <w:color w:val="000000" w:themeColor="text1"/>
        </w:rPr>
        <w:t>step is used instead of</w:t>
      </w:r>
      <w:r w:rsidR="00BA0E6E" w:rsidRPr="00795884">
        <w:rPr>
          <w:color w:val="000000" w:themeColor="text1"/>
        </w:rPr>
        <w:t xml:space="preserve"> the actual missing data. Convergence is assured since the algorithm is guaranteed to increase the likelihood at each iteration</w:t>
      </w:r>
      <w:r w:rsidR="00BA0E6E">
        <w:rPr>
          <w:color w:val="000000" w:themeColor="text1"/>
        </w:rPr>
        <w:t xml:space="preserve"> (</w:t>
      </w:r>
      <w:r w:rsidR="00BA0E6E" w:rsidRPr="00A25B0F">
        <w:rPr>
          <w:noProof/>
        </w:rPr>
        <w:t>Borman, 2004</w:t>
      </w:r>
      <w:r w:rsidR="00BA0E6E">
        <w:rPr>
          <w:color w:val="000000" w:themeColor="text1"/>
        </w:rPr>
        <w:t>)</w:t>
      </w:r>
      <w:r w:rsidR="00BA0E6E" w:rsidRPr="00795884">
        <w:rPr>
          <w:color w:val="000000" w:themeColor="text1"/>
        </w:rPr>
        <w:t>.</w:t>
      </w:r>
    </w:p>
    <w:p w14:paraId="3B1B487C" w14:textId="7457B470" w:rsidR="000A41E0" w:rsidRDefault="00BA0E6E" w:rsidP="00BA0E6E">
      <w:pPr>
        <w:spacing w:after="0"/>
        <w:rPr>
          <w:color w:val="000000" w:themeColor="text1"/>
        </w:rPr>
      </w:pPr>
      <w:r w:rsidRPr="00795884">
        <w:rPr>
          <w:color w:val="000000" w:themeColor="text1"/>
        </w:rPr>
        <w:t xml:space="preserve">To maximize the likelihood function, the VB-EM approach employs a lower bound function </w:t>
      </w:r>
      <m:oMath>
        <m:r>
          <m:rPr>
            <m:scr m:val="script"/>
          </m:rPr>
          <w:rPr>
            <w:rFonts w:ascii="Cambria Math" w:hAnsi="Cambria Math"/>
            <w:color w:val="000000" w:themeColor="text1"/>
          </w:rPr>
          <m:t>F</m:t>
        </m:r>
      </m:oMath>
      <w:r w:rsidRPr="00795884">
        <w:rPr>
          <w:color w:val="000000" w:themeColor="text1"/>
        </w:rPr>
        <w:t xml:space="preserve"> </w:t>
      </w:r>
      <w:r w:rsidRPr="0000252F">
        <w:rPr>
          <w:color w:val="000000" w:themeColor="text1"/>
        </w:rPr>
        <w:t>which is</w:t>
      </w:r>
      <w:r>
        <w:rPr>
          <w:color w:val="000000" w:themeColor="text1"/>
        </w:rPr>
        <w:t xml:space="preserve"> </w:t>
      </w:r>
      <w:r w:rsidRPr="00795884">
        <w:rPr>
          <w:color w:val="000000" w:themeColor="text1"/>
        </w:rPr>
        <w:t>derived as follow</w:t>
      </w:r>
      <w:r w:rsidR="008E4C1C">
        <w:rPr>
          <w:color w:val="000000" w:themeColor="text1"/>
        </w:rPr>
        <w:t>s</w:t>
      </w:r>
      <w:r w:rsidRPr="00795884">
        <w:rPr>
          <w:color w:val="000000" w:themeColor="text1"/>
        </w:rPr>
        <w:t>:</w:t>
      </w:r>
    </w:p>
    <w:p w14:paraId="0B6DCC4E" w14:textId="77777777" w:rsidR="00BA0E6E" w:rsidRDefault="00BA0E6E" w:rsidP="00C876C4">
      <w:pPr>
        <w:pStyle w:val="Caption"/>
        <w:tabs>
          <w:tab w:val="center" w:pos="3600"/>
          <w:tab w:val="right" w:pos="9360"/>
        </w:tabs>
        <w:rPr>
          <w:color w:val="000000" w:themeColor="text1"/>
          <w:sz w:val="22"/>
        </w:rPr>
      </w:pPr>
      <w:r>
        <w:rPr>
          <w:color w:val="000000" w:themeColor="text1"/>
          <w:sz w:val="22"/>
        </w:rPr>
        <w:tab/>
      </w:r>
      <w:r w:rsidRPr="00952CAA">
        <w:rPr>
          <w:color w:val="000000" w:themeColor="text1"/>
          <w:position w:val="-10"/>
          <w:sz w:val="22"/>
        </w:rPr>
        <w:object w:dxaOrig="2580" w:dyaOrig="320" w14:anchorId="38453D9B">
          <v:shape id="_x0000_i1103" type="#_x0000_t75" style="width:129.35pt;height:15.35pt" o:ole="">
            <v:imagedata r:id="rId180" o:title=""/>
          </v:shape>
          <o:OLEObject Type="Embed" ProgID="Equation.DSMT4" ShapeID="_x0000_i1103" DrawAspect="Content" ObjectID="_1309042760" r:id="rId181"/>
        </w:object>
      </w:r>
      <w:r w:rsidRPr="00952CAA">
        <w:rPr>
          <w:color w:val="000000" w:themeColor="text1"/>
          <w:sz w:val="22"/>
        </w:rPr>
        <w:t xml:space="preserve"> </w:t>
      </w:r>
      <w:r>
        <w:rPr>
          <w:color w:val="000000" w:themeColor="text1"/>
          <w:sz w:val="22"/>
        </w:rPr>
        <w:tab/>
      </w:r>
      <w:r w:rsidRPr="00952CAA">
        <w:rPr>
          <w:color w:val="000000" w:themeColor="text1"/>
          <w:sz w:val="22"/>
        </w:rPr>
        <w:t>(</w:t>
      </w:r>
      <w:r w:rsidRPr="00952CAA">
        <w:rPr>
          <w:color w:val="000000" w:themeColor="text1"/>
          <w:sz w:val="22"/>
        </w:rPr>
        <w:fldChar w:fldCharType="begin"/>
      </w:r>
      <w:r w:rsidRPr="00952CAA">
        <w:rPr>
          <w:color w:val="000000" w:themeColor="text1"/>
          <w:sz w:val="22"/>
        </w:rPr>
        <w:instrText xml:space="preserve"> SEQ Equation \* ARABIC </w:instrText>
      </w:r>
      <w:r w:rsidRPr="00952CAA">
        <w:rPr>
          <w:color w:val="000000" w:themeColor="text1"/>
          <w:sz w:val="22"/>
        </w:rPr>
        <w:fldChar w:fldCharType="separate"/>
      </w:r>
      <w:r w:rsidR="003A62F9">
        <w:rPr>
          <w:noProof/>
          <w:color w:val="000000" w:themeColor="text1"/>
          <w:sz w:val="22"/>
        </w:rPr>
        <w:t>31</w:t>
      </w:r>
      <w:r w:rsidRPr="00952CAA">
        <w:rPr>
          <w:color w:val="000000" w:themeColor="text1"/>
          <w:sz w:val="22"/>
        </w:rPr>
        <w:fldChar w:fldCharType="end"/>
      </w:r>
      <w:r w:rsidRPr="00952CAA">
        <w:rPr>
          <w:color w:val="000000" w:themeColor="text1"/>
          <w:sz w:val="22"/>
        </w:rPr>
        <w:t>)</w:t>
      </w:r>
    </w:p>
    <w:tbl>
      <w:tblPr>
        <w:tblStyle w:val="TableGrid"/>
        <w:tblW w:w="93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760"/>
        <w:gridCol w:w="89"/>
        <w:gridCol w:w="3547"/>
      </w:tblGrid>
      <w:tr w:rsidR="000A41E0" w14:paraId="76212A8C" w14:textId="77777777" w:rsidTr="007938AB">
        <w:trPr>
          <w:cantSplit/>
          <w:trHeight w:hRule="exact" w:val="738"/>
          <w:jc w:val="center"/>
        </w:trPr>
        <w:tc>
          <w:tcPr>
            <w:tcW w:w="5760" w:type="dxa"/>
            <w:vAlign w:val="center"/>
          </w:tcPr>
          <w:p w14:paraId="45B2389E" w14:textId="0AA6633D" w:rsidR="000A41E0" w:rsidRPr="006857F4" w:rsidRDefault="000A41E0" w:rsidP="00C876C4">
            <w:pPr>
              <w:tabs>
                <w:tab w:val="left" w:pos="5623"/>
                <w:tab w:val="right" w:pos="9360"/>
              </w:tabs>
              <w:jc w:val="right"/>
            </w:pPr>
            <w:r w:rsidRPr="006857F4">
              <w:rPr>
                <w:color w:val="000000" w:themeColor="text1"/>
                <w:position w:val="-28"/>
                <w:sz w:val="22"/>
                <w:szCs w:val="22"/>
              </w:rPr>
              <w:object w:dxaOrig="2620" w:dyaOrig="639" w14:anchorId="77837EDA">
                <v:shape id="_x0000_i1104" type="#_x0000_t75" style="width:131.35pt;height:32pt" o:ole="">
                  <v:imagedata r:id="rId182" o:title=""/>
                </v:shape>
                <o:OLEObject Type="Embed" ProgID="Equation.DSMT4" ShapeID="_x0000_i1104" DrawAspect="Content" ObjectID="_1309042761" r:id="rId183"/>
              </w:object>
            </w:r>
          </w:p>
        </w:tc>
        <w:tc>
          <w:tcPr>
            <w:tcW w:w="3636" w:type="dxa"/>
            <w:gridSpan w:val="2"/>
            <w:vAlign w:val="center"/>
          </w:tcPr>
          <w:p w14:paraId="6132D4F8" w14:textId="7A8E731D" w:rsidR="000A41E0" w:rsidRPr="006857F4" w:rsidRDefault="000A41E0" w:rsidP="00C876C4">
            <w:pPr>
              <w:tabs>
                <w:tab w:val="right" w:pos="9360"/>
              </w:tabs>
              <w:ind w:right="-97"/>
              <w:jc w:val="right"/>
            </w:pPr>
            <w:bookmarkStart w:id="87" w:name="_Ref359847221"/>
            <w:r w:rsidRPr="006857F4">
              <w:rPr>
                <w:color w:val="000000" w:themeColor="text1"/>
                <w:sz w:val="22"/>
              </w:rPr>
              <w:t>(</w:t>
            </w:r>
            <w:r w:rsidRPr="006857F4">
              <w:rPr>
                <w:color w:val="000000" w:themeColor="text1"/>
              </w:rPr>
              <w:fldChar w:fldCharType="begin"/>
            </w:r>
            <w:r w:rsidRPr="006857F4">
              <w:rPr>
                <w:color w:val="000000" w:themeColor="text1"/>
                <w:sz w:val="22"/>
              </w:rPr>
              <w:instrText xml:space="preserve"> SEQ Equation \* ARABIC </w:instrText>
            </w:r>
            <w:r w:rsidRPr="006857F4">
              <w:rPr>
                <w:color w:val="000000" w:themeColor="text1"/>
              </w:rPr>
              <w:fldChar w:fldCharType="separate"/>
            </w:r>
            <w:r w:rsidR="003A62F9">
              <w:rPr>
                <w:noProof/>
                <w:color w:val="000000" w:themeColor="text1"/>
                <w:sz w:val="22"/>
              </w:rPr>
              <w:t>32</w:t>
            </w:r>
            <w:r w:rsidRPr="006857F4">
              <w:rPr>
                <w:color w:val="000000" w:themeColor="text1"/>
              </w:rPr>
              <w:fldChar w:fldCharType="end"/>
            </w:r>
            <w:r w:rsidRPr="006857F4">
              <w:rPr>
                <w:color w:val="000000" w:themeColor="text1"/>
                <w:sz w:val="22"/>
              </w:rPr>
              <w:t>)</w:t>
            </w:r>
            <w:bookmarkEnd w:id="87"/>
          </w:p>
        </w:tc>
      </w:tr>
      <w:tr w:rsidR="00FC1CC1" w14:paraId="123220CB" w14:textId="77777777" w:rsidTr="007938AB">
        <w:trPr>
          <w:cantSplit/>
          <w:trHeight w:hRule="exact" w:val="588"/>
          <w:jc w:val="center"/>
        </w:trPr>
        <w:tc>
          <w:tcPr>
            <w:tcW w:w="5849" w:type="dxa"/>
            <w:gridSpan w:val="2"/>
            <w:vAlign w:val="center"/>
          </w:tcPr>
          <w:p w14:paraId="07BE2161" w14:textId="15AB1579" w:rsidR="00FC1CC1" w:rsidRPr="006857F4" w:rsidRDefault="00FC1CC1" w:rsidP="00C876C4">
            <w:pPr>
              <w:tabs>
                <w:tab w:val="right" w:pos="9360"/>
              </w:tabs>
              <w:ind w:right="-25"/>
              <w:jc w:val="right"/>
              <w:rPr>
                <w:color w:val="000000" w:themeColor="text1"/>
              </w:rPr>
            </w:pPr>
            <w:r w:rsidRPr="00952CAA">
              <w:rPr>
                <w:color w:val="000000" w:themeColor="text1"/>
                <w:position w:val="-28"/>
                <w:sz w:val="22"/>
                <w:szCs w:val="22"/>
              </w:rPr>
              <w:object w:dxaOrig="2740" w:dyaOrig="639" w14:anchorId="0460EE85">
                <v:shape id="_x0000_i1105" type="#_x0000_t75" style="width:138pt;height:32pt" o:ole="">
                  <v:imagedata r:id="rId184" o:title=""/>
                </v:shape>
                <o:OLEObject Type="Embed" ProgID="Equation.DSMT4" ShapeID="_x0000_i1105" DrawAspect="Content" ObjectID="_1309042762" r:id="rId185"/>
              </w:object>
            </w:r>
          </w:p>
        </w:tc>
        <w:tc>
          <w:tcPr>
            <w:tcW w:w="3547" w:type="dxa"/>
            <w:vAlign w:val="center"/>
          </w:tcPr>
          <w:p w14:paraId="2413445B" w14:textId="1224B810" w:rsidR="00FC1CC1" w:rsidRPr="006857F4" w:rsidRDefault="00FC1CC1" w:rsidP="00C876C4">
            <w:pPr>
              <w:tabs>
                <w:tab w:val="right" w:pos="9360"/>
              </w:tabs>
              <w:ind w:right="-97"/>
              <w:jc w:val="right"/>
              <w:rPr>
                <w:color w:val="000000" w:themeColor="text1"/>
              </w:rPr>
            </w:pPr>
            <w:bookmarkStart w:id="88" w:name="_Ref359847236"/>
            <w:r w:rsidRPr="00952CAA">
              <w:rPr>
                <w:color w:val="000000" w:themeColor="text1"/>
                <w:sz w:val="22"/>
              </w:rPr>
              <w:t>(</w:t>
            </w:r>
            <w:r w:rsidRPr="00952CAA">
              <w:rPr>
                <w:color w:val="000000" w:themeColor="text1"/>
              </w:rPr>
              <w:fldChar w:fldCharType="begin"/>
            </w:r>
            <w:r w:rsidRPr="00952CAA">
              <w:rPr>
                <w:color w:val="000000" w:themeColor="text1"/>
                <w:sz w:val="22"/>
              </w:rPr>
              <w:instrText xml:space="preserve"> SEQ Equation \* ARABIC </w:instrText>
            </w:r>
            <w:r w:rsidRPr="00952CAA">
              <w:rPr>
                <w:color w:val="000000" w:themeColor="text1"/>
              </w:rPr>
              <w:fldChar w:fldCharType="separate"/>
            </w:r>
            <w:r w:rsidR="003A62F9">
              <w:rPr>
                <w:noProof/>
                <w:color w:val="000000" w:themeColor="text1"/>
                <w:sz w:val="22"/>
              </w:rPr>
              <w:t>33</w:t>
            </w:r>
            <w:r w:rsidRPr="00952CAA">
              <w:rPr>
                <w:color w:val="000000" w:themeColor="text1"/>
              </w:rPr>
              <w:fldChar w:fldCharType="end"/>
            </w:r>
            <w:r w:rsidRPr="00952CAA">
              <w:rPr>
                <w:color w:val="000000" w:themeColor="text1"/>
                <w:sz w:val="22"/>
              </w:rPr>
              <w:t>)</w:t>
            </w:r>
            <w:bookmarkEnd w:id="88"/>
          </w:p>
        </w:tc>
      </w:tr>
    </w:tbl>
    <w:p w14:paraId="34F8360F" w14:textId="69A4168B" w:rsidR="00BA0E6E" w:rsidRDefault="00FC1CC1" w:rsidP="00C876C4">
      <w:pPr>
        <w:pStyle w:val="Caption"/>
        <w:tabs>
          <w:tab w:val="center" w:pos="4651"/>
          <w:tab w:val="right" w:pos="9360"/>
        </w:tabs>
        <w:rPr>
          <w:color w:val="000000" w:themeColor="text1"/>
          <w:sz w:val="22"/>
        </w:rPr>
      </w:pPr>
      <w:r>
        <w:rPr>
          <w:color w:val="000000" w:themeColor="text1"/>
          <w:sz w:val="22"/>
        </w:rPr>
        <w:tab/>
      </w:r>
      <w:r w:rsidR="00BA0E6E" w:rsidRPr="00310FC5">
        <w:rPr>
          <w:color w:val="000000" w:themeColor="text1"/>
          <w:position w:val="-28"/>
          <w:sz w:val="22"/>
        </w:rPr>
        <w:object w:dxaOrig="3500" w:dyaOrig="680" w14:anchorId="3F7E4546">
          <v:shape id="_x0000_i1106" type="#_x0000_t75" style="width:168pt;height:32pt" o:ole="">
            <v:imagedata r:id="rId186" o:title=""/>
          </v:shape>
          <o:OLEObject Type="Embed" ProgID="Equation.DSMT4" ShapeID="_x0000_i1106" DrawAspect="Content" ObjectID="_1309042763" r:id="rId187"/>
        </w:object>
      </w:r>
      <w:r w:rsidR="00BA0E6E" w:rsidRPr="00310FC5">
        <w:rPr>
          <w:color w:val="000000" w:themeColor="text1"/>
          <w:sz w:val="22"/>
        </w:rPr>
        <w:t xml:space="preserve"> </w:t>
      </w:r>
      <w:r w:rsidR="00BA0E6E">
        <w:rPr>
          <w:color w:val="000000" w:themeColor="text1"/>
          <w:sz w:val="22"/>
        </w:rPr>
        <w:tab/>
      </w:r>
      <w:r w:rsidR="00BA0E6E" w:rsidRPr="00310FC5">
        <w:rPr>
          <w:color w:val="000000" w:themeColor="text1"/>
          <w:sz w:val="22"/>
        </w:rPr>
        <w:t>(</w:t>
      </w:r>
      <w:r w:rsidR="00BA0E6E" w:rsidRPr="00310FC5">
        <w:rPr>
          <w:color w:val="000000" w:themeColor="text1"/>
          <w:sz w:val="22"/>
        </w:rPr>
        <w:fldChar w:fldCharType="begin"/>
      </w:r>
      <w:r w:rsidR="00BA0E6E" w:rsidRPr="00310FC5">
        <w:rPr>
          <w:color w:val="000000" w:themeColor="text1"/>
          <w:sz w:val="22"/>
        </w:rPr>
        <w:instrText xml:space="preserve"> SEQ Equation \* ARABIC </w:instrText>
      </w:r>
      <w:r w:rsidR="00BA0E6E" w:rsidRPr="00310FC5">
        <w:rPr>
          <w:color w:val="000000" w:themeColor="text1"/>
          <w:sz w:val="22"/>
        </w:rPr>
        <w:fldChar w:fldCharType="separate"/>
      </w:r>
      <w:r w:rsidR="003A62F9">
        <w:rPr>
          <w:noProof/>
          <w:color w:val="000000" w:themeColor="text1"/>
          <w:sz w:val="22"/>
        </w:rPr>
        <w:t>34</w:t>
      </w:r>
      <w:r w:rsidR="00BA0E6E" w:rsidRPr="00310FC5">
        <w:rPr>
          <w:color w:val="000000" w:themeColor="text1"/>
          <w:sz w:val="22"/>
        </w:rPr>
        <w:fldChar w:fldCharType="end"/>
      </w:r>
      <w:r w:rsidR="00BA0E6E" w:rsidRPr="00310FC5">
        <w:rPr>
          <w:color w:val="000000" w:themeColor="text1"/>
          <w:sz w:val="22"/>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3"/>
        <w:gridCol w:w="630"/>
        <w:gridCol w:w="1623"/>
      </w:tblGrid>
      <w:tr w:rsidR="00FC1CC1" w14:paraId="1B02F75A" w14:textId="77777777" w:rsidTr="007938AB">
        <w:trPr>
          <w:trHeight w:hRule="exact" w:val="693"/>
          <w:jc w:val="center"/>
        </w:trPr>
        <w:tc>
          <w:tcPr>
            <w:tcW w:w="7113" w:type="dxa"/>
            <w:vAlign w:val="center"/>
          </w:tcPr>
          <w:p w14:paraId="168B4CCA" w14:textId="311D7B5D" w:rsidR="00FC1CC1" w:rsidRPr="007938AB" w:rsidRDefault="00FC1CC1" w:rsidP="00C876C4">
            <w:pPr>
              <w:tabs>
                <w:tab w:val="right" w:pos="9360"/>
              </w:tabs>
              <w:ind w:right="-18"/>
              <w:jc w:val="right"/>
            </w:pPr>
            <w:r w:rsidRPr="007938AB">
              <w:rPr>
                <w:color w:val="000000" w:themeColor="text1"/>
                <w:position w:val="-32"/>
                <w:sz w:val="22"/>
                <w:szCs w:val="22"/>
              </w:rPr>
              <w:object w:dxaOrig="4060" w:dyaOrig="680" w14:anchorId="35058DCB">
                <v:shape id="_x0000_i1107" type="#_x0000_t75" style="width:203.35pt;height:34pt" o:ole="">
                  <v:imagedata r:id="rId188" o:title=""/>
                </v:shape>
                <o:OLEObject Type="Embed" ProgID="Equation.DSMT4" ShapeID="_x0000_i1107" DrawAspect="Content" ObjectID="_1309042764" r:id="rId189"/>
              </w:object>
            </w:r>
          </w:p>
        </w:tc>
        <w:tc>
          <w:tcPr>
            <w:tcW w:w="2253" w:type="dxa"/>
            <w:gridSpan w:val="2"/>
            <w:vAlign w:val="center"/>
          </w:tcPr>
          <w:p w14:paraId="790DA1BE" w14:textId="5E903645" w:rsidR="00FC1CC1" w:rsidRPr="00FC1CC1" w:rsidRDefault="00FC1CC1" w:rsidP="00C876C4">
            <w:pPr>
              <w:pStyle w:val="Caption"/>
              <w:tabs>
                <w:tab w:val="center" w:pos="5040"/>
                <w:tab w:val="right" w:pos="9360"/>
              </w:tabs>
              <w:ind w:right="-105"/>
              <w:jc w:val="right"/>
              <w:rPr>
                <w:color w:val="000000" w:themeColor="text1"/>
                <w:sz w:val="22"/>
              </w:rPr>
            </w:pPr>
            <w:bookmarkStart w:id="89" w:name="_Ref359847248"/>
            <w:r w:rsidRPr="00310FC5">
              <w:rPr>
                <w:color w:val="000000" w:themeColor="text1"/>
                <w:sz w:val="22"/>
              </w:rPr>
              <w:t>(</w:t>
            </w:r>
            <w:r w:rsidRPr="00310FC5">
              <w:rPr>
                <w:color w:val="000000" w:themeColor="text1"/>
                <w:sz w:val="22"/>
              </w:rPr>
              <w:fldChar w:fldCharType="begin"/>
            </w:r>
            <w:r w:rsidRPr="00310FC5">
              <w:rPr>
                <w:color w:val="000000" w:themeColor="text1"/>
                <w:sz w:val="22"/>
              </w:rPr>
              <w:instrText xml:space="preserve"> SEQ Equation \* ARABIC </w:instrText>
            </w:r>
            <w:r w:rsidRPr="00310FC5">
              <w:rPr>
                <w:color w:val="000000" w:themeColor="text1"/>
                <w:sz w:val="22"/>
              </w:rPr>
              <w:fldChar w:fldCharType="separate"/>
            </w:r>
            <w:r w:rsidR="003A62F9">
              <w:rPr>
                <w:noProof/>
                <w:color w:val="000000" w:themeColor="text1"/>
                <w:sz w:val="22"/>
              </w:rPr>
              <w:t>35</w:t>
            </w:r>
            <w:r w:rsidRPr="00310FC5">
              <w:rPr>
                <w:color w:val="000000" w:themeColor="text1"/>
                <w:sz w:val="22"/>
              </w:rPr>
              <w:fldChar w:fldCharType="end"/>
            </w:r>
            <w:r>
              <w:rPr>
                <w:color w:val="000000" w:themeColor="text1"/>
                <w:sz w:val="22"/>
              </w:rPr>
              <w:t>)</w:t>
            </w:r>
            <w:bookmarkEnd w:id="89"/>
          </w:p>
        </w:tc>
      </w:tr>
      <w:tr w:rsidR="00FC1CC1" w14:paraId="08E00DC7" w14:textId="77777777" w:rsidTr="007938AB">
        <w:trPr>
          <w:trHeight w:hRule="exact" w:val="629"/>
          <w:jc w:val="center"/>
        </w:trPr>
        <w:tc>
          <w:tcPr>
            <w:tcW w:w="7743" w:type="dxa"/>
            <w:gridSpan w:val="2"/>
            <w:vAlign w:val="center"/>
          </w:tcPr>
          <w:p w14:paraId="5BD7FECD" w14:textId="6DB4DB79" w:rsidR="00FC1CC1" w:rsidRPr="007938AB" w:rsidRDefault="00FC1CC1" w:rsidP="00C876C4">
            <w:pPr>
              <w:tabs>
                <w:tab w:val="right" w:pos="9360"/>
              </w:tabs>
              <w:ind w:right="-72"/>
              <w:jc w:val="right"/>
            </w:pPr>
            <w:r w:rsidRPr="007938AB">
              <w:rPr>
                <w:color w:val="000000" w:themeColor="text1"/>
                <w:position w:val="-32"/>
                <w:sz w:val="22"/>
                <w:szCs w:val="22"/>
              </w:rPr>
              <w:object w:dxaOrig="4760" w:dyaOrig="680" w14:anchorId="48F15774">
                <v:shape id="_x0000_i1108" type="#_x0000_t75" style="width:238pt;height:34pt" o:ole="">
                  <v:imagedata r:id="rId190" o:title=""/>
                </v:shape>
                <o:OLEObject Type="Embed" ProgID="Equation.DSMT4" ShapeID="_x0000_i1108" DrawAspect="Content" ObjectID="_1309042765" r:id="rId191"/>
              </w:object>
            </w:r>
          </w:p>
        </w:tc>
        <w:tc>
          <w:tcPr>
            <w:tcW w:w="1623" w:type="dxa"/>
            <w:vAlign w:val="center"/>
          </w:tcPr>
          <w:p w14:paraId="0856E6C7" w14:textId="73A00367" w:rsidR="00FC1CC1" w:rsidRDefault="00FC1CC1" w:rsidP="00C876C4">
            <w:pPr>
              <w:tabs>
                <w:tab w:val="right" w:pos="9360"/>
              </w:tabs>
              <w:ind w:right="-105"/>
              <w:jc w:val="right"/>
            </w:pPr>
            <w:bookmarkStart w:id="90" w:name="_Ref359847263"/>
            <w:r w:rsidRPr="00310FC5">
              <w:rPr>
                <w:color w:val="000000" w:themeColor="text1"/>
                <w:sz w:val="22"/>
              </w:rPr>
              <w:t>(</w:t>
            </w:r>
            <w:r w:rsidRPr="00310FC5">
              <w:rPr>
                <w:color w:val="000000" w:themeColor="text1"/>
              </w:rPr>
              <w:fldChar w:fldCharType="begin"/>
            </w:r>
            <w:r w:rsidRPr="00310FC5">
              <w:rPr>
                <w:color w:val="000000" w:themeColor="text1"/>
                <w:sz w:val="22"/>
              </w:rPr>
              <w:instrText xml:space="preserve"> SEQ Equation \* ARABIC </w:instrText>
            </w:r>
            <w:r w:rsidRPr="00310FC5">
              <w:rPr>
                <w:color w:val="000000" w:themeColor="text1"/>
              </w:rPr>
              <w:fldChar w:fldCharType="separate"/>
            </w:r>
            <w:r w:rsidR="003A62F9">
              <w:rPr>
                <w:noProof/>
                <w:color w:val="000000" w:themeColor="text1"/>
                <w:sz w:val="22"/>
              </w:rPr>
              <w:t>36</w:t>
            </w:r>
            <w:r w:rsidRPr="00310FC5">
              <w:rPr>
                <w:color w:val="000000" w:themeColor="text1"/>
              </w:rPr>
              <w:fldChar w:fldCharType="end"/>
            </w:r>
            <w:r w:rsidRPr="00310FC5">
              <w:rPr>
                <w:color w:val="000000" w:themeColor="text1"/>
                <w:sz w:val="22"/>
              </w:rPr>
              <w:t>)</w:t>
            </w:r>
            <w:bookmarkEnd w:id="90"/>
          </w:p>
        </w:tc>
      </w:tr>
    </w:tbl>
    <w:p w14:paraId="2C4D6E8E" w14:textId="0976B139" w:rsidR="00BA0E6E" w:rsidRPr="00FC1CC1" w:rsidRDefault="00FC1CC1" w:rsidP="00C876C4">
      <w:pPr>
        <w:pStyle w:val="Caption"/>
        <w:tabs>
          <w:tab w:val="center" w:pos="3870"/>
          <w:tab w:val="left" w:pos="6405"/>
          <w:tab w:val="right" w:pos="9360"/>
        </w:tabs>
        <w:spacing w:after="240"/>
        <w:rPr>
          <w:color w:val="000000" w:themeColor="text1"/>
          <w:sz w:val="22"/>
        </w:rPr>
      </w:pPr>
      <w:r>
        <w:rPr>
          <w:color w:val="000000" w:themeColor="text1"/>
          <w:sz w:val="22"/>
        </w:rPr>
        <w:tab/>
      </w:r>
      <w:r w:rsidR="002B22B9" w:rsidRPr="00310FC5">
        <w:rPr>
          <w:color w:val="000000" w:themeColor="text1"/>
          <w:position w:val="-14"/>
          <w:sz w:val="22"/>
        </w:rPr>
        <w:object w:dxaOrig="1880" w:dyaOrig="360" w14:anchorId="674E84CF">
          <v:shape id="_x0000_i1109" type="#_x0000_t75" style="width:95.35pt;height:18.65pt" o:ole="">
            <v:imagedata r:id="rId192" o:title=""/>
          </v:shape>
          <o:OLEObject Type="Embed" ProgID="Equation.DSMT4" ShapeID="_x0000_i1109" DrawAspect="Content" ObjectID="_1309042766" r:id="rId193"/>
        </w:object>
      </w:r>
      <w:r w:rsidR="00BA0E6E">
        <w:rPr>
          <w:color w:val="000000" w:themeColor="text1"/>
          <w:sz w:val="22"/>
        </w:rPr>
        <w:tab/>
      </w:r>
      <w:r w:rsidR="006407F2">
        <w:rPr>
          <w:color w:val="000000" w:themeColor="text1"/>
          <w:sz w:val="22"/>
        </w:rPr>
        <w:tab/>
      </w:r>
      <w:r w:rsidR="00BA0E6E" w:rsidRPr="00310FC5">
        <w:rPr>
          <w:color w:val="000000" w:themeColor="text1"/>
          <w:sz w:val="22"/>
        </w:rPr>
        <w:t>(</w:t>
      </w:r>
      <w:r w:rsidR="00BA0E6E" w:rsidRPr="00310FC5">
        <w:rPr>
          <w:color w:val="000000" w:themeColor="text1"/>
          <w:sz w:val="22"/>
        </w:rPr>
        <w:fldChar w:fldCharType="begin"/>
      </w:r>
      <w:r w:rsidR="00BA0E6E" w:rsidRPr="00310FC5">
        <w:rPr>
          <w:color w:val="000000" w:themeColor="text1"/>
          <w:sz w:val="22"/>
        </w:rPr>
        <w:instrText xml:space="preserve"> SEQ Equation \* ARABIC </w:instrText>
      </w:r>
      <w:r w:rsidR="00BA0E6E" w:rsidRPr="00310FC5">
        <w:rPr>
          <w:color w:val="000000" w:themeColor="text1"/>
          <w:sz w:val="22"/>
        </w:rPr>
        <w:fldChar w:fldCharType="separate"/>
      </w:r>
      <w:r w:rsidR="003A62F9">
        <w:rPr>
          <w:noProof/>
          <w:color w:val="000000" w:themeColor="text1"/>
          <w:sz w:val="22"/>
        </w:rPr>
        <w:t>37</w:t>
      </w:r>
      <w:r w:rsidR="00BA0E6E" w:rsidRPr="00310FC5">
        <w:rPr>
          <w:color w:val="000000" w:themeColor="text1"/>
          <w:sz w:val="22"/>
        </w:rPr>
        <w:fldChar w:fldCharType="end"/>
      </w:r>
      <w:r w:rsidR="00BA0E6E" w:rsidRPr="00310FC5">
        <w:rPr>
          <w:color w:val="000000" w:themeColor="text1"/>
          <w:sz w:val="22"/>
        </w:rPr>
        <w:t>)</w:t>
      </w:r>
    </w:p>
    <w:p w14:paraId="24AD24B2" w14:textId="77777777" w:rsidR="000C10E0" w:rsidRPr="00DC5C95" w:rsidRDefault="00BA0E6E" w:rsidP="00CC4846">
      <w:pPr>
        <w:spacing w:after="0"/>
        <w:rPr>
          <w:color w:val="000000" w:themeColor="text1"/>
        </w:rPr>
      </w:pPr>
      <w:r w:rsidRPr="0000252F">
        <w:rPr>
          <w:color w:val="000000" w:themeColor="text1"/>
        </w:rPr>
        <w:t>T</w:t>
      </w:r>
      <w:r>
        <w:rPr>
          <w:color w:val="000000" w:themeColor="text1"/>
        </w:rPr>
        <w:t xml:space="preserve">he derivation </w:t>
      </w:r>
      <w:r w:rsidR="00FC1CC1">
        <w:rPr>
          <w:color w:val="000000" w:themeColor="text1"/>
        </w:rPr>
        <w:t xml:space="preserve">from equation </w:t>
      </w:r>
      <w:r w:rsidR="00FC1CC1">
        <w:rPr>
          <w:color w:val="000000" w:themeColor="text1"/>
        </w:rPr>
        <w:fldChar w:fldCharType="begin"/>
      </w:r>
      <w:r w:rsidR="00FC1CC1">
        <w:rPr>
          <w:color w:val="000000" w:themeColor="text1"/>
        </w:rPr>
        <w:instrText xml:space="preserve"> REF _Ref359847221 </w:instrText>
      </w:r>
      <w:r w:rsidR="00FC1CC1">
        <w:rPr>
          <w:color w:val="000000" w:themeColor="text1"/>
        </w:rPr>
        <w:fldChar w:fldCharType="separate"/>
      </w:r>
      <w:r w:rsidR="003A62F9" w:rsidRPr="006857F4">
        <w:rPr>
          <w:color w:val="000000" w:themeColor="text1"/>
        </w:rPr>
        <w:t>(</w:t>
      </w:r>
      <w:r w:rsidR="003A62F9">
        <w:rPr>
          <w:noProof/>
          <w:color w:val="000000" w:themeColor="text1"/>
        </w:rPr>
        <w:t>32</w:t>
      </w:r>
      <w:r w:rsidR="003A62F9" w:rsidRPr="006857F4">
        <w:rPr>
          <w:color w:val="000000" w:themeColor="text1"/>
        </w:rPr>
        <w:t>)</w:t>
      </w:r>
      <w:r w:rsidR="00FC1CC1">
        <w:rPr>
          <w:color w:val="000000" w:themeColor="text1"/>
        </w:rPr>
        <w:fldChar w:fldCharType="end"/>
      </w:r>
      <w:r w:rsidR="00381262">
        <w:rPr>
          <w:color w:val="000000" w:themeColor="text1"/>
        </w:rPr>
        <w:t xml:space="preserve"> to </w:t>
      </w:r>
      <w:r w:rsidR="00FC1CC1">
        <w:rPr>
          <w:color w:val="000000" w:themeColor="text1"/>
        </w:rPr>
        <w:fldChar w:fldCharType="begin"/>
      </w:r>
      <w:r w:rsidR="00FC1CC1">
        <w:rPr>
          <w:color w:val="000000" w:themeColor="text1"/>
        </w:rPr>
        <w:instrText xml:space="preserve"> REF _Ref359847236 </w:instrText>
      </w:r>
      <w:r w:rsidR="00FC1CC1">
        <w:rPr>
          <w:color w:val="000000" w:themeColor="text1"/>
        </w:rPr>
        <w:fldChar w:fldCharType="separate"/>
      </w:r>
      <w:r w:rsidR="003A62F9" w:rsidRPr="00952CAA">
        <w:rPr>
          <w:color w:val="000000" w:themeColor="text1"/>
        </w:rPr>
        <w:t>(</w:t>
      </w:r>
      <w:r w:rsidR="003A62F9">
        <w:rPr>
          <w:noProof/>
          <w:color w:val="000000" w:themeColor="text1"/>
        </w:rPr>
        <w:t>33</w:t>
      </w:r>
      <w:r w:rsidR="003A62F9" w:rsidRPr="00952CAA">
        <w:rPr>
          <w:color w:val="000000" w:themeColor="text1"/>
        </w:rPr>
        <w:t>)</w:t>
      </w:r>
      <w:r w:rsidR="00FC1CC1">
        <w:rPr>
          <w:color w:val="000000" w:themeColor="text1"/>
        </w:rPr>
        <w:fldChar w:fldCharType="end"/>
      </w:r>
      <w:r w:rsidR="00FC1CC1">
        <w:rPr>
          <w:color w:val="000000" w:themeColor="text1"/>
        </w:rPr>
        <w:t xml:space="preserve"> </w:t>
      </w:r>
      <w:r w:rsidRPr="00BA0E6E">
        <w:rPr>
          <w:color w:val="000000" w:themeColor="text1"/>
        </w:rPr>
        <w:t xml:space="preserve">and equation </w:t>
      </w:r>
      <w:r w:rsidR="00FC1CC1">
        <w:rPr>
          <w:color w:val="000000" w:themeColor="text1"/>
        </w:rPr>
        <w:fldChar w:fldCharType="begin"/>
      </w:r>
      <w:r w:rsidR="00FC1CC1">
        <w:rPr>
          <w:color w:val="000000" w:themeColor="text1"/>
        </w:rPr>
        <w:instrText xml:space="preserve"> REF _Ref359847248 </w:instrText>
      </w:r>
      <w:r w:rsidR="00FC1CC1">
        <w:rPr>
          <w:color w:val="000000" w:themeColor="text1"/>
        </w:rPr>
        <w:fldChar w:fldCharType="separate"/>
      </w:r>
      <w:r w:rsidR="003A62F9" w:rsidRPr="00310FC5">
        <w:rPr>
          <w:color w:val="000000" w:themeColor="text1"/>
        </w:rPr>
        <w:t>(</w:t>
      </w:r>
      <w:r w:rsidR="003A62F9">
        <w:rPr>
          <w:noProof/>
          <w:color w:val="000000" w:themeColor="text1"/>
        </w:rPr>
        <w:t>35</w:t>
      </w:r>
      <w:r w:rsidR="003A62F9">
        <w:rPr>
          <w:color w:val="000000" w:themeColor="text1"/>
        </w:rPr>
        <w:t>)</w:t>
      </w:r>
      <w:r w:rsidR="00FC1CC1">
        <w:rPr>
          <w:color w:val="000000" w:themeColor="text1"/>
        </w:rPr>
        <w:fldChar w:fldCharType="end"/>
      </w:r>
      <w:r w:rsidR="00FC1CC1">
        <w:rPr>
          <w:color w:val="000000" w:themeColor="text1"/>
        </w:rPr>
        <w:t xml:space="preserve"> </w:t>
      </w:r>
      <w:r w:rsidRPr="00BA0E6E">
        <w:rPr>
          <w:color w:val="000000" w:themeColor="text1"/>
        </w:rPr>
        <w:t xml:space="preserve">to </w:t>
      </w:r>
      <w:r w:rsidR="00FC1CC1">
        <w:rPr>
          <w:color w:val="000000" w:themeColor="text1"/>
        </w:rPr>
        <w:fldChar w:fldCharType="begin"/>
      </w:r>
      <w:r w:rsidR="00FC1CC1">
        <w:rPr>
          <w:color w:val="000000" w:themeColor="text1"/>
        </w:rPr>
        <w:instrText xml:space="preserve"> REF _Ref359847263 </w:instrText>
      </w:r>
      <w:r w:rsidR="00FC1CC1">
        <w:rPr>
          <w:color w:val="000000" w:themeColor="text1"/>
        </w:rPr>
        <w:fldChar w:fldCharType="separate"/>
      </w:r>
      <w:r w:rsidR="003A62F9" w:rsidRPr="00310FC5">
        <w:rPr>
          <w:color w:val="000000" w:themeColor="text1"/>
        </w:rPr>
        <w:t>(</w:t>
      </w:r>
      <w:r w:rsidR="003A62F9">
        <w:rPr>
          <w:noProof/>
          <w:color w:val="000000" w:themeColor="text1"/>
        </w:rPr>
        <w:t>36</w:t>
      </w:r>
      <w:r w:rsidR="003A62F9" w:rsidRPr="00310FC5">
        <w:rPr>
          <w:color w:val="000000" w:themeColor="text1"/>
        </w:rPr>
        <w:t>)</w:t>
      </w:r>
      <w:r w:rsidR="00FC1CC1">
        <w:rPr>
          <w:color w:val="000000" w:themeColor="text1"/>
        </w:rPr>
        <w:fldChar w:fldCharType="end"/>
      </w:r>
      <w:r w:rsidR="00FC1CC1">
        <w:rPr>
          <w:color w:val="000000" w:themeColor="text1"/>
        </w:rPr>
        <w:t xml:space="preserve"> </w:t>
      </w:r>
      <w:r w:rsidRPr="00795884">
        <w:rPr>
          <w:color w:val="000000" w:themeColor="text1"/>
        </w:rPr>
        <w:t>is based on Jensen's inequality</w:t>
      </w:r>
      <w:r>
        <w:rPr>
          <w:color w:val="000000" w:themeColor="text1"/>
        </w:rPr>
        <w:t xml:space="preserve"> (</w:t>
      </w:r>
      <w:r w:rsidRPr="002665FE">
        <w:rPr>
          <w:noProof/>
        </w:rPr>
        <w:t xml:space="preserve">Dempster, </w:t>
      </w:r>
      <w:r>
        <w:rPr>
          <w:noProof/>
        </w:rPr>
        <w:t>et al.</w:t>
      </w:r>
      <w:r w:rsidRPr="002665FE">
        <w:rPr>
          <w:noProof/>
        </w:rPr>
        <w:t xml:space="preserve">, </w:t>
      </w:r>
      <w:r w:rsidRPr="00DC5C95">
        <w:rPr>
          <w:noProof/>
        </w:rPr>
        <w:t>1977</w:t>
      </w:r>
      <w:r w:rsidRPr="00DC5C95">
        <w:rPr>
          <w:color w:val="000000" w:themeColor="text1"/>
        </w:rPr>
        <w:t xml:space="preserve">). </w:t>
      </w:r>
    </w:p>
    <w:p w14:paraId="3196FBED" w14:textId="54C44814" w:rsidR="00BA0E6E" w:rsidRDefault="000C10E0" w:rsidP="00BA0E6E">
      <w:pPr>
        <w:spacing w:after="0"/>
        <w:rPr>
          <w:color w:val="000000" w:themeColor="text1"/>
        </w:rPr>
      </w:pPr>
      <w:r w:rsidRPr="00DC5C95">
        <w:rPr>
          <w:color w:val="000000" w:themeColor="text1"/>
        </w:rPr>
        <w:t xml:space="preserve">Jensen's inequality states that a convex function of the variable expectation is larger than or equal to the expectation of the </w:t>
      </w:r>
      <w:r w:rsidR="00DC5C95" w:rsidRPr="00DC5C95">
        <w:rPr>
          <w:color w:val="000000" w:themeColor="text1"/>
        </w:rPr>
        <w:t>convex</w:t>
      </w:r>
      <w:r w:rsidRPr="00DC5C95">
        <w:rPr>
          <w:color w:val="000000" w:themeColor="text1"/>
        </w:rPr>
        <w:t xml:space="preserve"> function</w:t>
      </w:r>
      <w:r>
        <w:rPr>
          <w:color w:val="000000" w:themeColor="text1"/>
        </w:rPr>
        <w:t xml:space="preserve"> of the same variable. </w:t>
      </w:r>
      <w:r w:rsidR="00BA0E6E" w:rsidRPr="00795884">
        <w:rPr>
          <w:color w:val="000000" w:themeColor="text1"/>
        </w:rPr>
        <w:t>We know that log function is a concave function</w:t>
      </w:r>
      <w:r w:rsidR="00BA0E6E">
        <w:rPr>
          <w:color w:val="000000" w:themeColor="text1"/>
        </w:rPr>
        <w:t xml:space="preserve"> (Carter, 2001)</w:t>
      </w:r>
      <w:r w:rsidR="00BA0E6E" w:rsidRPr="00795884">
        <w:rPr>
          <w:color w:val="000000" w:themeColor="text1"/>
        </w:rPr>
        <w:t>, so we have:</w:t>
      </w:r>
    </w:p>
    <w:p w14:paraId="084B91BC" w14:textId="564E1218" w:rsidR="00BA0E6E" w:rsidRPr="005059A7" w:rsidRDefault="005059A7" w:rsidP="00C876C4">
      <w:pPr>
        <w:pStyle w:val="Caption"/>
        <w:tabs>
          <w:tab w:val="center" w:pos="4320"/>
          <w:tab w:val="right" w:pos="9360"/>
        </w:tabs>
        <w:rPr>
          <w:color w:val="000000" w:themeColor="text1"/>
          <w:sz w:val="22"/>
        </w:rPr>
      </w:pPr>
      <w:r>
        <w:rPr>
          <w:color w:val="000000" w:themeColor="text1"/>
          <w:sz w:val="22"/>
        </w:rPr>
        <w:tab/>
      </w:r>
      <w:r w:rsidR="002B22B9" w:rsidRPr="005059A7">
        <w:rPr>
          <w:color w:val="000000" w:themeColor="text1"/>
          <w:position w:val="-10"/>
          <w:sz w:val="22"/>
        </w:rPr>
        <w:object w:dxaOrig="1640" w:dyaOrig="300" w14:anchorId="626BE083">
          <v:shape id="_x0000_i1110" type="#_x0000_t75" style="width:82.65pt;height:15.35pt" o:ole="">
            <v:imagedata r:id="rId194" o:title=""/>
          </v:shape>
          <o:OLEObject Type="Embed" ProgID="Equation.DSMT4" ShapeID="_x0000_i1110" DrawAspect="Content" ObjectID="_1309042767" r:id="rId195"/>
        </w:object>
      </w:r>
      <w:r>
        <w:rPr>
          <w:color w:val="000000" w:themeColor="text1"/>
          <w:sz w:val="22"/>
        </w:rPr>
        <w:tab/>
      </w:r>
      <w:r w:rsidR="00BA0E6E" w:rsidRPr="005059A7">
        <w:rPr>
          <w:color w:val="000000" w:themeColor="text1"/>
          <w:sz w:val="22"/>
        </w:rPr>
        <w:t xml:space="preserve"> </w:t>
      </w:r>
      <w:r w:rsidRPr="005059A7">
        <w:rPr>
          <w:color w:val="000000" w:themeColor="text1"/>
          <w:sz w:val="22"/>
        </w:rPr>
        <w:t>(</w:t>
      </w:r>
      <w:r w:rsidRPr="005059A7">
        <w:rPr>
          <w:color w:val="000000" w:themeColor="text1"/>
          <w:sz w:val="22"/>
        </w:rPr>
        <w:fldChar w:fldCharType="begin"/>
      </w:r>
      <w:r w:rsidRPr="005059A7">
        <w:rPr>
          <w:color w:val="000000" w:themeColor="text1"/>
          <w:sz w:val="22"/>
        </w:rPr>
        <w:instrText xml:space="preserve"> SEQ Equation \* ARABIC </w:instrText>
      </w:r>
      <w:r w:rsidRPr="005059A7">
        <w:rPr>
          <w:color w:val="000000" w:themeColor="text1"/>
          <w:sz w:val="22"/>
        </w:rPr>
        <w:fldChar w:fldCharType="separate"/>
      </w:r>
      <w:r w:rsidR="003A62F9">
        <w:rPr>
          <w:noProof/>
          <w:color w:val="000000" w:themeColor="text1"/>
          <w:sz w:val="22"/>
        </w:rPr>
        <w:t>38</w:t>
      </w:r>
      <w:r w:rsidRPr="005059A7">
        <w:rPr>
          <w:color w:val="000000" w:themeColor="text1"/>
          <w:sz w:val="22"/>
        </w:rPr>
        <w:fldChar w:fldCharType="end"/>
      </w:r>
      <w:r w:rsidRPr="005059A7">
        <w:rPr>
          <w:color w:val="000000" w:themeColor="text1"/>
          <w:sz w:val="22"/>
        </w:rPr>
        <w:t>)</w:t>
      </w:r>
    </w:p>
    <w:p w14:paraId="56229C95" w14:textId="34DAEBCC" w:rsidR="00BA0E6E" w:rsidRDefault="00BA0E6E" w:rsidP="00BA0E6E">
      <w:pPr>
        <w:spacing w:after="0"/>
        <w:rPr>
          <w:color w:val="000000" w:themeColor="text1"/>
        </w:rPr>
      </w:pPr>
      <w:r w:rsidRPr="00795884">
        <w:rPr>
          <w:color w:val="000000" w:themeColor="text1"/>
        </w:rPr>
        <w:t>By simply taking functional derivatives with respect to each of the Q(·) distributions and equat</w:t>
      </w:r>
      <w:r w:rsidR="00AD39B5">
        <w:rPr>
          <w:color w:val="000000" w:themeColor="text1"/>
        </w:rPr>
        <w:t>ing</w:t>
      </w:r>
      <w:r w:rsidRPr="00795884">
        <w:rPr>
          <w:color w:val="000000" w:themeColor="text1"/>
        </w:rPr>
        <w:t xml:space="preserve"> these to zero</w:t>
      </w:r>
      <w:r>
        <w:rPr>
          <w:color w:val="000000" w:themeColor="text1"/>
        </w:rPr>
        <w:t>, we get</w:t>
      </w:r>
      <w:r w:rsidRPr="00795884">
        <w:rPr>
          <w:color w:val="000000" w:themeColor="text1"/>
        </w:rPr>
        <w:t xml:space="preserve"> the distributions that maximize </w:t>
      </w:r>
      <m:oMath>
        <m:r>
          <m:rPr>
            <m:scr m:val="script"/>
          </m:rPr>
          <w:rPr>
            <w:rFonts w:ascii="Cambria Math" w:hAnsi="Cambria Math"/>
            <w:color w:val="000000" w:themeColor="text1"/>
          </w:rPr>
          <m:t>F</m:t>
        </m:r>
      </m:oMath>
      <w:r w:rsidRPr="00795884">
        <w:rPr>
          <w:color w:val="000000" w:themeColor="text1"/>
        </w:rPr>
        <w:t xml:space="preserve">. Synchronous updating of the variational posteriors is not guaranteed to increase </w:t>
      </w:r>
      <m:oMath>
        <m:r>
          <m:rPr>
            <m:scr m:val="script"/>
          </m:rPr>
          <w:rPr>
            <w:rFonts w:ascii="Cambria Math" w:hAnsi="Cambria Math"/>
            <w:color w:val="000000" w:themeColor="text1"/>
          </w:rPr>
          <m:t>F</m:t>
        </m:r>
      </m:oMath>
      <w:r w:rsidRPr="00795884">
        <w:rPr>
          <w:color w:val="000000" w:themeColor="text1"/>
        </w:rPr>
        <w:t xml:space="preserve"> but consecutive updating of dependent distributions is. The result is that each update is guaranteed to monotonically and maximally increase </w:t>
      </w:r>
      <m:oMath>
        <m:r>
          <m:rPr>
            <m:scr m:val="script"/>
          </m:rPr>
          <w:rPr>
            <w:rFonts w:ascii="Cambria Math" w:hAnsi="Cambria Math"/>
            <w:color w:val="000000" w:themeColor="text1"/>
          </w:rPr>
          <m:t>F</m:t>
        </m:r>
      </m:oMath>
      <w:r w:rsidRPr="00795884">
        <w:rPr>
          <w:color w:val="000000" w:themeColor="text1"/>
        </w:rPr>
        <w:t xml:space="preserve">. Taking the derivative of Lower bound function </w:t>
      </w:r>
      <m:oMath>
        <m:r>
          <m:rPr>
            <m:scr m:val="script"/>
          </m:rPr>
          <w:rPr>
            <w:rFonts w:ascii="Cambria Math" w:hAnsi="Cambria Math"/>
            <w:color w:val="000000" w:themeColor="text1"/>
          </w:rPr>
          <m:t>F</m:t>
        </m:r>
      </m:oMath>
      <w:r>
        <w:rPr>
          <w:color w:val="000000" w:themeColor="text1"/>
        </w:rPr>
        <w:t xml:space="preserve"> from equation </w:t>
      </w:r>
      <w:r w:rsidR="00FC1CC1">
        <w:rPr>
          <w:color w:val="000000" w:themeColor="text1"/>
        </w:rPr>
        <w:fldChar w:fldCharType="begin"/>
      </w:r>
      <w:r w:rsidR="00FC1CC1">
        <w:rPr>
          <w:color w:val="000000" w:themeColor="text1"/>
        </w:rPr>
        <w:instrText xml:space="preserve"> REF _Ref359847263 </w:instrText>
      </w:r>
      <w:r w:rsidR="00FC1CC1">
        <w:rPr>
          <w:color w:val="000000" w:themeColor="text1"/>
        </w:rPr>
        <w:fldChar w:fldCharType="separate"/>
      </w:r>
      <w:r w:rsidR="003A62F9" w:rsidRPr="00310FC5">
        <w:rPr>
          <w:color w:val="000000" w:themeColor="text1"/>
        </w:rPr>
        <w:t>(</w:t>
      </w:r>
      <w:r w:rsidR="003A62F9">
        <w:rPr>
          <w:noProof/>
          <w:color w:val="000000" w:themeColor="text1"/>
        </w:rPr>
        <w:t>36</w:t>
      </w:r>
      <w:r w:rsidR="003A62F9" w:rsidRPr="00310FC5">
        <w:rPr>
          <w:color w:val="000000" w:themeColor="text1"/>
        </w:rPr>
        <w:t>)</w:t>
      </w:r>
      <w:r w:rsidR="00FC1CC1">
        <w:rPr>
          <w:color w:val="000000" w:themeColor="text1"/>
        </w:rPr>
        <w:fldChar w:fldCharType="end"/>
      </w:r>
      <w:r w:rsidR="00FC1CC1">
        <w:rPr>
          <w:color w:val="000000" w:themeColor="text1"/>
        </w:rPr>
        <w:t xml:space="preserve"> </w:t>
      </w:r>
      <w:r w:rsidRPr="00795884">
        <w:rPr>
          <w:color w:val="000000" w:themeColor="text1"/>
        </w:rPr>
        <w:t xml:space="preserve">with the respect of </w:t>
      </w:r>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λ</m:t>
            </m:r>
          </m:sub>
        </m:sSub>
        <m:r>
          <w:rPr>
            <w:rFonts w:ascii="Cambria Math" w:hAnsi="Cambria Math"/>
            <w:color w:val="000000" w:themeColor="text1"/>
          </w:rPr>
          <m:t>(λ)</m:t>
        </m:r>
      </m:oMath>
      <w:r w:rsidRPr="00795884">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φ</m:t>
            </m:r>
          </m:sub>
        </m:sSub>
        <m:r>
          <w:rPr>
            <w:rFonts w:ascii="Cambria Math" w:hAnsi="Cambria Math"/>
            <w:color w:val="000000" w:themeColor="text1"/>
          </w:rPr>
          <m:t>(φ)</m:t>
        </m:r>
      </m:oMath>
      <w:r w:rsidRPr="00795884">
        <w:rPr>
          <w:color w:val="000000" w:themeColor="text1"/>
        </w:rPr>
        <w:t>, we have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2090"/>
        <w:gridCol w:w="628"/>
      </w:tblGrid>
      <w:tr w:rsidR="00FC1CC1" w14:paraId="0962E337" w14:textId="77777777" w:rsidTr="00D321A3">
        <w:trPr>
          <w:jc w:val="center"/>
        </w:trPr>
        <w:tc>
          <w:tcPr>
            <w:tcW w:w="8948" w:type="dxa"/>
            <w:gridSpan w:val="2"/>
            <w:vAlign w:val="center"/>
          </w:tcPr>
          <w:p w14:paraId="688AACDA" w14:textId="63741C17" w:rsidR="00FC1CC1" w:rsidRDefault="00004035" w:rsidP="00FC1CC1">
            <w:pPr>
              <w:spacing w:after="0"/>
              <w:jc w:val="right"/>
              <w:rPr>
                <w:color w:val="000000" w:themeColor="text1"/>
              </w:rPr>
            </w:pPr>
            <w:r w:rsidRPr="0019651B">
              <w:rPr>
                <w:color w:val="000000" w:themeColor="text1"/>
                <w:position w:val="-56"/>
                <w:sz w:val="22"/>
                <w:szCs w:val="22"/>
              </w:rPr>
              <w:object w:dxaOrig="7400" w:dyaOrig="1219" w14:anchorId="11F0F1AC">
                <v:shape id="_x0000_i1111" type="#_x0000_t75" style="width:370.65pt;height:61.35pt" o:ole="">
                  <v:imagedata r:id="rId196" o:title=""/>
                </v:shape>
                <o:OLEObject Type="Embed" ProgID="Equation.DSMT4" ShapeID="_x0000_i1111" DrawAspect="Content" ObjectID="_1309042768" r:id="rId197"/>
              </w:object>
            </w:r>
          </w:p>
        </w:tc>
        <w:tc>
          <w:tcPr>
            <w:tcW w:w="628" w:type="dxa"/>
            <w:vAlign w:val="center"/>
          </w:tcPr>
          <w:p w14:paraId="2B161651" w14:textId="05032C42" w:rsidR="00FC1CC1" w:rsidRDefault="00FC1CC1" w:rsidP="00FC1CC1">
            <w:pPr>
              <w:spacing w:after="0"/>
              <w:jc w:val="right"/>
              <w:rPr>
                <w:color w:val="000000" w:themeColor="text1"/>
              </w:rPr>
            </w:pPr>
            <w:bookmarkStart w:id="91" w:name="_Ref359847656"/>
            <w:r w:rsidRPr="0019651B">
              <w:rPr>
                <w:color w:val="000000" w:themeColor="text1"/>
                <w:sz w:val="22"/>
              </w:rPr>
              <w:t>(</w:t>
            </w:r>
            <w:r w:rsidRPr="0019651B">
              <w:rPr>
                <w:color w:val="000000" w:themeColor="text1"/>
              </w:rPr>
              <w:fldChar w:fldCharType="begin"/>
            </w:r>
            <w:r w:rsidRPr="0019651B">
              <w:rPr>
                <w:color w:val="000000" w:themeColor="text1"/>
                <w:sz w:val="22"/>
              </w:rPr>
              <w:instrText xml:space="preserve"> SEQ Equation \* ARABIC </w:instrText>
            </w:r>
            <w:r w:rsidRPr="0019651B">
              <w:rPr>
                <w:color w:val="000000" w:themeColor="text1"/>
              </w:rPr>
              <w:fldChar w:fldCharType="separate"/>
            </w:r>
            <w:r w:rsidR="003A62F9">
              <w:rPr>
                <w:noProof/>
                <w:color w:val="000000" w:themeColor="text1"/>
                <w:sz w:val="22"/>
              </w:rPr>
              <w:t>39</w:t>
            </w:r>
            <w:r w:rsidRPr="0019651B">
              <w:rPr>
                <w:color w:val="000000" w:themeColor="text1"/>
              </w:rPr>
              <w:fldChar w:fldCharType="end"/>
            </w:r>
            <w:r w:rsidRPr="0019651B">
              <w:rPr>
                <w:color w:val="000000" w:themeColor="text1"/>
                <w:sz w:val="22"/>
              </w:rPr>
              <w:t>)</w:t>
            </w:r>
            <w:bookmarkEnd w:id="91"/>
          </w:p>
        </w:tc>
      </w:tr>
      <w:bookmarkStart w:id="92" w:name="_Ref358652601"/>
      <w:tr w:rsidR="00D321A3" w14:paraId="6BE90D1C" w14:textId="77777777" w:rsidTr="00D321A3">
        <w:trPr>
          <w:jc w:val="center"/>
        </w:trPr>
        <w:tc>
          <w:tcPr>
            <w:tcW w:w="6858" w:type="dxa"/>
            <w:vAlign w:val="center"/>
          </w:tcPr>
          <w:p w14:paraId="63B7FD4B" w14:textId="17A44C4C" w:rsidR="00D321A3" w:rsidRDefault="002B22B9" w:rsidP="00D321A3">
            <w:pPr>
              <w:pStyle w:val="Caption"/>
              <w:tabs>
                <w:tab w:val="center" w:pos="4050"/>
                <w:tab w:val="right" w:pos="9270"/>
              </w:tabs>
              <w:jc w:val="right"/>
              <w:rPr>
                <w:color w:val="000000" w:themeColor="text1"/>
                <w:sz w:val="22"/>
              </w:rPr>
            </w:pPr>
            <w:r w:rsidRPr="0019651B">
              <w:rPr>
                <w:color w:val="000000" w:themeColor="text1"/>
                <w:position w:val="-52"/>
                <w:sz w:val="22"/>
              </w:rPr>
              <w:object w:dxaOrig="5260" w:dyaOrig="1140" w14:anchorId="01398B5E">
                <v:shape id="_x0000_i1112" type="#_x0000_t75" style="width:263.35pt;height:58pt" o:ole="">
                  <v:imagedata r:id="rId198" o:title=""/>
                </v:shape>
                <o:OLEObject Type="Embed" ProgID="Equation.DSMT4" ShapeID="_x0000_i1112" DrawAspect="Content" ObjectID="_1309042769" r:id="rId199"/>
              </w:object>
            </w:r>
          </w:p>
        </w:tc>
        <w:tc>
          <w:tcPr>
            <w:tcW w:w="2718" w:type="dxa"/>
            <w:gridSpan w:val="2"/>
            <w:vAlign w:val="center"/>
          </w:tcPr>
          <w:p w14:paraId="247D09AE" w14:textId="785D96AB" w:rsidR="00D321A3" w:rsidRDefault="00D321A3" w:rsidP="00D321A3">
            <w:pPr>
              <w:pStyle w:val="Caption"/>
              <w:tabs>
                <w:tab w:val="center" w:pos="4050"/>
                <w:tab w:val="right" w:pos="9270"/>
              </w:tabs>
              <w:jc w:val="right"/>
              <w:rPr>
                <w:color w:val="000000" w:themeColor="text1"/>
                <w:sz w:val="22"/>
              </w:rPr>
            </w:pPr>
            <w:bookmarkStart w:id="93" w:name="_Ref359847787"/>
            <w:r w:rsidRPr="0019651B">
              <w:rPr>
                <w:color w:val="000000" w:themeColor="text1"/>
                <w:sz w:val="22"/>
              </w:rPr>
              <w:t>(</w:t>
            </w:r>
            <w:r w:rsidRPr="0019651B">
              <w:rPr>
                <w:color w:val="000000" w:themeColor="text1"/>
                <w:sz w:val="22"/>
              </w:rPr>
              <w:fldChar w:fldCharType="begin"/>
            </w:r>
            <w:r w:rsidRPr="0019651B">
              <w:rPr>
                <w:color w:val="000000" w:themeColor="text1"/>
                <w:sz w:val="22"/>
              </w:rPr>
              <w:instrText xml:space="preserve"> SEQ Equation \* ARABIC </w:instrText>
            </w:r>
            <w:r w:rsidRPr="0019651B">
              <w:rPr>
                <w:color w:val="000000" w:themeColor="text1"/>
                <w:sz w:val="22"/>
              </w:rPr>
              <w:fldChar w:fldCharType="separate"/>
            </w:r>
            <w:r w:rsidR="003A62F9">
              <w:rPr>
                <w:noProof/>
                <w:color w:val="000000" w:themeColor="text1"/>
                <w:sz w:val="22"/>
              </w:rPr>
              <w:t>40</w:t>
            </w:r>
            <w:r w:rsidRPr="0019651B">
              <w:rPr>
                <w:color w:val="000000" w:themeColor="text1"/>
                <w:sz w:val="22"/>
              </w:rPr>
              <w:fldChar w:fldCharType="end"/>
            </w:r>
            <w:r w:rsidRPr="0019651B">
              <w:rPr>
                <w:color w:val="000000" w:themeColor="text1"/>
                <w:sz w:val="22"/>
              </w:rPr>
              <w:t>)</w:t>
            </w:r>
            <w:bookmarkEnd w:id="93"/>
          </w:p>
        </w:tc>
      </w:tr>
    </w:tbl>
    <w:bookmarkEnd w:id="92"/>
    <w:p w14:paraId="5B7E6934" w14:textId="77777777" w:rsidR="00BA0E6E" w:rsidRPr="00795884" w:rsidRDefault="00BA0E6E" w:rsidP="00461B63">
      <w:pPr>
        <w:rPr>
          <w:color w:val="000000" w:themeColor="text1"/>
        </w:rPr>
      </w:pPr>
      <w:r w:rsidRPr="0019651B">
        <w:rPr>
          <w:color w:val="000000" w:themeColor="text1"/>
          <w:position w:val="-14"/>
        </w:rPr>
        <w:object w:dxaOrig="380" w:dyaOrig="360" w14:anchorId="32FA611D">
          <v:shape id="_x0000_i1113" type="#_x0000_t75" style="width:19.35pt;height:18.65pt" o:ole="">
            <v:imagedata r:id="rId200" o:title=""/>
          </v:shape>
          <o:OLEObject Type="Embed" ProgID="Equation.DSMT4" ShapeID="_x0000_i1113" DrawAspect="Content" ObjectID="_1309042770" r:id="rId201"/>
        </w:object>
      </w:r>
      <w:r>
        <w:rPr>
          <w:color w:val="000000" w:themeColor="text1"/>
        </w:rPr>
        <w:t xml:space="preserve"> </w:t>
      </w:r>
      <w:r w:rsidRPr="00795884">
        <w:rPr>
          <w:color w:val="000000" w:themeColor="text1"/>
        </w:rPr>
        <w:t>and</w:t>
      </w:r>
      <w:r>
        <w:rPr>
          <w:color w:val="000000" w:themeColor="text1"/>
        </w:rPr>
        <w:t xml:space="preserve"> </w:t>
      </w:r>
      <w:r w:rsidRPr="0019651B">
        <w:rPr>
          <w:color w:val="000000" w:themeColor="text1"/>
          <w:position w:val="-18"/>
        </w:rPr>
        <w:object w:dxaOrig="420" w:dyaOrig="400" w14:anchorId="4A6C6230">
          <v:shape id="_x0000_i1114" type="#_x0000_t75" style="width:22pt;height:20.65pt" o:ole="">
            <v:imagedata r:id="rId202" o:title=""/>
          </v:shape>
          <o:OLEObject Type="Embed" ProgID="Equation.DSMT4" ShapeID="_x0000_i1114" DrawAspect="Content" ObjectID="_1309042771" r:id="rId203"/>
        </w:object>
      </w:r>
      <w:r>
        <w:rPr>
          <w:color w:val="000000" w:themeColor="text1"/>
        </w:rPr>
        <w:t xml:space="preserve"> </w:t>
      </w:r>
      <w:r w:rsidRPr="00795884">
        <w:rPr>
          <w:color w:val="000000" w:themeColor="text1"/>
        </w:rPr>
        <w:t xml:space="preserve">here are normalizing constants for the variational distributions. </w:t>
      </w:r>
    </w:p>
    <w:p w14:paraId="1B96D592" w14:textId="77777777" w:rsidR="00BA0E6E" w:rsidRDefault="00BA0E6E" w:rsidP="00BA0E6E">
      <w:pPr>
        <w:spacing w:after="0"/>
        <w:rPr>
          <w:rFonts w:ascii="CMR10" w:hAnsi="CMR10" w:cs="CMR10"/>
          <w:color w:val="000000" w:themeColor="text1"/>
        </w:rPr>
      </w:pPr>
      <w:r w:rsidRPr="00795884">
        <w:rPr>
          <w:rFonts w:ascii="CMR10" w:hAnsi="CMR10" w:cs="CMR10"/>
          <w:color w:val="000000" w:themeColor="text1"/>
        </w:rPr>
        <w:lastRenderedPageBreak/>
        <w:t>The complete data log-likelihood can be expanded given the model in</w:t>
      </w:r>
      <w:r>
        <w:rPr>
          <w:rFonts w:ascii="CMR10" w:hAnsi="CMR10" w:cs="CMR10"/>
          <w:color w:val="000000" w:themeColor="text1"/>
        </w:rPr>
        <w:t xml:space="preserve"> </w:t>
      </w:r>
      <w:r>
        <w:rPr>
          <w:rFonts w:ascii="CMR10" w:hAnsi="CMR10" w:cs="CMR10"/>
          <w:color w:val="000000" w:themeColor="text1"/>
        </w:rPr>
        <w:fldChar w:fldCharType="begin"/>
      </w:r>
      <w:r>
        <w:rPr>
          <w:rFonts w:ascii="CMR10" w:hAnsi="CMR10" w:cs="CMR10"/>
          <w:color w:val="000000" w:themeColor="text1"/>
        </w:rPr>
        <w:instrText xml:space="preserve"> REF _Ref319328115 \h  \* MERGEFORMAT </w:instrText>
      </w:r>
      <w:r>
        <w:rPr>
          <w:rFonts w:ascii="CMR10" w:hAnsi="CMR10" w:cs="CMR10"/>
          <w:color w:val="000000" w:themeColor="text1"/>
        </w:rPr>
      </w:r>
      <w:r>
        <w:rPr>
          <w:rFonts w:ascii="CMR10" w:hAnsi="CMR10" w:cs="CMR10"/>
          <w:color w:val="000000" w:themeColor="text1"/>
        </w:rPr>
        <w:fldChar w:fldCharType="separate"/>
      </w:r>
      <w:r w:rsidR="003A62F9" w:rsidRPr="003A62F9">
        <w:rPr>
          <w:rFonts w:ascii="CMR10" w:hAnsi="CMR10" w:cs="CMR10"/>
          <w:color w:val="000000" w:themeColor="text1"/>
        </w:rPr>
        <w:t>Figure 11</w:t>
      </w:r>
      <w:r>
        <w:rPr>
          <w:rFonts w:ascii="CMR10" w:hAnsi="CMR10" w:cs="CMR10"/>
          <w:color w:val="000000" w:themeColor="text1"/>
        </w:rPr>
        <w:fldChar w:fldCharType="end"/>
      </w:r>
      <w:r w:rsidRPr="00795884">
        <w:rPr>
          <w:rFonts w:ascii="CMR10" w:hAnsi="CMR10" w:cs="CMR10"/>
          <w:color w:val="000000" w:themeColor="text1"/>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7"/>
        <w:gridCol w:w="2446"/>
      </w:tblGrid>
      <w:tr w:rsidR="00FC1CC1" w14:paraId="6AD248A0" w14:textId="77777777" w:rsidTr="00285492">
        <w:trPr>
          <w:trHeight w:val="994"/>
          <w:jc w:val="center"/>
        </w:trPr>
        <w:tc>
          <w:tcPr>
            <w:tcW w:w="7127" w:type="dxa"/>
            <w:vAlign w:val="center"/>
          </w:tcPr>
          <w:p w14:paraId="6D87BCB6" w14:textId="4BE85DD7" w:rsidR="00FC1CC1" w:rsidRDefault="008325A7" w:rsidP="008325A7">
            <w:pPr>
              <w:spacing w:after="0"/>
              <w:jc w:val="right"/>
              <w:rPr>
                <w:rFonts w:ascii="CMR10" w:hAnsi="CMR10" w:cs="CMR10"/>
                <w:color w:val="000000" w:themeColor="text1"/>
              </w:rPr>
            </w:pPr>
            <w:r w:rsidRPr="008325A7">
              <w:rPr>
                <w:rFonts w:ascii="CMR10" w:hAnsi="CMR10" w:cs="CMR10"/>
                <w:color w:val="000000" w:themeColor="text1"/>
                <w:position w:val="-32"/>
                <w:sz w:val="22"/>
                <w:szCs w:val="22"/>
              </w:rPr>
              <w:object w:dxaOrig="5460" w:dyaOrig="740" w14:anchorId="71FF5EEC">
                <v:shape id="_x0000_i1115" type="#_x0000_t75" style="width:273.35pt;height:37.35pt" o:ole="">
                  <v:imagedata r:id="rId204" o:title=""/>
                </v:shape>
                <o:OLEObject Type="Embed" ProgID="Equation.DSMT4" ShapeID="_x0000_i1115" DrawAspect="Content" ObjectID="_1309042772" r:id="rId205"/>
              </w:object>
            </w:r>
            <w:r>
              <w:rPr>
                <w:rFonts w:ascii="CMR10" w:hAnsi="CMR10" w:cs="CMR10"/>
                <w:color w:val="000000" w:themeColor="text1"/>
                <w:sz w:val="22"/>
                <w:szCs w:val="22"/>
              </w:rPr>
              <w:t xml:space="preserve"> </w:t>
            </w:r>
          </w:p>
        </w:tc>
        <w:tc>
          <w:tcPr>
            <w:tcW w:w="2446" w:type="dxa"/>
            <w:vAlign w:val="center"/>
          </w:tcPr>
          <w:p w14:paraId="0B5F8732" w14:textId="2EAD26C1" w:rsidR="00FC1CC1" w:rsidRDefault="00FC1CC1" w:rsidP="00FC1CC1">
            <w:pPr>
              <w:spacing w:after="0"/>
              <w:jc w:val="right"/>
              <w:rPr>
                <w:rFonts w:ascii="CMR10" w:hAnsi="CMR10" w:cs="CMR10"/>
                <w:color w:val="000000" w:themeColor="text1"/>
              </w:rPr>
            </w:pPr>
            <w:bookmarkStart w:id="94" w:name="_Ref359847624"/>
            <w:r w:rsidRPr="0019651B">
              <w:rPr>
                <w:rFonts w:ascii="CMR10" w:hAnsi="CMR10" w:cs="CMR10"/>
                <w:color w:val="000000" w:themeColor="text1"/>
                <w:sz w:val="22"/>
              </w:rPr>
              <w:t>(</w:t>
            </w:r>
            <w:r w:rsidRPr="0019651B">
              <w:rPr>
                <w:rFonts w:ascii="CMR10" w:hAnsi="CMR10" w:cs="CMR10"/>
                <w:color w:val="000000" w:themeColor="text1"/>
              </w:rPr>
              <w:fldChar w:fldCharType="begin"/>
            </w:r>
            <w:r w:rsidRPr="0019651B">
              <w:rPr>
                <w:rFonts w:ascii="CMR10" w:hAnsi="CMR10" w:cs="CMR10"/>
                <w:color w:val="000000" w:themeColor="text1"/>
                <w:sz w:val="22"/>
              </w:rPr>
              <w:instrText xml:space="preserve"> SEQ Equation \* ARABIC </w:instrText>
            </w:r>
            <w:r w:rsidRPr="0019651B">
              <w:rPr>
                <w:rFonts w:ascii="CMR10" w:hAnsi="CMR10" w:cs="CMR10"/>
                <w:color w:val="000000" w:themeColor="text1"/>
              </w:rPr>
              <w:fldChar w:fldCharType="separate"/>
            </w:r>
            <w:r w:rsidR="003A62F9">
              <w:rPr>
                <w:rFonts w:ascii="CMR10" w:hAnsi="CMR10" w:cs="CMR10"/>
                <w:noProof/>
                <w:color w:val="000000" w:themeColor="text1"/>
                <w:sz w:val="22"/>
              </w:rPr>
              <w:t>41</w:t>
            </w:r>
            <w:r w:rsidRPr="0019651B">
              <w:rPr>
                <w:rFonts w:ascii="CMR10" w:hAnsi="CMR10" w:cs="CMR10"/>
                <w:color w:val="000000" w:themeColor="text1"/>
              </w:rPr>
              <w:fldChar w:fldCharType="end"/>
            </w:r>
            <w:r w:rsidRPr="0019651B">
              <w:rPr>
                <w:rFonts w:ascii="CMR10" w:hAnsi="CMR10" w:cs="CMR10"/>
                <w:color w:val="000000" w:themeColor="text1"/>
                <w:sz w:val="22"/>
              </w:rPr>
              <w:t>)</w:t>
            </w:r>
            <w:bookmarkEnd w:id="94"/>
          </w:p>
        </w:tc>
      </w:tr>
    </w:tbl>
    <w:p w14:paraId="43593FBA" w14:textId="6E8EE9B9" w:rsidR="00285492" w:rsidRDefault="00BA0E6E" w:rsidP="00C95F79">
      <w:pPr>
        <w:widowControl/>
        <w:overflowPunct/>
        <w:rPr>
          <w:color w:val="000000" w:themeColor="text1"/>
        </w:rPr>
      </w:pPr>
      <w:r w:rsidRPr="0004609E">
        <w:rPr>
          <w:color w:val="000000" w:themeColor="text1"/>
        </w:rPr>
        <w:t xml:space="preserve">The </w:t>
      </w:r>
      <w:r w:rsidR="00EA38FA">
        <w:rPr>
          <w:color w:val="000000" w:themeColor="text1"/>
        </w:rPr>
        <w:t>p</w:t>
      </w:r>
      <w:r w:rsidRPr="0004609E">
        <w:rPr>
          <w:color w:val="000000" w:themeColor="text1"/>
        </w:rPr>
        <w:t>rior distributions for model parameters are chosen from the Dirichlet family</w:t>
      </w:r>
      <w:r w:rsidR="00285492">
        <w:rPr>
          <w:color w:val="000000" w:themeColor="text1"/>
        </w:rPr>
        <w:t>.</w:t>
      </w:r>
      <w:r w:rsidR="00285492" w:rsidRPr="00285492">
        <w:rPr>
          <w:color w:val="000000" w:themeColor="text1"/>
        </w:rPr>
        <w:t xml:space="preserve"> </w:t>
      </w:r>
      <w:r w:rsidR="00285492" w:rsidRPr="00795884">
        <w:rPr>
          <w:color w:val="000000" w:themeColor="text1"/>
        </w:rPr>
        <w:t>The Dirichlet</w:t>
      </w:r>
      <w:r w:rsidR="00285492">
        <w:rPr>
          <w:color w:val="000000" w:themeColor="text1"/>
        </w:rPr>
        <w:t xml:space="preserve"> distribution (Appendix </w:t>
      </w:r>
      <w:r w:rsidR="00285492">
        <w:rPr>
          <w:color w:val="000000" w:themeColor="text1"/>
        </w:rPr>
        <w:fldChar w:fldCharType="begin"/>
      </w:r>
      <w:r w:rsidR="00285492">
        <w:rPr>
          <w:color w:val="000000" w:themeColor="text1"/>
        </w:rPr>
        <w:instrText xml:space="preserve"> REF _Ref359842697 \r </w:instrText>
      </w:r>
      <w:r w:rsidR="00285492">
        <w:rPr>
          <w:color w:val="000000" w:themeColor="text1"/>
        </w:rPr>
        <w:fldChar w:fldCharType="separate"/>
      </w:r>
      <w:r w:rsidR="003A62F9">
        <w:rPr>
          <w:color w:val="000000" w:themeColor="text1"/>
        </w:rPr>
        <w:t>A.2</w:t>
      </w:r>
      <w:r w:rsidR="00285492">
        <w:rPr>
          <w:color w:val="000000" w:themeColor="text1"/>
        </w:rPr>
        <w:fldChar w:fldCharType="end"/>
      </w:r>
      <w:r w:rsidR="00285492" w:rsidRPr="00795884">
        <w:rPr>
          <w:color w:val="000000" w:themeColor="text1"/>
        </w:rPr>
        <w:t xml:space="preserve">) is one that has often been </w:t>
      </w:r>
      <w:r w:rsidR="00FE0CCB">
        <w:rPr>
          <w:color w:val="000000" w:themeColor="text1"/>
        </w:rPr>
        <w:t>utilized</w:t>
      </w:r>
      <w:r w:rsidR="00285492" w:rsidRPr="00795884">
        <w:rPr>
          <w:color w:val="000000" w:themeColor="text1"/>
        </w:rPr>
        <w:t xml:space="preserve"> in Bayesian statistical inference as </w:t>
      </w:r>
      <w:r w:rsidR="00430FFA">
        <w:rPr>
          <w:color w:val="000000" w:themeColor="text1"/>
        </w:rPr>
        <w:t xml:space="preserve">a convenient prior distribution. </w:t>
      </w:r>
      <w:r w:rsidR="00285492" w:rsidRPr="00795884">
        <w:rPr>
          <w:color w:val="000000" w:themeColor="text1"/>
        </w:rPr>
        <w:t xml:space="preserve">The most common reason for using a Dirichlet distribution is that it is from the same family as multinomial distribution </w:t>
      </w:r>
      <w:r w:rsidR="00285492">
        <w:rPr>
          <w:color w:val="000000" w:themeColor="text1"/>
        </w:rPr>
        <w:t>(Huang, 2005)</w:t>
      </w:r>
      <w:r w:rsidR="0053284C">
        <w:rPr>
          <w:color w:val="000000" w:themeColor="text1"/>
        </w:rPr>
        <w:t>, and they are a conjugate prior. If the data has multinomial distribution and the prior of the parameters of the data</w:t>
      </w:r>
      <w:r w:rsidR="00C95F79">
        <w:rPr>
          <w:color w:val="000000" w:themeColor="text1"/>
        </w:rPr>
        <w:t xml:space="preserve"> is a Dirichlet distribution, then the posterior distribution of the data parameters is also Dirichlet. </w:t>
      </w:r>
      <w:r w:rsidR="00C95F79" w:rsidRPr="00C95F79">
        <w:rPr>
          <w:color w:val="000000" w:themeColor="text1"/>
        </w:rPr>
        <w:t xml:space="preserve">The </w:t>
      </w:r>
      <w:r w:rsidR="00C95F79" w:rsidRPr="00FE0CCB">
        <w:rPr>
          <w:color w:val="000000" w:themeColor="text1"/>
        </w:rPr>
        <w:t>benefit</w:t>
      </w:r>
      <w:r w:rsidR="00FE0CCB" w:rsidRPr="00FE0CCB">
        <w:rPr>
          <w:color w:val="000000" w:themeColor="text1"/>
        </w:rPr>
        <w:t>s</w:t>
      </w:r>
      <w:r w:rsidR="00C95F79" w:rsidRPr="00FE0CCB">
        <w:rPr>
          <w:color w:val="000000" w:themeColor="text1"/>
        </w:rPr>
        <w:t xml:space="preserve"> of</w:t>
      </w:r>
      <w:r w:rsidR="00C95F79" w:rsidRPr="00C95F79">
        <w:rPr>
          <w:color w:val="000000" w:themeColor="text1"/>
        </w:rPr>
        <w:t xml:space="preserve"> this </w:t>
      </w:r>
      <w:r w:rsidR="00FE0CCB">
        <w:rPr>
          <w:color w:val="000000" w:themeColor="text1"/>
        </w:rPr>
        <w:t>are that</w:t>
      </w:r>
      <w:r w:rsidR="00C95F79" w:rsidRPr="00C95F79">
        <w:rPr>
          <w:color w:val="000000" w:themeColor="text1"/>
        </w:rPr>
        <w:t xml:space="preserve"> the posterior distribution is easy to compute and updating parameters normally does not involve complicated integration.</w:t>
      </w:r>
    </w:p>
    <w:p w14:paraId="47ED07F3" w14:textId="00409EFB" w:rsidR="00285492" w:rsidRPr="00285492" w:rsidRDefault="00285492" w:rsidP="00285492">
      <w:r>
        <w:t>Based on the properties of Dirichlet distribution</w:t>
      </w:r>
      <w:r w:rsidR="003041B1">
        <w:t xml:space="preserve"> (Beal, 2003)</w:t>
      </w:r>
      <w:r>
        <w:t xml:space="preserve">, we have: </w:t>
      </w:r>
    </w:p>
    <w:p w14:paraId="3FF3C44A" w14:textId="77777777" w:rsidR="00BA0E6E" w:rsidRPr="00A078DC" w:rsidRDefault="00BA0E6E" w:rsidP="00C876C4">
      <w:pPr>
        <w:pStyle w:val="Caption"/>
        <w:tabs>
          <w:tab w:val="center" w:pos="2909"/>
          <w:tab w:val="right" w:pos="9360"/>
        </w:tabs>
        <w:rPr>
          <w:color w:val="000000" w:themeColor="text1"/>
          <w:sz w:val="22"/>
        </w:rPr>
      </w:pPr>
      <w:r>
        <w:rPr>
          <w:color w:val="000000" w:themeColor="text1"/>
          <w:sz w:val="22"/>
        </w:rPr>
        <w:tab/>
      </w:r>
      <w:r w:rsidRPr="00A078DC">
        <w:rPr>
          <w:color w:val="000000" w:themeColor="text1"/>
          <w:position w:val="-10"/>
          <w:sz w:val="22"/>
        </w:rPr>
        <w:object w:dxaOrig="4200" w:dyaOrig="360" w14:anchorId="7B69127D">
          <v:shape id="_x0000_i1116" type="#_x0000_t75" style="width:210pt;height:18.65pt" o:ole="">
            <v:imagedata r:id="rId206" o:title=""/>
          </v:shape>
          <o:OLEObject Type="Embed" ProgID="Equation.DSMT4" ShapeID="_x0000_i1116" DrawAspect="Content" ObjectID="_1309042773" r:id="rId207"/>
        </w:object>
      </w:r>
      <w:r w:rsidRPr="00A078DC">
        <w:rPr>
          <w:color w:val="000000" w:themeColor="text1"/>
          <w:sz w:val="22"/>
        </w:rPr>
        <w:t xml:space="preserve"> </w:t>
      </w:r>
      <w:r>
        <w:rPr>
          <w:color w:val="000000" w:themeColor="text1"/>
          <w:sz w:val="22"/>
        </w:rPr>
        <w:tab/>
      </w:r>
      <w:r w:rsidRPr="00A078DC">
        <w:rPr>
          <w:color w:val="000000" w:themeColor="text1"/>
          <w:sz w:val="22"/>
        </w:rPr>
        <w:t>(</w:t>
      </w:r>
      <w:r w:rsidRPr="00A078DC">
        <w:rPr>
          <w:color w:val="000000" w:themeColor="text1"/>
          <w:sz w:val="22"/>
        </w:rPr>
        <w:fldChar w:fldCharType="begin"/>
      </w:r>
      <w:r w:rsidRPr="00A078DC">
        <w:rPr>
          <w:color w:val="000000" w:themeColor="text1"/>
          <w:sz w:val="22"/>
        </w:rPr>
        <w:instrText xml:space="preserve"> SEQ Equation \* ARABIC </w:instrText>
      </w:r>
      <w:r w:rsidRPr="00A078DC">
        <w:rPr>
          <w:color w:val="000000" w:themeColor="text1"/>
          <w:sz w:val="22"/>
        </w:rPr>
        <w:fldChar w:fldCharType="separate"/>
      </w:r>
      <w:r w:rsidR="003A62F9">
        <w:rPr>
          <w:noProof/>
          <w:color w:val="000000" w:themeColor="text1"/>
          <w:sz w:val="22"/>
        </w:rPr>
        <w:t>42</w:t>
      </w:r>
      <w:r w:rsidRPr="00A078DC">
        <w:rPr>
          <w:color w:val="000000" w:themeColor="text1"/>
          <w:sz w:val="22"/>
        </w:rPr>
        <w:fldChar w:fldCharType="end"/>
      </w:r>
      <w:r w:rsidRPr="00A078DC">
        <w:rPr>
          <w:color w:val="000000" w:themeColor="text1"/>
          <w:sz w:val="22"/>
        </w:rPr>
        <w:t>)</w:t>
      </w:r>
    </w:p>
    <w:p w14:paraId="05BE29AC" w14:textId="6AD4C664" w:rsidR="00BA0E6E" w:rsidRPr="00A078DC" w:rsidRDefault="00BA0E6E" w:rsidP="00C876C4">
      <w:pPr>
        <w:pStyle w:val="Caption"/>
        <w:tabs>
          <w:tab w:val="center" w:pos="4950"/>
          <w:tab w:val="right" w:pos="9360"/>
        </w:tabs>
        <w:spacing w:after="0"/>
        <w:rPr>
          <w:color w:val="000000" w:themeColor="text1"/>
          <w:sz w:val="22"/>
        </w:rPr>
      </w:pPr>
      <w:r>
        <w:rPr>
          <w:color w:val="000000" w:themeColor="text1"/>
          <w:sz w:val="22"/>
        </w:rPr>
        <w:tab/>
      </w:r>
      <w:r w:rsidRPr="00A078DC">
        <w:rPr>
          <w:color w:val="000000" w:themeColor="text1"/>
          <w:position w:val="-36"/>
          <w:sz w:val="22"/>
        </w:rPr>
        <w:object w:dxaOrig="6920" w:dyaOrig="620" w14:anchorId="08F744CB">
          <v:shape id="_x0000_i1117" type="#_x0000_t75" style="width:344pt;height:31.35pt" o:ole="">
            <v:imagedata r:id="rId208" o:title=""/>
          </v:shape>
          <o:OLEObject Type="Embed" ProgID="Equation.DSMT4" ShapeID="_x0000_i1117" DrawAspect="Content" ObjectID="_1309042774" r:id="rId209"/>
        </w:object>
      </w:r>
      <w:r w:rsidRPr="00A078DC">
        <w:rPr>
          <w:color w:val="000000" w:themeColor="text1"/>
          <w:sz w:val="22"/>
        </w:rPr>
        <w:t xml:space="preserve"> </w:t>
      </w:r>
      <w:r>
        <w:rPr>
          <w:color w:val="000000" w:themeColor="text1"/>
          <w:sz w:val="22"/>
        </w:rPr>
        <w:tab/>
      </w:r>
      <w:r w:rsidRPr="00A078DC">
        <w:rPr>
          <w:color w:val="000000" w:themeColor="text1"/>
          <w:sz w:val="22"/>
        </w:rPr>
        <w:t>(</w:t>
      </w:r>
      <w:r w:rsidRPr="00A078DC">
        <w:rPr>
          <w:color w:val="000000" w:themeColor="text1"/>
          <w:sz w:val="22"/>
        </w:rPr>
        <w:fldChar w:fldCharType="begin"/>
      </w:r>
      <w:r w:rsidRPr="00A078DC">
        <w:rPr>
          <w:color w:val="000000" w:themeColor="text1"/>
          <w:sz w:val="22"/>
        </w:rPr>
        <w:instrText xml:space="preserve"> SEQ Equation \* ARABIC </w:instrText>
      </w:r>
      <w:r w:rsidRPr="00A078DC">
        <w:rPr>
          <w:color w:val="000000" w:themeColor="text1"/>
          <w:sz w:val="22"/>
        </w:rPr>
        <w:fldChar w:fldCharType="separate"/>
      </w:r>
      <w:r w:rsidR="003A62F9">
        <w:rPr>
          <w:noProof/>
          <w:color w:val="000000" w:themeColor="text1"/>
          <w:sz w:val="22"/>
        </w:rPr>
        <w:t>43</w:t>
      </w:r>
      <w:r w:rsidRPr="00A078DC">
        <w:rPr>
          <w:color w:val="000000" w:themeColor="text1"/>
          <w:sz w:val="22"/>
        </w:rPr>
        <w:fldChar w:fldCharType="end"/>
      </w:r>
      <w:r w:rsidRPr="00A078DC">
        <w:rPr>
          <w:color w:val="000000" w:themeColor="text1"/>
          <w:sz w:val="22"/>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440"/>
        <w:gridCol w:w="3000"/>
      </w:tblGrid>
      <w:tr w:rsidR="001C71FD" w14:paraId="4521EB6F" w14:textId="77777777" w:rsidTr="00E02DFE">
        <w:trPr>
          <w:trHeight w:hRule="exact" w:val="1285"/>
          <w:jc w:val="center"/>
        </w:trPr>
        <w:tc>
          <w:tcPr>
            <w:tcW w:w="6440" w:type="dxa"/>
            <w:vAlign w:val="center"/>
          </w:tcPr>
          <w:p w14:paraId="6D6DD3B2" w14:textId="2534A4A1" w:rsidR="00FC1CC1" w:rsidRDefault="002B22B9" w:rsidP="001C71FD">
            <w:pPr>
              <w:pStyle w:val="Caption"/>
              <w:tabs>
                <w:tab w:val="center" w:pos="3870"/>
                <w:tab w:val="right" w:pos="9270"/>
              </w:tabs>
              <w:ind w:right="-18"/>
              <w:jc w:val="right"/>
              <w:rPr>
                <w:color w:val="000000" w:themeColor="text1"/>
                <w:sz w:val="22"/>
              </w:rPr>
            </w:pPr>
            <w:r w:rsidRPr="00A078DC">
              <w:rPr>
                <w:color w:val="000000" w:themeColor="text1"/>
                <w:position w:val="-56"/>
                <w:sz w:val="22"/>
              </w:rPr>
              <w:object w:dxaOrig="4819" w:dyaOrig="1219" w14:anchorId="55CFEFF0">
                <v:shape id="_x0000_i1118" type="#_x0000_t75" style="width:241.35pt;height:61.35pt" o:ole="">
                  <v:imagedata r:id="rId210" o:title=""/>
                </v:shape>
                <o:OLEObject Type="Embed" ProgID="Equation.DSMT4" ShapeID="_x0000_i1118" DrawAspect="Content" ObjectID="_1309042775" r:id="rId211"/>
              </w:object>
            </w:r>
          </w:p>
        </w:tc>
        <w:tc>
          <w:tcPr>
            <w:tcW w:w="3000" w:type="dxa"/>
            <w:vAlign w:val="center"/>
          </w:tcPr>
          <w:p w14:paraId="295F3932" w14:textId="6CC774A0" w:rsidR="00FC1CC1" w:rsidRDefault="00FC1CC1" w:rsidP="00C876C4">
            <w:pPr>
              <w:pStyle w:val="Caption"/>
              <w:tabs>
                <w:tab w:val="center" w:pos="3870"/>
                <w:tab w:val="right" w:pos="9270"/>
              </w:tabs>
              <w:ind w:right="-75"/>
              <w:jc w:val="right"/>
              <w:rPr>
                <w:color w:val="000000" w:themeColor="text1"/>
                <w:sz w:val="22"/>
              </w:rPr>
            </w:pPr>
            <w:bookmarkStart w:id="95" w:name="_Ref359847643"/>
            <w:r w:rsidRPr="00A078DC">
              <w:rPr>
                <w:color w:val="000000" w:themeColor="text1"/>
                <w:sz w:val="22"/>
              </w:rPr>
              <w:t>(</w:t>
            </w:r>
            <w:r w:rsidRPr="00A078DC">
              <w:rPr>
                <w:color w:val="000000" w:themeColor="text1"/>
                <w:sz w:val="22"/>
              </w:rPr>
              <w:fldChar w:fldCharType="begin"/>
            </w:r>
            <w:r w:rsidRPr="00A078DC">
              <w:rPr>
                <w:color w:val="000000" w:themeColor="text1"/>
                <w:sz w:val="22"/>
              </w:rPr>
              <w:instrText xml:space="preserve"> SEQ Equation \* ARABIC </w:instrText>
            </w:r>
            <w:r w:rsidRPr="00A078DC">
              <w:rPr>
                <w:color w:val="000000" w:themeColor="text1"/>
                <w:sz w:val="22"/>
              </w:rPr>
              <w:fldChar w:fldCharType="separate"/>
            </w:r>
            <w:r w:rsidR="003A62F9">
              <w:rPr>
                <w:noProof/>
                <w:color w:val="000000" w:themeColor="text1"/>
                <w:sz w:val="22"/>
              </w:rPr>
              <w:t>44</w:t>
            </w:r>
            <w:r w:rsidRPr="00A078DC">
              <w:rPr>
                <w:color w:val="000000" w:themeColor="text1"/>
                <w:sz w:val="22"/>
              </w:rPr>
              <w:fldChar w:fldCharType="end"/>
            </w:r>
            <w:r w:rsidRPr="00A078DC">
              <w:rPr>
                <w:color w:val="000000" w:themeColor="text1"/>
                <w:sz w:val="22"/>
              </w:rPr>
              <w:t>)</w:t>
            </w:r>
            <w:bookmarkEnd w:id="95"/>
          </w:p>
        </w:tc>
      </w:tr>
    </w:tbl>
    <w:p w14:paraId="2A6A43EA" w14:textId="5E812B73" w:rsidR="00BA0E6E" w:rsidRDefault="00EA38FA" w:rsidP="00BA0E6E">
      <w:pPr>
        <w:spacing w:before="120" w:after="120"/>
        <w:rPr>
          <w:color w:val="000000" w:themeColor="text1"/>
        </w:rPr>
      </w:pPr>
      <w:r>
        <w:rPr>
          <w:color w:val="000000" w:themeColor="text1"/>
        </w:rPr>
        <w:t xml:space="preserve">Substituting </w:t>
      </w:r>
      <w:r w:rsidR="00BA0E6E">
        <w:rPr>
          <w:color w:val="000000" w:themeColor="text1"/>
        </w:rPr>
        <w:t>equation</w:t>
      </w:r>
      <w:r>
        <w:rPr>
          <w:color w:val="000000" w:themeColor="text1"/>
        </w:rPr>
        <w:t xml:space="preserve">s </w:t>
      </w:r>
      <w:r w:rsidR="00FA1E42">
        <w:rPr>
          <w:color w:val="000000" w:themeColor="text1"/>
        </w:rPr>
        <w:fldChar w:fldCharType="begin"/>
      </w:r>
      <w:r w:rsidR="00FA1E42">
        <w:rPr>
          <w:color w:val="000000" w:themeColor="text1"/>
        </w:rPr>
        <w:instrText xml:space="preserve"> REF _Ref359847624 </w:instrText>
      </w:r>
      <w:r w:rsidR="00FA1E42">
        <w:rPr>
          <w:color w:val="000000" w:themeColor="text1"/>
        </w:rPr>
        <w:fldChar w:fldCharType="separate"/>
      </w:r>
      <w:r w:rsidR="003A62F9" w:rsidRPr="0019651B">
        <w:rPr>
          <w:rFonts w:ascii="CMR10" w:hAnsi="CMR10" w:cs="CMR10"/>
          <w:color w:val="000000" w:themeColor="text1"/>
        </w:rPr>
        <w:t>(</w:t>
      </w:r>
      <w:r w:rsidR="003A62F9">
        <w:rPr>
          <w:rFonts w:ascii="CMR10" w:hAnsi="CMR10" w:cs="CMR10"/>
          <w:noProof/>
          <w:color w:val="000000" w:themeColor="text1"/>
        </w:rPr>
        <w:t>41</w:t>
      </w:r>
      <w:r w:rsidR="003A62F9" w:rsidRPr="0019651B">
        <w:rPr>
          <w:rFonts w:ascii="CMR10" w:hAnsi="CMR10" w:cs="CMR10"/>
          <w:color w:val="000000" w:themeColor="text1"/>
        </w:rPr>
        <w:t>)</w:t>
      </w:r>
      <w:r w:rsidR="00FA1E42">
        <w:rPr>
          <w:color w:val="000000" w:themeColor="text1"/>
        </w:rPr>
        <w:fldChar w:fldCharType="end"/>
      </w:r>
      <w:r w:rsidR="00BA0E6E">
        <w:rPr>
          <w:color w:val="000000" w:themeColor="text1"/>
        </w:rPr>
        <w:t xml:space="preserve"> and </w:t>
      </w:r>
      <w:r w:rsidR="00FA1E42">
        <w:rPr>
          <w:color w:val="000000" w:themeColor="text1"/>
        </w:rPr>
        <w:fldChar w:fldCharType="begin"/>
      </w:r>
      <w:r w:rsidR="00FA1E42">
        <w:rPr>
          <w:color w:val="000000" w:themeColor="text1"/>
        </w:rPr>
        <w:instrText xml:space="preserve"> REF _Ref359847643 </w:instrText>
      </w:r>
      <w:r w:rsidR="00FA1E42">
        <w:rPr>
          <w:color w:val="000000" w:themeColor="text1"/>
        </w:rPr>
        <w:fldChar w:fldCharType="separate"/>
      </w:r>
      <w:r w:rsidR="003A62F9" w:rsidRPr="00A078DC">
        <w:rPr>
          <w:color w:val="000000" w:themeColor="text1"/>
        </w:rPr>
        <w:t>(</w:t>
      </w:r>
      <w:r w:rsidR="003A62F9">
        <w:rPr>
          <w:noProof/>
          <w:color w:val="000000" w:themeColor="text1"/>
        </w:rPr>
        <w:t>44</w:t>
      </w:r>
      <w:r w:rsidR="003A62F9" w:rsidRPr="00A078DC">
        <w:rPr>
          <w:color w:val="000000" w:themeColor="text1"/>
        </w:rPr>
        <w:t>)</w:t>
      </w:r>
      <w:r w:rsidR="00FA1E42">
        <w:rPr>
          <w:color w:val="000000" w:themeColor="text1"/>
        </w:rPr>
        <w:fldChar w:fldCharType="end"/>
      </w:r>
      <w:r w:rsidR="00BA0E6E">
        <w:rPr>
          <w:color w:val="000000" w:themeColor="text1"/>
        </w:rPr>
        <w:t xml:space="preserve"> into equation</w:t>
      </w:r>
      <w:r w:rsidR="00FA1E42">
        <w:rPr>
          <w:color w:val="000000" w:themeColor="text1"/>
        </w:rPr>
        <w:t xml:space="preserve"> </w:t>
      </w:r>
      <w:r w:rsidR="00FA1E42">
        <w:rPr>
          <w:color w:val="000000" w:themeColor="text1"/>
        </w:rPr>
        <w:fldChar w:fldCharType="begin"/>
      </w:r>
      <w:r w:rsidR="00FA1E42">
        <w:rPr>
          <w:color w:val="000000" w:themeColor="text1"/>
        </w:rPr>
        <w:instrText xml:space="preserve"> REF _Ref359847656 </w:instrText>
      </w:r>
      <w:r w:rsidR="00FA1E42">
        <w:rPr>
          <w:color w:val="000000" w:themeColor="text1"/>
        </w:rPr>
        <w:fldChar w:fldCharType="separate"/>
      </w:r>
      <w:r w:rsidR="003A62F9" w:rsidRPr="0019651B">
        <w:rPr>
          <w:color w:val="000000" w:themeColor="text1"/>
        </w:rPr>
        <w:t>(</w:t>
      </w:r>
      <w:r w:rsidR="003A62F9">
        <w:rPr>
          <w:noProof/>
          <w:color w:val="000000" w:themeColor="text1"/>
        </w:rPr>
        <w:t>39</w:t>
      </w:r>
      <w:r w:rsidR="003A62F9" w:rsidRPr="0019651B">
        <w:rPr>
          <w:color w:val="000000" w:themeColor="text1"/>
        </w:rPr>
        <w:t>)</w:t>
      </w:r>
      <w:r w:rsidR="00FA1E42">
        <w:rPr>
          <w:color w:val="000000" w:themeColor="text1"/>
        </w:rPr>
        <w:fldChar w:fldCharType="end"/>
      </w:r>
      <w:r w:rsidR="00BA0E6E" w:rsidRPr="00795884">
        <w:rPr>
          <w:color w:val="000000" w:themeColor="text1"/>
        </w:rPr>
        <w:t>, we get:</w:t>
      </w:r>
    </w:p>
    <w:p w14:paraId="49BC28AC" w14:textId="1AF06C63" w:rsidR="00BA0E6E" w:rsidRPr="00BA0E6E" w:rsidRDefault="00BA0E6E" w:rsidP="00C876C4">
      <w:pPr>
        <w:pStyle w:val="Caption"/>
        <w:tabs>
          <w:tab w:val="center" w:pos="4680"/>
          <w:tab w:val="right" w:pos="9360"/>
        </w:tabs>
        <w:rPr>
          <w:color w:val="000000" w:themeColor="text1"/>
          <w:sz w:val="22"/>
        </w:rPr>
      </w:pPr>
      <w:r>
        <w:rPr>
          <w:color w:val="000000" w:themeColor="text1"/>
          <w:sz w:val="22"/>
        </w:rPr>
        <w:tab/>
      </w:r>
      <w:r w:rsidRPr="00BA0E6E">
        <w:rPr>
          <w:color w:val="000000" w:themeColor="text1"/>
          <w:position w:val="-62"/>
          <w:sz w:val="22"/>
        </w:rPr>
        <w:object w:dxaOrig="6860" w:dyaOrig="1359" w14:anchorId="327B9159">
          <v:shape id="_x0000_i1119" type="#_x0000_t75" style="width:341.35pt;height:68.65pt" o:ole="">
            <v:imagedata r:id="rId212" o:title=""/>
          </v:shape>
          <o:OLEObject Type="Embed" ProgID="Equation.DSMT4" ShapeID="_x0000_i1119" DrawAspect="Content" ObjectID="_1309042776" r:id="rId213"/>
        </w:object>
      </w:r>
      <w:r w:rsidRPr="00BA0E6E">
        <w:rPr>
          <w:color w:val="000000" w:themeColor="text1"/>
          <w:sz w:val="22"/>
        </w:rPr>
        <w:t xml:space="preserve"> </w:t>
      </w:r>
      <w:r>
        <w:rPr>
          <w:color w:val="000000" w:themeColor="text1"/>
          <w:sz w:val="22"/>
        </w:rPr>
        <w:tab/>
      </w:r>
      <w:r w:rsidRPr="00BA0E6E">
        <w:rPr>
          <w:color w:val="000000" w:themeColor="text1"/>
          <w:sz w:val="22"/>
        </w:rPr>
        <w:t>(</w:t>
      </w:r>
      <w:r w:rsidRPr="00BA0E6E">
        <w:rPr>
          <w:color w:val="000000" w:themeColor="text1"/>
          <w:sz w:val="22"/>
        </w:rPr>
        <w:fldChar w:fldCharType="begin"/>
      </w:r>
      <w:r w:rsidRPr="00BA0E6E">
        <w:rPr>
          <w:color w:val="000000" w:themeColor="text1"/>
          <w:sz w:val="22"/>
        </w:rPr>
        <w:instrText xml:space="preserve"> SEQ Equation \* ARABIC </w:instrText>
      </w:r>
      <w:r w:rsidRPr="00BA0E6E">
        <w:rPr>
          <w:color w:val="000000" w:themeColor="text1"/>
          <w:sz w:val="22"/>
        </w:rPr>
        <w:fldChar w:fldCharType="separate"/>
      </w:r>
      <w:r w:rsidR="003A62F9">
        <w:rPr>
          <w:noProof/>
          <w:color w:val="000000" w:themeColor="text1"/>
          <w:sz w:val="22"/>
        </w:rPr>
        <w:t>45</w:t>
      </w:r>
      <w:r w:rsidRPr="00BA0E6E">
        <w:rPr>
          <w:color w:val="000000" w:themeColor="text1"/>
          <w:sz w:val="22"/>
        </w:rPr>
        <w:fldChar w:fldCharType="end"/>
      </w:r>
      <w:r w:rsidRPr="00BA0E6E">
        <w:rPr>
          <w:color w:val="000000" w:themeColor="text1"/>
          <w:sz w:val="22"/>
        </w:rPr>
        <w:t>)</w:t>
      </w:r>
    </w:p>
    <w:p w14:paraId="52711EF5" w14:textId="2CADE925" w:rsidR="00BA0E6E" w:rsidRPr="00BA0E6E" w:rsidRDefault="00BA0E6E" w:rsidP="00C876C4">
      <w:pPr>
        <w:pStyle w:val="Caption"/>
        <w:tabs>
          <w:tab w:val="center" w:pos="4680"/>
          <w:tab w:val="right" w:pos="9360"/>
        </w:tabs>
        <w:rPr>
          <w:color w:val="000000" w:themeColor="text1"/>
          <w:sz w:val="22"/>
        </w:rPr>
      </w:pPr>
      <w:r>
        <w:rPr>
          <w:color w:val="000000" w:themeColor="text1"/>
          <w:sz w:val="22"/>
        </w:rPr>
        <w:tab/>
      </w:r>
      <w:r w:rsidRPr="00BA0E6E">
        <w:rPr>
          <w:color w:val="000000" w:themeColor="text1"/>
          <w:position w:val="-122"/>
          <w:sz w:val="22"/>
        </w:rPr>
        <w:object w:dxaOrig="5300" w:dyaOrig="2540" w14:anchorId="4983CD70">
          <v:shape id="_x0000_i1120" type="#_x0000_t75" style="width:264pt;height:127.35pt" o:ole="">
            <v:imagedata r:id="rId214" o:title=""/>
          </v:shape>
          <o:OLEObject Type="Embed" ProgID="Equation.DSMT4" ShapeID="_x0000_i1120" DrawAspect="Content" ObjectID="_1309042777" r:id="rId215"/>
        </w:object>
      </w:r>
      <w:r w:rsidRPr="00BA0E6E">
        <w:rPr>
          <w:color w:val="000000" w:themeColor="text1"/>
          <w:sz w:val="22"/>
        </w:rPr>
        <w:t xml:space="preserve"> </w:t>
      </w:r>
      <w:r>
        <w:rPr>
          <w:color w:val="000000" w:themeColor="text1"/>
          <w:sz w:val="22"/>
        </w:rPr>
        <w:tab/>
      </w:r>
      <w:r w:rsidRPr="00BA0E6E">
        <w:rPr>
          <w:color w:val="000000" w:themeColor="text1"/>
          <w:sz w:val="22"/>
        </w:rPr>
        <w:t>(</w:t>
      </w:r>
      <w:r w:rsidRPr="00BA0E6E">
        <w:rPr>
          <w:color w:val="000000" w:themeColor="text1"/>
          <w:sz w:val="22"/>
        </w:rPr>
        <w:fldChar w:fldCharType="begin"/>
      </w:r>
      <w:r w:rsidRPr="00BA0E6E">
        <w:rPr>
          <w:color w:val="000000" w:themeColor="text1"/>
          <w:sz w:val="22"/>
        </w:rPr>
        <w:instrText xml:space="preserve"> SEQ Equation \* ARABIC </w:instrText>
      </w:r>
      <w:r w:rsidRPr="00BA0E6E">
        <w:rPr>
          <w:color w:val="000000" w:themeColor="text1"/>
          <w:sz w:val="22"/>
        </w:rPr>
        <w:fldChar w:fldCharType="separate"/>
      </w:r>
      <w:r w:rsidR="003A62F9">
        <w:rPr>
          <w:noProof/>
          <w:color w:val="000000" w:themeColor="text1"/>
          <w:sz w:val="22"/>
        </w:rPr>
        <w:t>46</w:t>
      </w:r>
      <w:r w:rsidRPr="00BA0E6E">
        <w:rPr>
          <w:color w:val="000000" w:themeColor="text1"/>
          <w:sz w:val="22"/>
        </w:rPr>
        <w:fldChar w:fldCharType="end"/>
      </w:r>
      <w:r w:rsidRPr="00BA0E6E">
        <w:rPr>
          <w:color w:val="000000" w:themeColor="text1"/>
          <w:sz w:val="22"/>
        </w:rPr>
        <w:t>)</w:t>
      </w:r>
    </w:p>
    <w:p w14:paraId="58BD79FD" w14:textId="26D5F860" w:rsidR="00BA0E6E" w:rsidRPr="00BA0E6E" w:rsidRDefault="00BA0E6E" w:rsidP="00C876C4">
      <w:pPr>
        <w:pStyle w:val="Caption"/>
        <w:tabs>
          <w:tab w:val="center" w:pos="4320"/>
          <w:tab w:val="right" w:pos="9360"/>
        </w:tabs>
        <w:rPr>
          <w:color w:val="000000" w:themeColor="text1"/>
          <w:sz w:val="22"/>
        </w:rPr>
      </w:pPr>
      <w:r>
        <w:rPr>
          <w:color w:val="000000" w:themeColor="text1"/>
          <w:sz w:val="22"/>
        </w:rPr>
        <w:lastRenderedPageBreak/>
        <w:tab/>
      </w:r>
      <w:r w:rsidRPr="00BA0E6E">
        <w:rPr>
          <w:color w:val="000000" w:themeColor="text1"/>
          <w:position w:val="-130"/>
          <w:sz w:val="22"/>
        </w:rPr>
        <w:object w:dxaOrig="4599" w:dyaOrig="2700" w14:anchorId="606D0DD0">
          <v:shape id="_x0000_i1121" type="#_x0000_t75" style="width:230.65pt;height:136pt" o:ole="">
            <v:imagedata r:id="rId216" o:title=""/>
          </v:shape>
          <o:OLEObject Type="Embed" ProgID="Equation.DSMT4" ShapeID="_x0000_i1121" DrawAspect="Content" ObjectID="_1309042778" r:id="rId217"/>
        </w:object>
      </w:r>
      <w:r w:rsidRPr="00BA0E6E">
        <w:rPr>
          <w:color w:val="000000" w:themeColor="text1"/>
          <w:sz w:val="22"/>
        </w:rPr>
        <w:t xml:space="preserve"> </w:t>
      </w:r>
      <w:r>
        <w:rPr>
          <w:color w:val="000000" w:themeColor="text1"/>
          <w:sz w:val="22"/>
        </w:rPr>
        <w:tab/>
      </w:r>
      <w:r w:rsidRPr="00BA0E6E">
        <w:rPr>
          <w:color w:val="000000" w:themeColor="text1"/>
          <w:sz w:val="22"/>
        </w:rPr>
        <w:t>(</w:t>
      </w:r>
      <w:r w:rsidRPr="00BA0E6E">
        <w:rPr>
          <w:color w:val="000000" w:themeColor="text1"/>
          <w:sz w:val="22"/>
        </w:rPr>
        <w:fldChar w:fldCharType="begin"/>
      </w:r>
      <w:r w:rsidRPr="00BA0E6E">
        <w:rPr>
          <w:color w:val="000000" w:themeColor="text1"/>
          <w:sz w:val="22"/>
        </w:rPr>
        <w:instrText xml:space="preserve"> SEQ Equation \* ARABIC </w:instrText>
      </w:r>
      <w:r w:rsidRPr="00BA0E6E">
        <w:rPr>
          <w:color w:val="000000" w:themeColor="text1"/>
          <w:sz w:val="22"/>
        </w:rPr>
        <w:fldChar w:fldCharType="separate"/>
      </w:r>
      <w:r w:rsidR="003A62F9">
        <w:rPr>
          <w:noProof/>
          <w:color w:val="000000" w:themeColor="text1"/>
          <w:sz w:val="22"/>
        </w:rPr>
        <w:t>47</w:t>
      </w:r>
      <w:r w:rsidRPr="00BA0E6E">
        <w:rPr>
          <w:color w:val="000000" w:themeColor="text1"/>
          <w:sz w:val="22"/>
        </w:rPr>
        <w:fldChar w:fldCharType="end"/>
      </w:r>
      <w:r w:rsidRPr="00BA0E6E">
        <w:rPr>
          <w:color w:val="000000" w:themeColor="text1"/>
          <w:sz w:val="22"/>
        </w:rPr>
        <w:t>)</w:t>
      </w:r>
    </w:p>
    <w:p w14:paraId="77FDC8B5" w14:textId="73F93FC4" w:rsidR="00BA0E6E" w:rsidRPr="00BA0E6E" w:rsidRDefault="00BA0E6E" w:rsidP="00C876C4">
      <w:pPr>
        <w:pStyle w:val="Caption"/>
        <w:tabs>
          <w:tab w:val="center" w:pos="5400"/>
          <w:tab w:val="right" w:pos="9360"/>
        </w:tabs>
        <w:rPr>
          <w:color w:val="000000" w:themeColor="text1"/>
          <w:sz w:val="22"/>
        </w:rPr>
      </w:pPr>
      <w:r>
        <w:rPr>
          <w:color w:val="000000" w:themeColor="text1"/>
          <w:sz w:val="22"/>
        </w:rPr>
        <w:tab/>
      </w:r>
      <w:r w:rsidR="00004035" w:rsidRPr="00BA0E6E">
        <w:rPr>
          <w:color w:val="000000" w:themeColor="text1"/>
          <w:position w:val="-32"/>
          <w:sz w:val="22"/>
        </w:rPr>
        <w:object w:dxaOrig="6820" w:dyaOrig="580" w14:anchorId="52B7D361">
          <v:shape id="_x0000_i1122" type="#_x0000_t75" style="width:342pt;height:29.35pt" o:ole="">
            <v:imagedata r:id="rId218" o:title=""/>
          </v:shape>
          <o:OLEObject Type="Embed" ProgID="Equation.DSMT4" ShapeID="_x0000_i1122" DrawAspect="Content" ObjectID="_1309042779" r:id="rId219"/>
        </w:object>
      </w:r>
      <w:r w:rsidRPr="00BA0E6E">
        <w:rPr>
          <w:color w:val="000000" w:themeColor="text1"/>
          <w:sz w:val="22"/>
        </w:rPr>
        <w:t xml:space="preserve"> </w:t>
      </w:r>
      <w:r w:rsidR="00C876C4">
        <w:rPr>
          <w:color w:val="000000" w:themeColor="text1"/>
          <w:sz w:val="22"/>
        </w:rPr>
        <w:tab/>
      </w:r>
      <w:r w:rsidRPr="00BA0E6E">
        <w:rPr>
          <w:color w:val="000000" w:themeColor="text1"/>
          <w:sz w:val="22"/>
        </w:rPr>
        <w:t>(</w:t>
      </w:r>
      <w:r w:rsidRPr="00BA0E6E">
        <w:rPr>
          <w:color w:val="000000" w:themeColor="text1"/>
          <w:sz w:val="22"/>
        </w:rPr>
        <w:fldChar w:fldCharType="begin"/>
      </w:r>
      <w:r w:rsidRPr="00BA0E6E">
        <w:rPr>
          <w:color w:val="000000" w:themeColor="text1"/>
          <w:sz w:val="22"/>
        </w:rPr>
        <w:instrText xml:space="preserve"> SEQ Equation \* ARABIC </w:instrText>
      </w:r>
      <w:r w:rsidRPr="00BA0E6E">
        <w:rPr>
          <w:color w:val="000000" w:themeColor="text1"/>
          <w:sz w:val="22"/>
        </w:rPr>
        <w:fldChar w:fldCharType="separate"/>
      </w:r>
      <w:r w:rsidR="003A62F9">
        <w:rPr>
          <w:noProof/>
          <w:color w:val="000000" w:themeColor="text1"/>
          <w:sz w:val="22"/>
        </w:rPr>
        <w:t>48</w:t>
      </w:r>
      <w:r w:rsidRPr="00BA0E6E">
        <w:rPr>
          <w:color w:val="000000" w:themeColor="text1"/>
          <w:sz w:val="22"/>
        </w:rPr>
        <w:fldChar w:fldCharType="end"/>
      </w:r>
      <w:r w:rsidRPr="00BA0E6E">
        <w:rPr>
          <w:color w:val="000000" w:themeColor="text1"/>
          <w:sz w:val="22"/>
        </w:rPr>
        <w:t>)</w:t>
      </w:r>
    </w:p>
    <w:p w14:paraId="3C104122" w14:textId="77777777" w:rsidR="00C876C4" w:rsidRDefault="00BA0E6E" w:rsidP="00BA0E6E">
      <w:pPr>
        <w:pStyle w:val="Caption"/>
        <w:ind w:right="110"/>
        <w:jc w:val="left"/>
        <w:rPr>
          <w:color w:val="000000" w:themeColor="text1"/>
        </w:rPr>
      </w:pPr>
      <w:r>
        <w:rPr>
          <w:color w:val="000000" w:themeColor="text1"/>
        </w:rPr>
        <w:t>where,</w:t>
      </w:r>
    </w:p>
    <w:p w14:paraId="5E09B3E0" w14:textId="2D031FAC" w:rsidR="00BA0E6E" w:rsidRPr="00795884" w:rsidRDefault="00C876C4" w:rsidP="00C876C4">
      <w:pPr>
        <w:pStyle w:val="Caption"/>
        <w:tabs>
          <w:tab w:val="center" w:pos="4050"/>
        </w:tabs>
        <w:ind w:right="110" w:firstLine="720"/>
        <w:rPr>
          <w:color w:val="000000" w:themeColor="text1"/>
        </w:rPr>
      </w:pPr>
      <w:r>
        <w:rPr>
          <w:color w:val="000000" w:themeColor="text1"/>
          <w:position w:val="-130"/>
        </w:rPr>
        <w:tab/>
      </w:r>
      <w:r w:rsidR="00BA0E6E" w:rsidRPr="0067781B">
        <w:rPr>
          <w:color w:val="000000" w:themeColor="text1"/>
          <w:position w:val="-130"/>
        </w:rPr>
        <w:object w:dxaOrig="4540" w:dyaOrig="2700" w14:anchorId="713522E0">
          <v:shape id="_x0000_i1123" type="#_x0000_t75" style="width:226.65pt;height:136pt" o:ole="">
            <v:imagedata r:id="rId220" o:title=""/>
          </v:shape>
          <o:OLEObject Type="Embed" ProgID="Equation.DSMT4" ShapeID="_x0000_i1123" DrawAspect="Content" ObjectID="_1309042780" r:id="rId221"/>
        </w:object>
      </w:r>
      <w:r w:rsidR="00BA0E6E">
        <w:rPr>
          <w:color w:val="000000" w:themeColor="text1"/>
        </w:rPr>
        <w:t>.</w:t>
      </w:r>
      <w:r w:rsidR="00BA0E6E" w:rsidRPr="00795884">
        <w:rPr>
          <w:color w:val="000000" w:themeColor="text1"/>
        </w:rPr>
        <w:t xml:space="preserve">  </w:t>
      </w:r>
    </w:p>
    <w:p w14:paraId="35467669" w14:textId="20AC2309" w:rsidR="00BA0E6E" w:rsidRDefault="00BA0E6E" w:rsidP="00BA0E6E">
      <w:pPr>
        <w:spacing w:after="0"/>
        <w:jc w:val="left"/>
        <w:rPr>
          <w:color w:val="000000" w:themeColor="text1"/>
        </w:rPr>
      </w:pPr>
      <w:r w:rsidRPr="00795884">
        <w:rPr>
          <w:color w:val="000000" w:themeColor="text1"/>
        </w:rPr>
        <w:t xml:space="preserve">Using </w:t>
      </w:r>
      <w:r w:rsidRPr="00BA0E6E">
        <w:t xml:space="preserve">what we obtained above, </w:t>
      </w:r>
      <w:r w:rsidRPr="00BA0E6E">
        <w:rPr>
          <w:position w:val="-10"/>
        </w:rPr>
        <w:object w:dxaOrig="620" w:dyaOrig="320" w14:anchorId="1E87E822">
          <v:shape id="_x0000_i1124" type="#_x0000_t75" style="width:31.35pt;height:15.35pt" o:ole="">
            <v:imagedata r:id="rId222" o:title=""/>
          </v:shape>
          <o:OLEObject Type="Embed" ProgID="Equation.DSMT4" ShapeID="_x0000_i1124" DrawAspect="Content" ObjectID="_1309042781" r:id="rId223"/>
        </w:object>
      </w:r>
      <w:r w:rsidRPr="00BA0E6E">
        <w:t xml:space="preserve"> can be </w:t>
      </w:r>
      <w:r w:rsidRPr="002B22B9">
        <w:rPr>
          <w:color w:val="000000" w:themeColor="text1"/>
        </w:rPr>
        <w:t xml:space="preserve">decomposed as </w:t>
      </w:r>
      <w:r w:rsidR="002B22B9" w:rsidRPr="002B22B9">
        <w:rPr>
          <w:color w:val="000000" w:themeColor="text1"/>
        </w:rPr>
        <w:t>the</w:t>
      </w:r>
      <w:r w:rsidR="00B80A97" w:rsidRPr="002B22B9">
        <w:rPr>
          <w:color w:val="000000" w:themeColor="text1"/>
        </w:rPr>
        <w:t xml:space="preserve"> </w:t>
      </w:r>
      <w:r w:rsidRPr="002B22B9">
        <w:rPr>
          <w:color w:val="000000" w:themeColor="text1"/>
        </w:rPr>
        <w:t xml:space="preserve">sum </w:t>
      </w:r>
      <w:r w:rsidRPr="00BA0E6E">
        <w:t xml:space="preserve">of Dirichlet distributions. Therefore, equation </w:t>
      </w:r>
      <w:fldSimple w:instr=" REF _Ref359847787 ">
        <w:r w:rsidR="003A62F9" w:rsidRPr="0019651B">
          <w:rPr>
            <w:color w:val="000000" w:themeColor="text1"/>
          </w:rPr>
          <w:t>(</w:t>
        </w:r>
        <w:r w:rsidR="003A62F9">
          <w:rPr>
            <w:noProof/>
            <w:color w:val="000000" w:themeColor="text1"/>
          </w:rPr>
          <w:t>40</w:t>
        </w:r>
        <w:r w:rsidR="003A62F9" w:rsidRPr="0019651B">
          <w:rPr>
            <w:color w:val="000000" w:themeColor="text1"/>
          </w:rPr>
          <w:t>)</w:t>
        </w:r>
      </w:fldSimple>
      <w:r w:rsidRPr="00BA0E6E">
        <w:t xml:space="preserve"> is </w:t>
      </w:r>
      <w:r w:rsidRPr="00795884">
        <w:rPr>
          <w:color w:val="000000" w:themeColor="text1"/>
        </w:rPr>
        <w:t>equal to:</w:t>
      </w:r>
    </w:p>
    <w:p w14:paraId="6B397268" w14:textId="1AE7FCED" w:rsidR="00BA0E6E" w:rsidRPr="00BA0E6E" w:rsidRDefault="00BA0E6E" w:rsidP="00C876C4">
      <w:pPr>
        <w:pStyle w:val="Caption"/>
        <w:tabs>
          <w:tab w:val="center" w:pos="4320"/>
          <w:tab w:val="right" w:pos="9360"/>
        </w:tabs>
        <w:rPr>
          <w:color w:val="000000" w:themeColor="text1"/>
          <w:sz w:val="22"/>
        </w:rPr>
      </w:pPr>
      <w:r>
        <w:rPr>
          <w:color w:val="000000" w:themeColor="text1"/>
          <w:sz w:val="22"/>
        </w:rPr>
        <w:tab/>
      </w:r>
      <w:r w:rsidR="002B22B9" w:rsidRPr="00BA0E6E">
        <w:rPr>
          <w:color w:val="000000" w:themeColor="text1"/>
          <w:position w:val="-56"/>
          <w:sz w:val="22"/>
        </w:rPr>
        <w:object w:dxaOrig="6440" w:dyaOrig="1219" w14:anchorId="5EE12476">
          <v:shape id="_x0000_i1125" type="#_x0000_t75" style="width:322.65pt;height:61.35pt" o:ole="">
            <v:imagedata r:id="rId224" o:title=""/>
          </v:shape>
          <o:OLEObject Type="Embed" ProgID="Equation.DSMT4" ShapeID="_x0000_i1125" DrawAspect="Content" ObjectID="_1309042782" r:id="rId225"/>
        </w:object>
      </w:r>
      <w:r w:rsidRPr="00BA0E6E">
        <w:rPr>
          <w:color w:val="000000" w:themeColor="text1"/>
          <w:sz w:val="22"/>
        </w:rPr>
        <w:t xml:space="preserve"> </w:t>
      </w:r>
      <w:r>
        <w:rPr>
          <w:color w:val="000000" w:themeColor="text1"/>
          <w:sz w:val="22"/>
        </w:rPr>
        <w:tab/>
      </w:r>
      <w:r w:rsidRPr="00BA0E6E">
        <w:rPr>
          <w:color w:val="000000" w:themeColor="text1"/>
          <w:sz w:val="22"/>
        </w:rPr>
        <w:t>(</w:t>
      </w:r>
      <w:r w:rsidRPr="00BA0E6E">
        <w:rPr>
          <w:color w:val="000000" w:themeColor="text1"/>
          <w:sz w:val="22"/>
        </w:rPr>
        <w:fldChar w:fldCharType="begin"/>
      </w:r>
      <w:r w:rsidRPr="00BA0E6E">
        <w:rPr>
          <w:color w:val="000000" w:themeColor="text1"/>
          <w:sz w:val="22"/>
        </w:rPr>
        <w:instrText xml:space="preserve"> SEQ Equation \* ARABIC </w:instrText>
      </w:r>
      <w:r w:rsidRPr="00BA0E6E">
        <w:rPr>
          <w:color w:val="000000" w:themeColor="text1"/>
          <w:sz w:val="22"/>
        </w:rPr>
        <w:fldChar w:fldCharType="separate"/>
      </w:r>
      <w:r w:rsidR="003A62F9">
        <w:rPr>
          <w:noProof/>
          <w:color w:val="000000" w:themeColor="text1"/>
          <w:sz w:val="22"/>
        </w:rPr>
        <w:t>49</w:t>
      </w:r>
      <w:r w:rsidRPr="00BA0E6E">
        <w:rPr>
          <w:color w:val="000000" w:themeColor="text1"/>
          <w:sz w:val="22"/>
        </w:rPr>
        <w:fldChar w:fldCharType="end"/>
      </w:r>
      <w:r w:rsidRPr="00BA0E6E">
        <w:rPr>
          <w:color w:val="000000" w:themeColor="text1"/>
          <w:sz w:val="22"/>
        </w:rPr>
        <w:t>)</w:t>
      </w:r>
    </w:p>
    <w:p w14:paraId="15E6FEF0" w14:textId="0312CDD7" w:rsidR="00BA0E6E" w:rsidRDefault="00BA0E6E" w:rsidP="00BA0E6E">
      <w:pPr>
        <w:spacing w:after="120"/>
        <w:rPr>
          <w:color w:val="000000" w:themeColor="text1"/>
        </w:rPr>
      </w:pPr>
      <w:r w:rsidRPr="00754E0D">
        <w:rPr>
          <w:color w:val="000000" w:themeColor="text1"/>
        </w:rPr>
        <w:t>Using the identity</w:t>
      </w:r>
      <w:r>
        <w:rPr>
          <w:color w:val="000000" w:themeColor="text1"/>
        </w:rPr>
        <w:t xml:space="preserve"> </w:t>
      </w:r>
      <w:r w:rsidRPr="00374E50">
        <w:rPr>
          <w:color w:val="000000" w:themeColor="text1"/>
          <w:position w:val="-28"/>
        </w:rPr>
        <w:object w:dxaOrig="3400" w:dyaOrig="560" w14:anchorId="7E40A0F9">
          <v:shape id="_x0000_i1126" type="#_x0000_t75" style="width:170.65pt;height:27.35pt" o:ole="">
            <v:imagedata r:id="rId226" o:title=""/>
          </v:shape>
          <o:OLEObject Type="Embed" ProgID="Equation.DSMT4" ShapeID="_x0000_i1126" DrawAspect="Content" ObjectID="_1309042783" r:id="rId227"/>
        </w:object>
      </w:r>
      <w:r w:rsidRPr="00754E0D">
        <w:rPr>
          <w:color w:val="000000" w:themeColor="text1"/>
        </w:rPr>
        <w:t>, (</w:t>
      </w:r>
      <m:oMath>
        <m:r>
          <w:rPr>
            <w:rFonts w:ascii="Cambria Math" w:hAnsi="Cambria Math"/>
            <w:color w:val="000000" w:themeColor="text1"/>
          </w:rPr>
          <m:t>ψ</m:t>
        </m:r>
      </m:oMath>
      <w:r w:rsidRPr="00754E0D">
        <w:rPr>
          <w:color w:val="000000" w:themeColor="text1"/>
        </w:rPr>
        <w:t xml:space="preserve"> is digamma function</w:t>
      </w:r>
      <w:r>
        <w:rPr>
          <w:color w:val="000000" w:themeColor="text1"/>
        </w:rPr>
        <w:t xml:space="preserve">, see </w:t>
      </w:r>
      <w:r w:rsidRPr="002A72EA">
        <w:rPr>
          <w:color w:val="000000" w:themeColor="text1"/>
        </w:rPr>
        <w:t>Appendix</w:t>
      </w:r>
      <w:r w:rsidR="004724CD" w:rsidRPr="002A72EA">
        <w:rPr>
          <w:color w:val="000000" w:themeColor="text1"/>
        </w:rPr>
        <w:t xml:space="preserve"> </w:t>
      </w:r>
      <w:r w:rsidR="004724CD" w:rsidRPr="002A72EA">
        <w:rPr>
          <w:color w:val="000000" w:themeColor="text1"/>
        </w:rPr>
        <w:fldChar w:fldCharType="begin"/>
      </w:r>
      <w:r w:rsidR="004724CD" w:rsidRPr="002A72EA">
        <w:rPr>
          <w:color w:val="000000" w:themeColor="text1"/>
        </w:rPr>
        <w:instrText xml:space="preserve"> REF _Ref359801619 \r </w:instrText>
      </w:r>
      <w:r w:rsidR="002A72EA">
        <w:rPr>
          <w:color w:val="000000" w:themeColor="text1"/>
        </w:rPr>
        <w:instrText xml:space="preserve"> \* MERGEFORMAT </w:instrText>
      </w:r>
      <w:r w:rsidR="004724CD" w:rsidRPr="002A72EA">
        <w:rPr>
          <w:color w:val="000000" w:themeColor="text1"/>
        </w:rPr>
        <w:fldChar w:fldCharType="separate"/>
      </w:r>
      <w:r w:rsidR="003A62F9">
        <w:rPr>
          <w:color w:val="000000" w:themeColor="text1"/>
        </w:rPr>
        <w:t>A.5</w:t>
      </w:r>
      <w:r w:rsidR="004724CD" w:rsidRPr="002A72EA">
        <w:rPr>
          <w:color w:val="000000" w:themeColor="text1"/>
        </w:rPr>
        <w:fldChar w:fldCharType="end"/>
      </w:r>
      <w:r w:rsidRPr="002A72EA">
        <w:rPr>
          <w:color w:val="000000" w:themeColor="text1"/>
        </w:rPr>
        <w:t>),</w:t>
      </w:r>
    </w:p>
    <w:p w14:paraId="59CEFA1A" w14:textId="5C3EE5E5" w:rsidR="00BA0E6E" w:rsidRPr="00BA0E6E" w:rsidRDefault="00BA0E6E" w:rsidP="00C876C4">
      <w:pPr>
        <w:pStyle w:val="Caption"/>
        <w:tabs>
          <w:tab w:val="center" w:pos="4500"/>
          <w:tab w:val="right" w:pos="9360"/>
        </w:tabs>
        <w:rPr>
          <w:color w:val="000000" w:themeColor="text1"/>
          <w:sz w:val="22"/>
        </w:rPr>
      </w:pPr>
      <w:r>
        <w:rPr>
          <w:color w:val="000000" w:themeColor="text1"/>
          <w:sz w:val="22"/>
        </w:rPr>
        <w:tab/>
      </w:r>
      <w:r w:rsidR="002B22B9" w:rsidRPr="00BA0E6E">
        <w:rPr>
          <w:color w:val="000000" w:themeColor="text1"/>
          <w:position w:val="-60"/>
          <w:sz w:val="22"/>
        </w:rPr>
        <w:object w:dxaOrig="6780" w:dyaOrig="1300" w14:anchorId="106C760F">
          <v:shape id="_x0000_i1127" type="#_x0000_t75" style="width:339.35pt;height:66pt" o:ole="">
            <v:imagedata r:id="rId228" o:title=""/>
          </v:shape>
          <o:OLEObject Type="Embed" ProgID="Equation.DSMT4" ShapeID="_x0000_i1127" DrawAspect="Content" ObjectID="_1309042784" r:id="rId229"/>
        </w:object>
      </w:r>
      <w:r>
        <w:rPr>
          <w:color w:val="000000" w:themeColor="text1"/>
          <w:sz w:val="22"/>
        </w:rPr>
        <w:tab/>
      </w:r>
      <w:r w:rsidRPr="00BA0E6E">
        <w:rPr>
          <w:color w:val="000000" w:themeColor="text1"/>
          <w:sz w:val="22"/>
        </w:rPr>
        <w:t xml:space="preserve"> (</w:t>
      </w:r>
      <w:r w:rsidRPr="00BA0E6E">
        <w:rPr>
          <w:color w:val="000000" w:themeColor="text1"/>
          <w:sz w:val="22"/>
        </w:rPr>
        <w:fldChar w:fldCharType="begin"/>
      </w:r>
      <w:r w:rsidRPr="00BA0E6E">
        <w:rPr>
          <w:color w:val="000000" w:themeColor="text1"/>
          <w:sz w:val="22"/>
        </w:rPr>
        <w:instrText xml:space="preserve"> SEQ Equation \* ARABIC </w:instrText>
      </w:r>
      <w:r w:rsidRPr="00BA0E6E">
        <w:rPr>
          <w:color w:val="000000" w:themeColor="text1"/>
          <w:sz w:val="22"/>
        </w:rPr>
        <w:fldChar w:fldCharType="separate"/>
      </w:r>
      <w:r w:rsidR="003A62F9">
        <w:rPr>
          <w:noProof/>
          <w:color w:val="000000" w:themeColor="text1"/>
          <w:sz w:val="22"/>
        </w:rPr>
        <w:t>50</w:t>
      </w:r>
      <w:r w:rsidRPr="00BA0E6E">
        <w:rPr>
          <w:color w:val="000000" w:themeColor="text1"/>
          <w:sz w:val="22"/>
        </w:rPr>
        <w:fldChar w:fldCharType="end"/>
      </w:r>
      <w:r w:rsidRPr="00BA0E6E">
        <w:rPr>
          <w:color w:val="000000" w:themeColor="text1"/>
          <w:sz w:val="22"/>
        </w:rPr>
        <w:t>)</w:t>
      </w:r>
    </w:p>
    <w:p w14:paraId="745DAB22" w14:textId="449548BE" w:rsidR="00BA0E6E" w:rsidRDefault="00BA0E6E" w:rsidP="00BA0E6E">
      <w:pPr>
        <w:rPr>
          <w:color w:val="000000" w:themeColor="text1"/>
        </w:rPr>
      </w:pPr>
      <w:r w:rsidRPr="00DE0DF8">
        <w:t>Now, we go back to equat</w:t>
      </w:r>
      <w:r w:rsidR="00D321A3">
        <w:t xml:space="preserve">ion </w:t>
      </w:r>
      <w:fldSimple w:instr=" REF _Ref359847263 ">
        <w:r w:rsidR="003A62F9" w:rsidRPr="00310FC5">
          <w:rPr>
            <w:color w:val="000000" w:themeColor="text1"/>
          </w:rPr>
          <w:t>(</w:t>
        </w:r>
        <w:r w:rsidR="003A62F9">
          <w:rPr>
            <w:noProof/>
            <w:color w:val="000000" w:themeColor="text1"/>
          </w:rPr>
          <w:t>36</w:t>
        </w:r>
        <w:r w:rsidR="003A62F9" w:rsidRPr="00310FC5">
          <w:rPr>
            <w:color w:val="000000" w:themeColor="text1"/>
          </w:rPr>
          <w:t>)</w:t>
        </w:r>
      </w:fldSimple>
      <w:r w:rsidR="00DE0DF8" w:rsidRPr="00DE0DF8">
        <w:t xml:space="preserve">, and apply equation </w:t>
      </w:r>
      <w:fldSimple w:instr=" REF _Ref359847787 ">
        <w:r w:rsidR="003A62F9" w:rsidRPr="0019651B">
          <w:rPr>
            <w:color w:val="000000" w:themeColor="text1"/>
          </w:rPr>
          <w:t>(</w:t>
        </w:r>
        <w:r w:rsidR="003A62F9">
          <w:rPr>
            <w:noProof/>
            <w:color w:val="000000" w:themeColor="text1"/>
          </w:rPr>
          <w:t>40</w:t>
        </w:r>
        <w:r w:rsidR="003A62F9" w:rsidRPr="0019651B">
          <w:rPr>
            <w:color w:val="000000" w:themeColor="text1"/>
          </w:rPr>
          <w:t>)</w:t>
        </w:r>
      </w:fldSimple>
      <w:r w:rsidR="00D321A3">
        <w:t xml:space="preserve"> </w:t>
      </w:r>
      <w:r w:rsidRPr="00DE0DF8">
        <w:t xml:space="preserve">to it. </w:t>
      </w:r>
      <w:r w:rsidRPr="00795884">
        <w:rPr>
          <w:color w:val="000000" w:themeColor="text1"/>
        </w:rPr>
        <w:t>Then we obtain:</w:t>
      </w:r>
    </w:p>
    <w:p w14:paraId="487B2293" w14:textId="450F2FA9" w:rsidR="00BA0E6E" w:rsidRPr="00DE0DF8" w:rsidRDefault="00DE0DF8" w:rsidP="00C876C4">
      <w:pPr>
        <w:pStyle w:val="Caption"/>
        <w:tabs>
          <w:tab w:val="center" w:pos="3600"/>
          <w:tab w:val="right" w:pos="9360"/>
        </w:tabs>
        <w:rPr>
          <w:color w:val="000000" w:themeColor="text1"/>
          <w:sz w:val="22"/>
        </w:rPr>
      </w:pPr>
      <w:r>
        <w:rPr>
          <w:color w:val="000000" w:themeColor="text1"/>
          <w:sz w:val="22"/>
        </w:rPr>
        <w:tab/>
      </w:r>
      <w:r w:rsidR="00BA0E6E" w:rsidRPr="00DE0DF8">
        <w:rPr>
          <w:color w:val="000000" w:themeColor="text1"/>
          <w:position w:val="-28"/>
          <w:sz w:val="22"/>
        </w:rPr>
        <w:object w:dxaOrig="3820" w:dyaOrig="639" w14:anchorId="2BF9CBD5">
          <v:shape id="_x0000_i1128" type="#_x0000_t75" style="width:190pt;height:32pt" o:ole="">
            <v:imagedata r:id="rId230" o:title=""/>
          </v:shape>
          <o:OLEObject Type="Embed" ProgID="Equation.DSMT4" ShapeID="_x0000_i1128" DrawAspect="Content" ObjectID="_1309042785" r:id="rId231"/>
        </w:object>
      </w:r>
      <w:r w:rsidR="00BA0E6E" w:rsidRPr="00DE0DF8">
        <w:rPr>
          <w:color w:val="000000" w:themeColor="text1"/>
          <w:sz w:val="22"/>
        </w:rPr>
        <w:t xml:space="preserve"> </w:t>
      </w:r>
      <w:r>
        <w:rPr>
          <w:color w:val="000000" w:themeColor="text1"/>
          <w:sz w:val="22"/>
        </w:rPr>
        <w:tab/>
      </w:r>
      <w:r w:rsidR="00BA0E6E" w:rsidRPr="00DE0DF8">
        <w:rPr>
          <w:color w:val="000000" w:themeColor="text1"/>
          <w:sz w:val="22"/>
        </w:rPr>
        <w:t>(</w:t>
      </w:r>
      <w:r w:rsidRPr="00DE0DF8">
        <w:rPr>
          <w:color w:val="000000" w:themeColor="text1"/>
          <w:sz w:val="22"/>
        </w:rPr>
        <w:fldChar w:fldCharType="begin"/>
      </w:r>
      <w:r w:rsidRPr="00DE0DF8">
        <w:rPr>
          <w:color w:val="000000" w:themeColor="text1"/>
          <w:sz w:val="22"/>
        </w:rPr>
        <w:instrText xml:space="preserve"> SEQ Equation \* ARABIC </w:instrText>
      </w:r>
      <w:r w:rsidRPr="00DE0DF8">
        <w:rPr>
          <w:color w:val="000000" w:themeColor="text1"/>
          <w:sz w:val="22"/>
        </w:rPr>
        <w:fldChar w:fldCharType="separate"/>
      </w:r>
      <w:r w:rsidR="003A62F9">
        <w:rPr>
          <w:noProof/>
          <w:color w:val="000000" w:themeColor="text1"/>
          <w:sz w:val="22"/>
        </w:rPr>
        <w:t>51</w:t>
      </w:r>
      <w:r w:rsidRPr="00DE0DF8">
        <w:rPr>
          <w:color w:val="000000" w:themeColor="text1"/>
          <w:sz w:val="22"/>
        </w:rPr>
        <w:fldChar w:fldCharType="end"/>
      </w:r>
      <w:r w:rsidR="00BA0E6E" w:rsidRPr="00DE0DF8">
        <w:rPr>
          <w:color w:val="000000" w:themeColor="text1"/>
          <w:sz w:val="22"/>
        </w:rPr>
        <w:t>)</w:t>
      </w:r>
    </w:p>
    <w:p w14:paraId="36EA388B" w14:textId="72A44194" w:rsidR="00BA0E6E" w:rsidRPr="00DE0DF8" w:rsidRDefault="00DE0DF8" w:rsidP="00C876C4">
      <w:pPr>
        <w:pStyle w:val="Caption"/>
        <w:tabs>
          <w:tab w:val="center" w:pos="4536"/>
          <w:tab w:val="right" w:pos="9360"/>
        </w:tabs>
        <w:rPr>
          <w:color w:val="000000" w:themeColor="text1"/>
          <w:sz w:val="22"/>
        </w:rPr>
      </w:pPr>
      <w:r>
        <w:rPr>
          <w:color w:val="000000" w:themeColor="text1"/>
          <w:sz w:val="22"/>
        </w:rPr>
        <w:tab/>
      </w:r>
      <w:r w:rsidR="00E02DFE" w:rsidRPr="00DE0DF8">
        <w:rPr>
          <w:color w:val="000000" w:themeColor="text1"/>
          <w:position w:val="-52"/>
          <w:sz w:val="22"/>
        </w:rPr>
        <w:object w:dxaOrig="3700" w:dyaOrig="1160" w14:anchorId="290D6E91">
          <v:shape id="_x0000_i1129" type="#_x0000_t75" style="width:184.65pt;height:58pt" o:ole="">
            <v:imagedata r:id="rId232" o:title=""/>
          </v:shape>
          <o:OLEObject Type="Embed" ProgID="Equation.DSMT4" ShapeID="_x0000_i1129" DrawAspect="Content" ObjectID="_1309042786" r:id="rId233"/>
        </w:object>
      </w:r>
      <w:r>
        <w:rPr>
          <w:color w:val="000000" w:themeColor="text1"/>
          <w:sz w:val="22"/>
        </w:rPr>
        <w:tab/>
      </w:r>
      <w:r w:rsidR="00BA0E6E" w:rsidRPr="00DE0DF8">
        <w:rPr>
          <w:color w:val="000000" w:themeColor="text1"/>
          <w:sz w:val="22"/>
        </w:rPr>
        <w:t xml:space="preserve"> (</w:t>
      </w:r>
      <w:r w:rsidRPr="00DE0DF8">
        <w:rPr>
          <w:color w:val="000000" w:themeColor="text1"/>
          <w:sz w:val="22"/>
        </w:rPr>
        <w:fldChar w:fldCharType="begin"/>
      </w:r>
      <w:r w:rsidRPr="00DE0DF8">
        <w:rPr>
          <w:color w:val="000000" w:themeColor="text1"/>
          <w:sz w:val="22"/>
        </w:rPr>
        <w:instrText xml:space="preserve"> SEQ Equation \* ARABIC </w:instrText>
      </w:r>
      <w:r w:rsidRPr="00DE0DF8">
        <w:rPr>
          <w:color w:val="000000" w:themeColor="text1"/>
          <w:sz w:val="22"/>
        </w:rPr>
        <w:fldChar w:fldCharType="separate"/>
      </w:r>
      <w:r w:rsidR="003A62F9">
        <w:rPr>
          <w:noProof/>
          <w:color w:val="000000" w:themeColor="text1"/>
          <w:sz w:val="22"/>
        </w:rPr>
        <w:t>52</w:t>
      </w:r>
      <w:r w:rsidRPr="00DE0DF8">
        <w:rPr>
          <w:color w:val="000000" w:themeColor="text1"/>
          <w:sz w:val="22"/>
        </w:rPr>
        <w:fldChar w:fldCharType="end"/>
      </w:r>
      <w:r w:rsidR="00BA0E6E" w:rsidRPr="00DE0DF8">
        <w:rPr>
          <w:color w:val="000000" w:themeColor="text1"/>
          <w:sz w:val="22"/>
        </w:rPr>
        <w:t>)</w:t>
      </w:r>
    </w:p>
    <w:p w14:paraId="52880FDA" w14:textId="65E80248" w:rsidR="00BA0E6E" w:rsidRPr="00D20BDC" w:rsidRDefault="00BA0E6E" w:rsidP="00461B63">
      <w:pPr>
        <w:rPr>
          <w:color w:val="000000" w:themeColor="text1"/>
        </w:rPr>
      </w:pPr>
      <w:r w:rsidRPr="00D20BDC">
        <w:rPr>
          <w:color w:val="000000" w:themeColor="text1"/>
        </w:rPr>
        <w:lastRenderedPageBreak/>
        <w:t xml:space="preserve">where </w:t>
      </w:r>
      <m:oMath>
        <m:r>
          <w:rPr>
            <w:rFonts w:ascii="Cambria Math" w:hAnsi="Cambria Math"/>
            <w:color w:val="000000" w:themeColor="text1"/>
          </w:rPr>
          <m:t>KL(∙|</m:t>
        </m:r>
        <m:d>
          <m:dPr>
            <m:begChr m:val="|"/>
            <m:ctrlPr>
              <w:rPr>
                <w:rFonts w:ascii="Cambria Math" w:hAnsi="Cambria Math"/>
                <w:i/>
                <w:color w:val="000000" w:themeColor="text1"/>
              </w:rPr>
            </m:ctrlPr>
          </m:dPr>
          <m:e>
            <m:r>
              <w:rPr>
                <w:rFonts w:ascii="Cambria Math" w:hAnsi="Cambria Math"/>
                <w:color w:val="000000" w:themeColor="text1"/>
              </w:rPr>
              <m:t>∙</m:t>
            </m:r>
          </m:e>
        </m:d>
      </m:oMath>
      <w:r w:rsidRPr="00D20BDC">
        <w:rPr>
          <w:color w:val="000000" w:themeColor="text1"/>
        </w:rPr>
        <w:t xml:space="preserve"> is K-L convergence function (Appendix</w:t>
      </w:r>
      <w:r w:rsidR="00D321A3">
        <w:rPr>
          <w:color w:val="000000" w:themeColor="text1"/>
        </w:rPr>
        <w:t xml:space="preserve"> </w:t>
      </w:r>
      <w:r w:rsidR="00D321A3">
        <w:rPr>
          <w:color w:val="000000" w:themeColor="text1"/>
        </w:rPr>
        <w:fldChar w:fldCharType="begin"/>
      </w:r>
      <w:r w:rsidR="00D321A3">
        <w:rPr>
          <w:color w:val="000000" w:themeColor="text1"/>
        </w:rPr>
        <w:instrText xml:space="preserve"> REF _Ref359847861 \r </w:instrText>
      </w:r>
      <w:r w:rsidR="00D321A3">
        <w:rPr>
          <w:color w:val="000000" w:themeColor="text1"/>
        </w:rPr>
        <w:fldChar w:fldCharType="separate"/>
      </w:r>
      <w:r w:rsidR="003A62F9">
        <w:rPr>
          <w:color w:val="000000" w:themeColor="text1"/>
        </w:rPr>
        <w:t>A.3</w:t>
      </w:r>
      <w:r w:rsidR="00D321A3">
        <w:rPr>
          <w:color w:val="000000" w:themeColor="text1"/>
        </w:rPr>
        <w:fldChar w:fldCharType="end"/>
      </w:r>
      <w:r w:rsidRPr="00D20BDC">
        <w:rPr>
          <w:color w:val="000000" w:themeColor="text1"/>
        </w:rPr>
        <w:t>).</w:t>
      </w:r>
    </w:p>
    <w:p w14:paraId="48D4F27D" w14:textId="079EC89C" w:rsidR="00BA0E6E" w:rsidRDefault="00BA0E6E" w:rsidP="00BA0E6E">
      <w:pPr>
        <w:spacing w:after="120"/>
        <w:rPr>
          <w:color w:val="000000" w:themeColor="text1"/>
        </w:rPr>
      </w:pPr>
      <w:r w:rsidRPr="0064413D">
        <w:rPr>
          <w:color w:val="000000" w:themeColor="text1"/>
        </w:rPr>
        <w:t>The</w:t>
      </w:r>
      <w:r w:rsidR="00EA38FA" w:rsidRPr="0064413D">
        <w:rPr>
          <w:color w:val="000000" w:themeColor="text1"/>
        </w:rPr>
        <w:t xml:space="preserve"> </w:t>
      </w:r>
      <w:r w:rsidRPr="0064413D">
        <w:rPr>
          <w:color w:val="000000" w:themeColor="text1"/>
        </w:rPr>
        <w:t>EM algorithm will repeat the above steps iteratively until</w:t>
      </w:r>
      <w:r w:rsidR="001D19D3" w:rsidRPr="0064413D">
        <w:rPr>
          <w:color w:val="000000" w:themeColor="text1"/>
        </w:rPr>
        <w:t xml:space="preserve"> changes in </w:t>
      </w:r>
      <w:r w:rsidR="00EA38FA" w:rsidRPr="0064413D">
        <w:rPr>
          <w:color w:val="000000" w:themeColor="text1"/>
        </w:rPr>
        <w:t xml:space="preserve">the value of </w:t>
      </w:r>
      <w:r w:rsidRPr="0064413D">
        <w:rPr>
          <w:color w:val="000000" w:themeColor="text1"/>
          <w:position w:val="-14"/>
        </w:rPr>
        <w:object w:dxaOrig="1040" w:dyaOrig="360" w14:anchorId="03576F65">
          <v:shape id="_x0000_i1130" type="#_x0000_t75" style="width:51.35pt;height:18.65pt" o:ole="">
            <v:imagedata r:id="rId234" o:title=""/>
          </v:shape>
          <o:OLEObject Type="Embed" ProgID="Equation.DSMT4" ShapeID="_x0000_i1130" DrawAspect="Content" ObjectID="_1309042787" r:id="rId235"/>
        </w:object>
      </w:r>
      <w:r w:rsidRPr="0064413D">
        <w:rPr>
          <w:color w:val="000000" w:themeColor="text1"/>
        </w:rPr>
        <w:t xml:space="preserve"> </w:t>
      </w:r>
      <w:r w:rsidR="00EA38FA" w:rsidRPr="0064413D">
        <w:rPr>
          <w:color w:val="000000" w:themeColor="text1"/>
        </w:rPr>
        <w:t xml:space="preserve">are below a </w:t>
      </w:r>
      <w:r w:rsidRPr="0064413D">
        <w:rPr>
          <w:color w:val="000000" w:themeColor="text1"/>
        </w:rPr>
        <w:t xml:space="preserve">threshold. With the lower bound </w:t>
      </w:r>
      <w:r w:rsidRPr="0064413D">
        <w:rPr>
          <w:color w:val="000000" w:themeColor="text1"/>
          <w:position w:val="-14"/>
        </w:rPr>
        <w:object w:dxaOrig="1040" w:dyaOrig="360" w14:anchorId="4C592A71">
          <v:shape id="_x0000_i1131" type="#_x0000_t75" style="width:51.35pt;height:18.65pt" o:ole="">
            <v:imagedata r:id="rId236" o:title=""/>
          </v:shape>
          <o:OLEObject Type="Embed" ProgID="Equation.DSMT4" ShapeID="_x0000_i1131" DrawAspect="Content" ObjectID="_1309042788" r:id="rId237"/>
        </w:object>
      </w:r>
      <w:r w:rsidRPr="0064413D">
        <w:rPr>
          <w:color w:val="000000" w:themeColor="text1"/>
        </w:rPr>
        <w:t xml:space="preserve"> learned by the </w:t>
      </w:r>
      <w:r w:rsidR="001D19D3" w:rsidRPr="0064413D">
        <w:rPr>
          <w:color w:val="000000" w:themeColor="text1"/>
        </w:rPr>
        <w:t>variational approach mentioned above</w:t>
      </w:r>
      <w:r w:rsidRPr="0064413D">
        <w:rPr>
          <w:color w:val="000000" w:themeColor="text1"/>
        </w:rPr>
        <w:t xml:space="preserve">, the probability of {start, end} co-occurrence can then be obtained. One major contribution of this proposed HSBN algorithm is that it </w:t>
      </w:r>
      <w:r w:rsidRPr="00FE0CCB">
        <w:rPr>
          <w:color w:val="000000" w:themeColor="text1"/>
        </w:rPr>
        <w:t>take</w:t>
      </w:r>
      <w:r w:rsidR="00FE0CCB" w:rsidRPr="00FE0CCB">
        <w:rPr>
          <w:color w:val="000000" w:themeColor="text1"/>
        </w:rPr>
        <w:t>s</w:t>
      </w:r>
      <w:r w:rsidRPr="0064413D">
        <w:rPr>
          <w:color w:val="000000" w:themeColor="text1"/>
        </w:rPr>
        <w:t xml:space="preserve"> into consideration both {start, end}</w:t>
      </w:r>
      <w:r w:rsidR="00715345">
        <w:rPr>
          <w:color w:val="000000" w:themeColor="text1"/>
        </w:rPr>
        <w:t xml:space="preserve"> hand shape</w:t>
      </w:r>
      <w:r w:rsidRPr="0064413D">
        <w:rPr>
          <w:color w:val="000000" w:themeColor="text1"/>
        </w:rPr>
        <w:t xml:space="preserve"> co-occurrence probabilities which increase</w:t>
      </w:r>
      <w:r w:rsidR="00EA38FA" w:rsidRPr="0064413D">
        <w:rPr>
          <w:color w:val="000000" w:themeColor="text1"/>
        </w:rPr>
        <w:t>s</w:t>
      </w:r>
      <w:r w:rsidRPr="0064413D">
        <w:rPr>
          <w:color w:val="000000" w:themeColor="text1"/>
        </w:rPr>
        <w:t xml:space="preserve"> recognition</w:t>
      </w:r>
      <w:r w:rsidR="00EA38FA" w:rsidRPr="0064413D">
        <w:rPr>
          <w:color w:val="000000" w:themeColor="text1"/>
        </w:rPr>
        <w:t xml:space="preserve"> performance </w:t>
      </w:r>
      <w:r w:rsidRPr="0064413D">
        <w:rPr>
          <w:color w:val="000000" w:themeColor="text1"/>
        </w:rPr>
        <w:t xml:space="preserve">similar </w:t>
      </w:r>
      <w:r w:rsidR="00EA38FA" w:rsidRPr="0064413D">
        <w:rPr>
          <w:color w:val="000000" w:themeColor="text1"/>
        </w:rPr>
        <w:t xml:space="preserve">to the way a </w:t>
      </w:r>
      <w:r w:rsidRPr="0064413D">
        <w:rPr>
          <w:color w:val="000000" w:themeColor="text1"/>
        </w:rPr>
        <w:t xml:space="preserve">language model </w:t>
      </w:r>
      <w:r w:rsidR="00EA38FA" w:rsidRPr="0064413D">
        <w:rPr>
          <w:color w:val="000000" w:themeColor="text1"/>
        </w:rPr>
        <w:t xml:space="preserve">influences performance </w:t>
      </w:r>
      <w:r w:rsidRPr="0064413D">
        <w:rPr>
          <w:color w:val="000000" w:themeColor="text1"/>
        </w:rPr>
        <w:t>in speech recognition (</w:t>
      </w:r>
      <w:r w:rsidRPr="0064413D">
        <w:rPr>
          <w:noProof/>
        </w:rPr>
        <w:t>Picone, 1990</w:t>
      </w:r>
      <w:r w:rsidRPr="0064413D">
        <w:rPr>
          <w:color w:val="000000" w:themeColor="text1"/>
        </w:rPr>
        <w:t xml:space="preserve">). </w:t>
      </w:r>
    </w:p>
    <w:p w14:paraId="51B7A8BD" w14:textId="77777777" w:rsidR="00985A7B" w:rsidRDefault="00985A7B" w:rsidP="00BA0E6E">
      <w:pPr>
        <w:spacing w:after="120"/>
        <w:rPr>
          <w:color w:val="FF0000"/>
        </w:rPr>
        <w:sectPr w:rsidR="00985A7B" w:rsidSect="00792021">
          <w:type w:val="continuous"/>
          <w:pgSz w:w="12240" w:h="15840" w:code="1"/>
          <w:pgMar w:top="1350" w:right="1440" w:bottom="1440" w:left="1440" w:header="720" w:footer="720" w:gutter="0"/>
          <w:cols w:space="720"/>
          <w:docGrid w:linePitch="360"/>
        </w:sectPr>
      </w:pPr>
    </w:p>
    <w:p w14:paraId="27CF17E5" w14:textId="745BA635" w:rsidR="00461B63" w:rsidRDefault="003B2D19" w:rsidP="00D02B04">
      <w:pPr>
        <w:pStyle w:val="Heading1"/>
        <w:tabs>
          <w:tab w:val="clear" w:pos="360"/>
          <w:tab w:val="num" w:pos="720"/>
        </w:tabs>
        <w:spacing w:before="240"/>
        <w:rPr>
          <w:color w:val="000000" w:themeColor="text1"/>
        </w:rPr>
      </w:pPr>
      <w:bookmarkStart w:id="96" w:name="_Toc345518724"/>
      <w:bookmarkStart w:id="97" w:name="_Ref360021388"/>
      <w:bookmarkStart w:id="98" w:name="_Toc361382107"/>
      <w:r>
        <w:rPr>
          <w:color w:val="000000" w:themeColor="text1"/>
        </w:rPr>
        <w:lastRenderedPageBreak/>
        <w:t>Conclusions and Future Work</w:t>
      </w:r>
      <w:bookmarkEnd w:id="96"/>
      <w:bookmarkEnd w:id="97"/>
      <w:bookmarkEnd w:id="98"/>
    </w:p>
    <w:p w14:paraId="0FBD3D2E" w14:textId="23AF33FB" w:rsidR="00F06DA1" w:rsidRDefault="00331A2A" w:rsidP="003506D4">
      <w:pPr>
        <w:rPr>
          <w:color w:val="000000" w:themeColor="text1"/>
        </w:rPr>
      </w:pPr>
      <w:r>
        <w:rPr>
          <w:color w:val="000000" w:themeColor="text1"/>
        </w:rPr>
        <w:t>This report summarized</w:t>
      </w:r>
      <w:r w:rsidRPr="00795884">
        <w:rPr>
          <w:color w:val="000000" w:themeColor="text1"/>
        </w:rPr>
        <w:t xml:space="preserve"> </w:t>
      </w:r>
      <w:r>
        <w:rPr>
          <w:color w:val="000000" w:themeColor="text1"/>
        </w:rPr>
        <w:t xml:space="preserve">and compared state of the art ASL recognition </w:t>
      </w:r>
      <w:r w:rsidR="001D19D3" w:rsidRPr="00345F90">
        <w:rPr>
          <w:color w:val="000000" w:themeColor="text1"/>
        </w:rPr>
        <w:t>systems</w:t>
      </w:r>
      <w:r w:rsidR="00E953D1" w:rsidRPr="00345F90">
        <w:rPr>
          <w:color w:val="000000" w:themeColor="text1"/>
        </w:rPr>
        <w:t xml:space="preserve"> </w:t>
      </w:r>
      <w:r w:rsidR="00BA47ED" w:rsidRPr="00345F90">
        <w:rPr>
          <w:color w:val="000000" w:themeColor="text1"/>
        </w:rPr>
        <w:t>from</w:t>
      </w:r>
      <w:r w:rsidR="00E953D1" w:rsidRPr="00345F90">
        <w:rPr>
          <w:color w:val="000000" w:themeColor="text1"/>
        </w:rPr>
        <w:t xml:space="preserve"> three aspects</w:t>
      </w:r>
      <w:r w:rsidR="001F33FA" w:rsidRPr="00345F90">
        <w:rPr>
          <w:color w:val="000000" w:themeColor="text1"/>
        </w:rPr>
        <w:t>:</w:t>
      </w:r>
      <w:r w:rsidR="001D19D3">
        <w:rPr>
          <w:color w:val="000000" w:themeColor="text1"/>
        </w:rPr>
        <w:t xml:space="preserve"> </w:t>
      </w:r>
      <w:r w:rsidR="00E953D1">
        <w:rPr>
          <w:color w:val="000000" w:themeColor="text1"/>
        </w:rPr>
        <w:t>h</w:t>
      </w:r>
      <w:r w:rsidR="001D19D3">
        <w:rPr>
          <w:color w:val="000000" w:themeColor="text1"/>
        </w:rPr>
        <w:t>and detection, feature extraction</w:t>
      </w:r>
      <w:r w:rsidR="00B80A97">
        <w:rPr>
          <w:color w:val="000000" w:themeColor="text1"/>
        </w:rPr>
        <w:t>,</w:t>
      </w:r>
      <w:r w:rsidR="001D19D3">
        <w:rPr>
          <w:color w:val="000000" w:themeColor="text1"/>
        </w:rPr>
        <w:t xml:space="preserve"> and gesture recognition</w:t>
      </w:r>
      <w:r w:rsidR="00E953D1">
        <w:rPr>
          <w:color w:val="000000" w:themeColor="text1"/>
        </w:rPr>
        <w:t xml:space="preserve">. </w:t>
      </w:r>
      <w:r w:rsidR="00F06DA1">
        <w:rPr>
          <w:color w:val="000000" w:themeColor="text1"/>
        </w:rPr>
        <w:t>Accurate hand detection generally requires p</w:t>
      </w:r>
      <w:r w:rsidR="00B80A97">
        <w:rPr>
          <w:color w:val="000000" w:themeColor="text1"/>
        </w:rPr>
        <w:t>recise segmentation of an image.</w:t>
      </w:r>
      <w:r w:rsidR="00F06DA1">
        <w:rPr>
          <w:color w:val="000000" w:themeColor="text1"/>
        </w:rPr>
        <w:t xml:space="preserve"> </w:t>
      </w:r>
      <w:r w:rsidR="00B80A97">
        <w:rPr>
          <w:color w:val="000000" w:themeColor="text1"/>
        </w:rPr>
        <w:t>H</w:t>
      </w:r>
      <w:r w:rsidR="000E14BD">
        <w:rPr>
          <w:color w:val="000000" w:themeColor="text1"/>
        </w:rPr>
        <w:t xml:space="preserve">owever, this is hard to achieve when the background is </w:t>
      </w:r>
      <w:r w:rsidR="000E14BD" w:rsidRPr="00345F90">
        <w:rPr>
          <w:color w:val="000000" w:themeColor="text1"/>
        </w:rPr>
        <w:t xml:space="preserve">complicated </w:t>
      </w:r>
      <w:r w:rsidR="00C17B82">
        <w:rPr>
          <w:color w:val="000000" w:themeColor="text1"/>
        </w:rPr>
        <w:t>and skin color varies</w:t>
      </w:r>
      <w:r w:rsidR="000E14BD" w:rsidRPr="00345F90">
        <w:rPr>
          <w:color w:val="000000" w:themeColor="text1"/>
        </w:rPr>
        <w:t xml:space="preserve">. </w:t>
      </w:r>
      <w:r w:rsidR="00C31B44" w:rsidRPr="00345F90">
        <w:rPr>
          <w:color w:val="000000" w:themeColor="text1"/>
        </w:rPr>
        <w:t>Almost all existing ASL recognition systems or demos tend to constrain the background to be p</w:t>
      </w:r>
      <w:r w:rsidR="00B80A97" w:rsidRPr="00345F90">
        <w:rPr>
          <w:color w:val="000000" w:themeColor="text1"/>
        </w:rPr>
        <w:t>lain. Still</w:t>
      </w:r>
      <w:r w:rsidR="00C31B44" w:rsidRPr="00345F90">
        <w:rPr>
          <w:color w:val="000000" w:themeColor="text1"/>
        </w:rPr>
        <w:t>, it is impossible to always limit the background conditions in real world applications</w:t>
      </w:r>
      <w:r w:rsidR="00C31B44">
        <w:rPr>
          <w:color w:val="000000" w:themeColor="text1"/>
        </w:rPr>
        <w:t xml:space="preserve">. Therefore, </w:t>
      </w:r>
      <w:r w:rsidR="001F33FA">
        <w:rPr>
          <w:color w:val="000000" w:themeColor="text1"/>
        </w:rPr>
        <w:t>Alon et al. (2009) and Yang et al.</w:t>
      </w:r>
      <w:r w:rsidR="00BC23EE">
        <w:rPr>
          <w:color w:val="000000" w:themeColor="text1"/>
        </w:rPr>
        <w:t xml:space="preserve"> </w:t>
      </w:r>
      <w:r w:rsidR="001F33FA">
        <w:rPr>
          <w:color w:val="000000" w:themeColor="text1"/>
        </w:rPr>
        <w:t xml:space="preserve">(2010) applied a combination of bottom-up and top-down approaches which allowed multiple hand position </w:t>
      </w:r>
      <w:r w:rsidR="00BC23EE" w:rsidRPr="001F33FA">
        <w:rPr>
          <w:color w:val="000000" w:themeColor="text1"/>
        </w:rPr>
        <w:t>hypotheses</w:t>
      </w:r>
      <w:r w:rsidR="001F33FA">
        <w:rPr>
          <w:color w:val="000000" w:themeColor="text1"/>
        </w:rPr>
        <w:t xml:space="preserve"> within each image frame.</w:t>
      </w:r>
      <w:r w:rsidR="00BC23EE">
        <w:rPr>
          <w:color w:val="000000" w:themeColor="text1"/>
        </w:rPr>
        <w:t xml:space="preserve"> </w:t>
      </w:r>
      <w:r w:rsidR="00484874">
        <w:rPr>
          <w:color w:val="000000" w:themeColor="text1"/>
        </w:rPr>
        <w:t xml:space="preserve">With the stochastic modeling ability of top-down algorithms, the final detected hand locations are more </w:t>
      </w:r>
      <w:r w:rsidR="00484874" w:rsidRPr="00392349">
        <w:rPr>
          <w:color w:val="000000" w:themeColor="text1"/>
        </w:rPr>
        <w:t xml:space="preserve">robust </w:t>
      </w:r>
      <w:r w:rsidR="00F872FF" w:rsidRPr="00392349">
        <w:rPr>
          <w:color w:val="000000" w:themeColor="text1"/>
        </w:rPr>
        <w:t>in</w:t>
      </w:r>
      <w:r w:rsidR="00484874" w:rsidRPr="00392349">
        <w:rPr>
          <w:color w:val="000000" w:themeColor="text1"/>
        </w:rPr>
        <w:t xml:space="preserve"> cluttered background</w:t>
      </w:r>
      <w:r w:rsidR="00392349" w:rsidRPr="00392349">
        <w:rPr>
          <w:color w:val="000000" w:themeColor="text1"/>
        </w:rPr>
        <w:t>s</w:t>
      </w:r>
      <w:r w:rsidR="00484874">
        <w:rPr>
          <w:color w:val="000000" w:themeColor="text1"/>
        </w:rPr>
        <w:t xml:space="preserve">.  </w:t>
      </w:r>
    </w:p>
    <w:p w14:paraId="6F1BFF00" w14:textId="2370BE0A" w:rsidR="00122197" w:rsidRDefault="00747A1F" w:rsidP="003506D4">
      <w:pPr>
        <w:rPr>
          <w:color w:val="000000" w:themeColor="text1"/>
        </w:rPr>
      </w:pPr>
      <w:r>
        <w:rPr>
          <w:color w:val="000000" w:themeColor="text1"/>
        </w:rPr>
        <w:t>In the past, h</w:t>
      </w:r>
      <w:r w:rsidR="00D25629">
        <w:rPr>
          <w:color w:val="000000" w:themeColor="text1"/>
        </w:rPr>
        <w:t xml:space="preserve">and positions and </w:t>
      </w:r>
      <w:r>
        <w:rPr>
          <w:color w:val="000000" w:themeColor="text1"/>
        </w:rPr>
        <w:t>movement</w:t>
      </w:r>
      <w:r w:rsidR="00AE52BC">
        <w:rPr>
          <w:color w:val="000000" w:themeColor="text1"/>
        </w:rPr>
        <w:t>s</w:t>
      </w:r>
      <w:r w:rsidR="00D25629">
        <w:rPr>
          <w:color w:val="000000" w:themeColor="text1"/>
        </w:rPr>
        <w:t xml:space="preserve"> </w:t>
      </w:r>
      <w:r w:rsidR="00400D8C">
        <w:rPr>
          <w:color w:val="000000" w:themeColor="text1"/>
        </w:rPr>
        <w:t>were frequently</w:t>
      </w:r>
      <w:r>
        <w:rPr>
          <w:color w:val="000000" w:themeColor="text1"/>
        </w:rPr>
        <w:t xml:space="preserve"> used</w:t>
      </w:r>
      <w:r w:rsidR="00D25629">
        <w:rPr>
          <w:color w:val="000000" w:themeColor="text1"/>
        </w:rPr>
        <w:t xml:space="preserve"> for continuous </w:t>
      </w:r>
      <w:r w:rsidR="00AD2144">
        <w:rPr>
          <w:color w:val="000000" w:themeColor="text1"/>
        </w:rPr>
        <w:t xml:space="preserve">and isolated </w:t>
      </w:r>
      <w:r w:rsidR="00D25629">
        <w:rPr>
          <w:color w:val="000000" w:themeColor="text1"/>
        </w:rPr>
        <w:t xml:space="preserve">sign </w:t>
      </w:r>
      <w:r w:rsidR="00267D69">
        <w:rPr>
          <w:color w:val="000000" w:themeColor="text1"/>
        </w:rPr>
        <w:t xml:space="preserve">recognition, </w:t>
      </w:r>
      <w:r w:rsidR="00434D95">
        <w:rPr>
          <w:color w:val="000000" w:themeColor="text1"/>
        </w:rPr>
        <w:t>while</w:t>
      </w:r>
      <w:r w:rsidR="00715345">
        <w:rPr>
          <w:color w:val="000000" w:themeColor="text1"/>
        </w:rPr>
        <w:t xml:space="preserve"> hand shape</w:t>
      </w:r>
      <w:r>
        <w:rPr>
          <w:color w:val="000000" w:themeColor="text1"/>
        </w:rPr>
        <w:t xml:space="preserve"> </w:t>
      </w:r>
      <w:r w:rsidR="00400D8C">
        <w:rPr>
          <w:color w:val="000000" w:themeColor="text1"/>
        </w:rPr>
        <w:t xml:space="preserve">was more </w:t>
      </w:r>
      <w:r w:rsidR="00F307E9">
        <w:rPr>
          <w:color w:val="000000" w:themeColor="text1"/>
        </w:rPr>
        <w:t>meaningful</w:t>
      </w:r>
      <w:r w:rsidR="00AE52BC">
        <w:rPr>
          <w:color w:val="000000" w:themeColor="text1"/>
        </w:rPr>
        <w:t xml:space="preserve"> </w:t>
      </w:r>
      <w:r w:rsidR="00392349">
        <w:rPr>
          <w:color w:val="000000" w:themeColor="text1"/>
        </w:rPr>
        <w:t>for</w:t>
      </w:r>
      <w:r>
        <w:rPr>
          <w:color w:val="000000" w:themeColor="text1"/>
        </w:rPr>
        <w:t xml:space="preserve"> fingerspelling. </w:t>
      </w:r>
      <w:r w:rsidR="00AD2144">
        <w:rPr>
          <w:color w:val="000000" w:themeColor="text1"/>
        </w:rPr>
        <w:t xml:space="preserve">However, many continuous gestures have </w:t>
      </w:r>
      <w:r w:rsidR="00392349">
        <w:rPr>
          <w:color w:val="000000" w:themeColor="text1"/>
        </w:rPr>
        <w:t xml:space="preserve">the </w:t>
      </w:r>
      <w:r w:rsidR="00AD2144" w:rsidRPr="00392349">
        <w:rPr>
          <w:color w:val="000000" w:themeColor="text1"/>
        </w:rPr>
        <w:t>same</w:t>
      </w:r>
      <w:r w:rsidR="00AD2144">
        <w:rPr>
          <w:color w:val="000000" w:themeColor="text1"/>
        </w:rPr>
        <w:t xml:space="preserve"> hand locations a</w:t>
      </w:r>
      <w:r w:rsidR="00434D95">
        <w:rPr>
          <w:color w:val="000000" w:themeColor="text1"/>
        </w:rPr>
        <w:t>nd movements but different</w:t>
      </w:r>
      <w:r w:rsidR="00715345">
        <w:rPr>
          <w:color w:val="000000" w:themeColor="text1"/>
        </w:rPr>
        <w:t xml:space="preserve"> hand shape</w:t>
      </w:r>
      <w:r w:rsidR="00AD2144">
        <w:rPr>
          <w:color w:val="000000" w:themeColor="text1"/>
        </w:rPr>
        <w:t>s, and therefore can only be differentiated by the shapes of the hands. Hence, more research interests have</w:t>
      </w:r>
      <w:r w:rsidR="00134314">
        <w:rPr>
          <w:color w:val="000000" w:themeColor="text1"/>
        </w:rPr>
        <w:t xml:space="preserve"> focused on the feature extraction</w:t>
      </w:r>
      <w:r w:rsidR="00434D95">
        <w:rPr>
          <w:color w:val="000000" w:themeColor="text1"/>
        </w:rPr>
        <w:t xml:space="preserve"> of</w:t>
      </w:r>
      <w:r w:rsidR="002E4509">
        <w:rPr>
          <w:color w:val="000000" w:themeColor="text1"/>
        </w:rPr>
        <w:t xml:space="preserve"> </w:t>
      </w:r>
      <w:r w:rsidR="00715345">
        <w:rPr>
          <w:color w:val="000000" w:themeColor="text1"/>
        </w:rPr>
        <w:t>hand shape</w:t>
      </w:r>
      <w:r w:rsidR="00AD2144">
        <w:rPr>
          <w:color w:val="000000" w:themeColor="text1"/>
        </w:rPr>
        <w:t xml:space="preserve">s. </w:t>
      </w:r>
    </w:p>
    <w:p w14:paraId="311CCD84" w14:textId="523A5733" w:rsidR="00267D69" w:rsidRDefault="00AD2144" w:rsidP="003506D4">
      <w:pPr>
        <w:rPr>
          <w:color w:val="000000" w:themeColor="text1"/>
        </w:rPr>
      </w:pPr>
      <w:r>
        <w:rPr>
          <w:color w:val="000000" w:themeColor="text1"/>
        </w:rPr>
        <w:t xml:space="preserve">Histogram of Oriented Gradient, as one of the most popular shape representation algorithms, </w:t>
      </w:r>
      <w:r w:rsidR="00134314">
        <w:rPr>
          <w:color w:val="000000" w:themeColor="text1"/>
        </w:rPr>
        <w:t xml:space="preserve">has been successfully applied to hand gesture recognition. It uses </w:t>
      </w:r>
      <w:r w:rsidR="00134314" w:rsidRPr="00DC5C95">
        <w:rPr>
          <w:color w:val="000000" w:themeColor="text1"/>
        </w:rPr>
        <w:t xml:space="preserve">distributions of </w:t>
      </w:r>
      <w:r w:rsidR="000C10E0" w:rsidRPr="00DC5C95">
        <w:rPr>
          <w:color w:val="000000" w:themeColor="text1"/>
        </w:rPr>
        <w:t>gradient</w:t>
      </w:r>
      <w:r w:rsidR="00DC5C95">
        <w:rPr>
          <w:color w:val="000000" w:themeColor="text1"/>
        </w:rPr>
        <w:t>s</w:t>
      </w:r>
      <w:r w:rsidR="000C10E0" w:rsidRPr="00DC5C95">
        <w:rPr>
          <w:color w:val="000000" w:themeColor="text1"/>
        </w:rPr>
        <w:t xml:space="preserve"> </w:t>
      </w:r>
      <w:r w:rsidR="00134314" w:rsidRPr="00DC5C95">
        <w:rPr>
          <w:color w:val="000000" w:themeColor="text1"/>
        </w:rPr>
        <w:t>to reflect</w:t>
      </w:r>
      <w:r w:rsidR="00134314">
        <w:rPr>
          <w:color w:val="000000" w:themeColor="text1"/>
        </w:rPr>
        <w:t xml:space="preserve"> the edge information, which does not reply on pre-segmentation </w:t>
      </w:r>
      <w:r w:rsidR="00AA7DCB">
        <w:rPr>
          <w:color w:val="000000" w:themeColor="text1"/>
        </w:rPr>
        <w:t>and is more robust to illumination changes</w:t>
      </w:r>
      <w:r w:rsidR="00134314">
        <w:rPr>
          <w:color w:val="000000" w:themeColor="text1"/>
        </w:rPr>
        <w:t>.</w:t>
      </w:r>
      <w:r w:rsidR="00AA7DCB">
        <w:rPr>
          <w:color w:val="000000" w:themeColor="text1"/>
        </w:rPr>
        <w:t xml:space="preserve"> Despite all the benefits </w:t>
      </w:r>
      <w:r w:rsidR="00AA7DCB" w:rsidRPr="00392349">
        <w:rPr>
          <w:color w:val="000000" w:themeColor="text1"/>
        </w:rPr>
        <w:t>HOG</w:t>
      </w:r>
      <w:r w:rsidR="00AA7DCB">
        <w:rPr>
          <w:color w:val="000000" w:themeColor="text1"/>
        </w:rPr>
        <w:t xml:space="preserve"> has, it is not scale and rotation invariant </w:t>
      </w:r>
      <w:r w:rsidR="00122197">
        <w:rPr>
          <w:color w:val="000000" w:themeColor="text1"/>
        </w:rPr>
        <w:t>and is sensitive to backgrounds containing subjects with clear edges</w:t>
      </w:r>
      <w:r w:rsidR="00AA7DCB">
        <w:rPr>
          <w:color w:val="000000" w:themeColor="text1"/>
        </w:rPr>
        <w:t>.</w:t>
      </w:r>
      <w:r w:rsidR="00715345">
        <w:rPr>
          <w:color w:val="000000" w:themeColor="text1"/>
        </w:rPr>
        <w:t xml:space="preserve"> </w:t>
      </w:r>
      <w:r w:rsidR="008B1556">
        <w:rPr>
          <w:color w:val="000000" w:themeColor="text1"/>
        </w:rPr>
        <w:t>H</w:t>
      </w:r>
      <w:r w:rsidR="002E4509">
        <w:rPr>
          <w:color w:val="000000" w:themeColor="text1"/>
        </w:rPr>
        <w:t>and</w:t>
      </w:r>
      <w:r w:rsidR="00715345">
        <w:rPr>
          <w:color w:val="000000" w:themeColor="text1"/>
        </w:rPr>
        <w:t>shape</w:t>
      </w:r>
      <w:r w:rsidR="008B1556">
        <w:rPr>
          <w:color w:val="000000" w:themeColor="text1"/>
        </w:rPr>
        <w:t>-</w:t>
      </w:r>
      <w:r w:rsidR="00267D69" w:rsidRPr="00795884">
        <w:rPr>
          <w:color w:val="000000" w:themeColor="text1"/>
        </w:rPr>
        <w:t xml:space="preserve">based recognition </w:t>
      </w:r>
      <w:r w:rsidR="00122197">
        <w:rPr>
          <w:color w:val="000000" w:themeColor="text1"/>
        </w:rPr>
        <w:t xml:space="preserve">still </w:t>
      </w:r>
      <w:r w:rsidR="00267D69" w:rsidRPr="00795884">
        <w:rPr>
          <w:color w:val="000000" w:themeColor="text1"/>
        </w:rPr>
        <w:t>needs further investigation</w:t>
      </w:r>
      <w:r w:rsidR="00267D69">
        <w:rPr>
          <w:color w:val="000000" w:themeColor="text1"/>
        </w:rPr>
        <w:t>, which should be one of the major developments of ASL recognition in the following decades</w:t>
      </w:r>
      <w:r w:rsidR="00267D69" w:rsidRPr="00795884">
        <w:rPr>
          <w:color w:val="000000" w:themeColor="text1"/>
        </w:rPr>
        <w:t xml:space="preserve">. </w:t>
      </w:r>
    </w:p>
    <w:p w14:paraId="467A9137" w14:textId="46F27110" w:rsidR="00267D69" w:rsidRDefault="00B80A97" w:rsidP="003506D4">
      <w:pPr>
        <w:rPr>
          <w:color w:val="000000" w:themeColor="text1"/>
        </w:rPr>
      </w:pPr>
      <w:r>
        <w:rPr>
          <w:color w:val="000000" w:themeColor="text1"/>
        </w:rPr>
        <w:t>The dynamic programming-</w:t>
      </w:r>
      <w:r w:rsidR="00267D69">
        <w:rPr>
          <w:color w:val="000000" w:themeColor="text1"/>
        </w:rPr>
        <w:t xml:space="preserve">based gesture recognition system has been very popular </w:t>
      </w:r>
      <w:r w:rsidR="00D644E3">
        <w:rPr>
          <w:color w:val="000000" w:themeColor="text1"/>
        </w:rPr>
        <w:t xml:space="preserve">because it is flexible to match sign sequences with different </w:t>
      </w:r>
      <w:r w:rsidR="00D644E3" w:rsidRPr="00FE0CCB">
        <w:rPr>
          <w:color w:val="000000" w:themeColor="text1"/>
        </w:rPr>
        <w:t>length</w:t>
      </w:r>
      <w:r w:rsidR="00FE0CCB" w:rsidRPr="00FE0CCB">
        <w:rPr>
          <w:color w:val="000000" w:themeColor="text1"/>
        </w:rPr>
        <w:t>s</w:t>
      </w:r>
      <w:r w:rsidR="00D644E3">
        <w:rPr>
          <w:color w:val="000000" w:themeColor="text1"/>
        </w:rPr>
        <w:t>. DTW</w:t>
      </w:r>
      <w:r>
        <w:rPr>
          <w:color w:val="000000" w:themeColor="text1"/>
        </w:rPr>
        <w:t>,</w:t>
      </w:r>
      <w:r w:rsidR="00D644E3">
        <w:rPr>
          <w:color w:val="000000" w:themeColor="text1"/>
        </w:rPr>
        <w:t xml:space="preserve"> as on</w:t>
      </w:r>
      <w:r>
        <w:rPr>
          <w:color w:val="000000" w:themeColor="text1"/>
        </w:rPr>
        <w:t>e of the most commonly used DP-b</w:t>
      </w:r>
      <w:r w:rsidR="00D644E3">
        <w:rPr>
          <w:color w:val="000000" w:themeColor="text1"/>
        </w:rPr>
        <w:t>ased algorithm</w:t>
      </w:r>
      <w:r w:rsidRPr="00FE0CCB">
        <w:t>s,</w:t>
      </w:r>
      <w:r w:rsidR="00D644E3">
        <w:rPr>
          <w:color w:val="000000" w:themeColor="text1"/>
        </w:rPr>
        <w:t xml:space="preserve"> has </w:t>
      </w:r>
      <w:r w:rsidR="00845BFB">
        <w:rPr>
          <w:color w:val="000000" w:themeColor="text1"/>
        </w:rPr>
        <w:t xml:space="preserve">many similarities with </w:t>
      </w:r>
      <w:r w:rsidR="00D644E3">
        <w:rPr>
          <w:color w:val="000000" w:themeColor="text1"/>
        </w:rPr>
        <w:t xml:space="preserve">HMM. </w:t>
      </w:r>
      <w:r w:rsidR="00097832" w:rsidRPr="00DC5C95">
        <w:rPr>
          <w:color w:val="000000" w:themeColor="text1"/>
        </w:rPr>
        <w:t>Ideally, a</w:t>
      </w:r>
      <w:r w:rsidR="00D644E3" w:rsidRPr="00DC5C95">
        <w:rPr>
          <w:color w:val="000000" w:themeColor="text1"/>
        </w:rPr>
        <w:t xml:space="preserve">s the </w:t>
      </w:r>
      <w:r w:rsidR="00DC5C95" w:rsidRPr="00DC5C95">
        <w:rPr>
          <w:color w:val="000000" w:themeColor="text1"/>
        </w:rPr>
        <w:t xml:space="preserve">data collected of </w:t>
      </w:r>
      <w:r w:rsidR="00D644E3" w:rsidRPr="00DC5C95">
        <w:rPr>
          <w:color w:val="000000" w:themeColor="text1"/>
        </w:rPr>
        <w:t>real-world sign</w:t>
      </w:r>
      <w:r w:rsidR="00DC5C95" w:rsidRPr="00DC5C95">
        <w:rPr>
          <w:color w:val="000000" w:themeColor="text1"/>
        </w:rPr>
        <w:t>s</w:t>
      </w:r>
      <w:r w:rsidR="00D644E3" w:rsidRPr="00DC5C95">
        <w:rPr>
          <w:color w:val="000000" w:themeColor="text1"/>
        </w:rPr>
        <w:t xml:space="preserve"> </w:t>
      </w:r>
      <w:r w:rsidR="00DC5C95" w:rsidRPr="00DC5C95">
        <w:rPr>
          <w:color w:val="000000" w:themeColor="text1"/>
        </w:rPr>
        <w:t xml:space="preserve">are </w:t>
      </w:r>
      <w:r w:rsidR="00D644E3" w:rsidRPr="00DC5C95">
        <w:rPr>
          <w:color w:val="000000" w:themeColor="text1"/>
        </w:rPr>
        <w:t>stochastic</w:t>
      </w:r>
      <w:r w:rsidR="00DC5C95" w:rsidRPr="00DC5C95">
        <w:rPr>
          <w:color w:val="000000" w:themeColor="text1"/>
        </w:rPr>
        <w:t xml:space="preserve"> signals</w:t>
      </w:r>
      <w:r w:rsidR="00D644E3" w:rsidRPr="00DC5C95">
        <w:rPr>
          <w:color w:val="000000" w:themeColor="text1"/>
        </w:rPr>
        <w:t>,</w:t>
      </w:r>
      <w:r w:rsidR="00D644E3">
        <w:rPr>
          <w:color w:val="000000" w:themeColor="text1"/>
        </w:rPr>
        <w:t xml:space="preserve"> HMM should </w:t>
      </w:r>
      <w:r w:rsidR="00D644E3" w:rsidRPr="00DC5C95">
        <w:rPr>
          <w:color w:val="000000" w:themeColor="text1"/>
        </w:rPr>
        <w:t xml:space="preserve">over perform DTW for ASL recognition application. </w:t>
      </w:r>
      <w:r w:rsidR="00536D79" w:rsidRPr="00DC5C95">
        <w:rPr>
          <w:color w:val="000000" w:themeColor="text1"/>
        </w:rPr>
        <w:t>However</w:t>
      </w:r>
      <w:r w:rsidR="00536D79">
        <w:rPr>
          <w:color w:val="000000" w:themeColor="text1"/>
        </w:rPr>
        <w:t>, DTW is more generally used</w:t>
      </w:r>
      <w:r w:rsidR="00097832">
        <w:rPr>
          <w:color w:val="000000" w:themeColor="text1"/>
        </w:rPr>
        <w:t>,</w:t>
      </w:r>
      <w:r w:rsidR="00536D79">
        <w:rPr>
          <w:color w:val="000000" w:themeColor="text1"/>
        </w:rPr>
        <w:t xml:space="preserve"> due to the fact that </w:t>
      </w:r>
      <w:r w:rsidR="00400D8C">
        <w:rPr>
          <w:color w:val="000000" w:themeColor="text1"/>
        </w:rPr>
        <w:t xml:space="preserve">there is generally </w:t>
      </w:r>
      <w:r w:rsidR="00536D79">
        <w:rPr>
          <w:color w:val="000000" w:themeColor="text1"/>
        </w:rPr>
        <w:t xml:space="preserve">not enough data available for training parameters needed for stochastic </w:t>
      </w:r>
      <w:r w:rsidR="00536D79" w:rsidRPr="00DC5C95">
        <w:rPr>
          <w:color w:val="000000" w:themeColor="text1"/>
        </w:rPr>
        <w:t xml:space="preserve">models. </w:t>
      </w:r>
      <w:r w:rsidR="004241E0" w:rsidRPr="00DC5C95">
        <w:rPr>
          <w:color w:val="000000" w:themeColor="text1"/>
        </w:rPr>
        <w:t>Thus, f</w:t>
      </w:r>
      <w:r w:rsidR="00536D79" w:rsidRPr="00DC5C95">
        <w:rPr>
          <w:color w:val="000000" w:themeColor="text1"/>
        </w:rPr>
        <w:t xml:space="preserve">inding a dataset with </w:t>
      </w:r>
      <w:r w:rsidR="00FE0CCB" w:rsidRPr="00DC5C95">
        <w:t>a</w:t>
      </w:r>
      <w:r w:rsidRPr="00DC5C95">
        <w:rPr>
          <w:color w:val="000000" w:themeColor="text1"/>
        </w:rPr>
        <w:t xml:space="preserve"> </w:t>
      </w:r>
      <w:r w:rsidR="00FE0CCB" w:rsidRPr="00DC5C95">
        <w:rPr>
          <w:color w:val="000000" w:themeColor="text1"/>
        </w:rPr>
        <w:t>greater</w:t>
      </w:r>
      <w:r w:rsidR="00536D79" w:rsidRPr="00DC5C95">
        <w:rPr>
          <w:color w:val="000000" w:themeColor="text1"/>
        </w:rPr>
        <w:t xml:space="preserve"> am</w:t>
      </w:r>
      <w:r w:rsidRPr="00DC5C95">
        <w:rPr>
          <w:color w:val="000000" w:themeColor="text1"/>
        </w:rPr>
        <w:t xml:space="preserve">ount of data </w:t>
      </w:r>
      <w:r w:rsidR="00DE6FB3">
        <w:rPr>
          <w:color w:val="000000" w:themeColor="text1"/>
        </w:rPr>
        <w:t>for</w:t>
      </w:r>
      <w:r w:rsidR="00DE6FB3" w:rsidRPr="00DC5C95">
        <w:rPr>
          <w:color w:val="000000" w:themeColor="text1"/>
        </w:rPr>
        <w:t xml:space="preserve"> </w:t>
      </w:r>
      <w:r w:rsidRPr="00DC5C95">
        <w:rPr>
          <w:color w:val="000000" w:themeColor="text1"/>
        </w:rPr>
        <w:t>testing HMM-</w:t>
      </w:r>
      <w:r w:rsidR="00536D79" w:rsidRPr="00DC5C95">
        <w:rPr>
          <w:color w:val="000000" w:themeColor="text1"/>
        </w:rPr>
        <w:t xml:space="preserve">based systems </w:t>
      </w:r>
      <w:r w:rsidR="00DE6FB3">
        <w:rPr>
          <w:color w:val="000000" w:themeColor="text1"/>
        </w:rPr>
        <w:t xml:space="preserve">is </w:t>
      </w:r>
      <w:r w:rsidR="00FE0CCB" w:rsidRPr="00DC5C95">
        <w:rPr>
          <w:color w:val="000000" w:themeColor="text1"/>
        </w:rPr>
        <w:t>part of future work</w:t>
      </w:r>
      <w:r w:rsidR="00536D79" w:rsidRPr="00DC5C95">
        <w:rPr>
          <w:color w:val="000000" w:themeColor="text1"/>
        </w:rPr>
        <w:t>.</w:t>
      </w:r>
      <w:r w:rsidR="00536D79">
        <w:rPr>
          <w:color w:val="000000" w:themeColor="text1"/>
        </w:rPr>
        <w:t xml:space="preserve"> </w:t>
      </w:r>
    </w:p>
    <w:p w14:paraId="204660E8" w14:textId="5AD4162C" w:rsidR="00D1463B" w:rsidRDefault="00571F7C" w:rsidP="003506D4">
      <w:pPr>
        <w:rPr>
          <w:color w:val="000000" w:themeColor="text1"/>
        </w:rPr>
      </w:pPr>
      <w:r>
        <w:rPr>
          <w:color w:val="000000" w:themeColor="text1"/>
        </w:rPr>
        <w:t xml:space="preserve">Continuous ASL recognition </w:t>
      </w:r>
      <w:r w:rsidRPr="00FE0CCB">
        <w:t xml:space="preserve">often involves movement epenthesis between two meaningful signs, which is hard to model </w:t>
      </w:r>
      <w:r w:rsidR="00097832" w:rsidRPr="00FE0CCB">
        <w:t>when a</w:t>
      </w:r>
      <w:r w:rsidRPr="00FE0CCB">
        <w:t xml:space="preserve"> database </w:t>
      </w:r>
      <w:r w:rsidR="00097832" w:rsidRPr="00FE0CCB">
        <w:t xml:space="preserve">has </w:t>
      </w:r>
      <w:r w:rsidR="00B80A97" w:rsidRPr="00FE0CCB">
        <w:t xml:space="preserve">a </w:t>
      </w:r>
      <w:r w:rsidR="00097832" w:rsidRPr="00FE0CCB">
        <w:t xml:space="preserve">large </w:t>
      </w:r>
      <w:r w:rsidR="00097832">
        <w:rPr>
          <w:color w:val="000000" w:themeColor="text1"/>
        </w:rPr>
        <w:t>vocabulary</w:t>
      </w:r>
      <w:r>
        <w:rPr>
          <w:color w:val="000000" w:themeColor="text1"/>
        </w:rPr>
        <w:t xml:space="preserve">. Yang et al (2010) embedded the recognition of ME signs into a level building algorithm which avoided the process of modeling it. </w:t>
      </w:r>
      <w:r w:rsidR="00D1463B">
        <w:rPr>
          <w:color w:val="000000" w:themeColor="text1"/>
        </w:rPr>
        <w:t xml:space="preserve">Though </w:t>
      </w:r>
      <w:r w:rsidR="00097832">
        <w:rPr>
          <w:color w:val="000000" w:themeColor="text1"/>
        </w:rPr>
        <w:t xml:space="preserve">algorithms with </w:t>
      </w:r>
      <w:r w:rsidR="00D1463B">
        <w:rPr>
          <w:color w:val="000000" w:themeColor="text1"/>
        </w:rPr>
        <w:t xml:space="preserve">multiple levels </w:t>
      </w:r>
      <w:r w:rsidR="00097832">
        <w:rPr>
          <w:color w:val="000000" w:themeColor="text1"/>
        </w:rPr>
        <w:t>may</w:t>
      </w:r>
      <w:r w:rsidR="00D1463B">
        <w:rPr>
          <w:color w:val="000000" w:themeColor="text1"/>
        </w:rPr>
        <w:t xml:space="preserve"> obtain better accuracy </w:t>
      </w:r>
      <w:r w:rsidR="00FE0CCB" w:rsidRPr="00FE0CCB">
        <w:rPr>
          <w:color w:val="000000" w:themeColor="text1"/>
        </w:rPr>
        <w:t>compared</w:t>
      </w:r>
      <w:r w:rsidR="00D1463B">
        <w:rPr>
          <w:color w:val="000000" w:themeColor="text1"/>
        </w:rPr>
        <w:t xml:space="preserve"> to one level DTW, the computation needed for the whole system also increases. As a result, </w:t>
      </w:r>
      <w:r w:rsidR="00267D69" w:rsidRPr="00795884">
        <w:rPr>
          <w:color w:val="000000" w:themeColor="text1"/>
        </w:rPr>
        <w:t xml:space="preserve">multiple constraints should be considered to either speed up the </w:t>
      </w:r>
      <w:r w:rsidR="004241E0">
        <w:rPr>
          <w:color w:val="000000" w:themeColor="text1"/>
        </w:rPr>
        <w:t xml:space="preserve">training and recognition </w:t>
      </w:r>
      <w:r w:rsidR="00267D69" w:rsidRPr="00795884">
        <w:rPr>
          <w:color w:val="000000" w:themeColor="text1"/>
        </w:rPr>
        <w:t>process or improve accuracy</w:t>
      </w:r>
      <w:r w:rsidR="00C31B44">
        <w:rPr>
          <w:color w:val="000000" w:themeColor="text1"/>
        </w:rPr>
        <w:t xml:space="preserve"> when using dynamic programming approaches</w:t>
      </w:r>
      <w:r w:rsidR="00267D69" w:rsidRPr="00795884">
        <w:rPr>
          <w:color w:val="000000" w:themeColor="text1"/>
        </w:rPr>
        <w:t xml:space="preserve">. </w:t>
      </w:r>
    </w:p>
    <w:p w14:paraId="0D57B8FB" w14:textId="6F7C81BA" w:rsidR="0076068E" w:rsidRDefault="004241E0" w:rsidP="003506D4">
      <w:pPr>
        <w:rPr>
          <w:color w:val="000000" w:themeColor="text1"/>
        </w:rPr>
      </w:pPr>
      <w:r>
        <w:rPr>
          <w:color w:val="000000" w:themeColor="text1"/>
        </w:rPr>
        <w:t xml:space="preserve">Similar </w:t>
      </w:r>
      <w:r w:rsidR="00FE0CCB">
        <w:rPr>
          <w:color w:val="000000" w:themeColor="text1"/>
        </w:rPr>
        <w:t>to</w:t>
      </w:r>
      <w:r>
        <w:rPr>
          <w:color w:val="000000" w:themeColor="text1"/>
        </w:rPr>
        <w:t xml:space="preserve"> speech recognition, ASL recognition can be</w:t>
      </w:r>
      <w:r w:rsidR="00B80A97">
        <w:rPr>
          <w:color w:val="000000" w:themeColor="text1"/>
        </w:rPr>
        <w:t xml:space="preserve"> separated into several levels:</w:t>
      </w:r>
      <w:r w:rsidR="00553D0C">
        <w:rPr>
          <w:color w:val="000000" w:themeColor="text1"/>
        </w:rPr>
        <w:t xml:space="preserve"> state level,</w:t>
      </w:r>
      <w:r w:rsidR="00715345">
        <w:rPr>
          <w:color w:val="000000" w:themeColor="text1"/>
        </w:rPr>
        <w:t xml:space="preserve"> hand shape</w:t>
      </w:r>
      <w:r w:rsidR="00553D0C">
        <w:rPr>
          <w:color w:val="000000" w:themeColor="text1"/>
        </w:rPr>
        <w:t xml:space="preserve"> level</w:t>
      </w:r>
      <w:r w:rsidR="00B80A97">
        <w:rPr>
          <w:color w:val="000000" w:themeColor="text1"/>
        </w:rPr>
        <w:t>,</w:t>
      </w:r>
      <w:r w:rsidR="00553D0C">
        <w:rPr>
          <w:color w:val="000000" w:themeColor="text1"/>
        </w:rPr>
        <w:t xml:space="preserve"> and </w:t>
      </w:r>
      <w:r w:rsidR="00C92185">
        <w:rPr>
          <w:color w:val="000000" w:themeColor="text1"/>
        </w:rPr>
        <w:t>sign</w:t>
      </w:r>
      <w:r w:rsidR="00553D0C">
        <w:rPr>
          <w:color w:val="000000" w:themeColor="text1"/>
        </w:rPr>
        <w:t xml:space="preserve"> level. At each level, certain types of pruning algorithms, such as, </w:t>
      </w:r>
      <w:r w:rsidR="0064413D">
        <w:rPr>
          <w:color w:val="000000" w:themeColor="text1"/>
        </w:rPr>
        <w:t>beam search</w:t>
      </w:r>
      <w:r w:rsidR="00553D0C">
        <w:rPr>
          <w:color w:val="000000" w:themeColor="text1"/>
        </w:rPr>
        <w:t xml:space="preserve">, can </w:t>
      </w:r>
      <w:r w:rsidR="00553D0C">
        <w:rPr>
          <w:color w:val="000000" w:themeColor="text1"/>
        </w:rPr>
        <w:lastRenderedPageBreak/>
        <w:t xml:space="preserve">be applied to reduce the computational complexity and the recognition </w:t>
      </w:r>
      <w:r w:rsidR="005E5BA9">
        <w:rPr>
          <w:color w:val="000000" w:themeColor="text1"/>
        </w:rPr>
        <w:t>error rate</w:t>
      </w:r>
      <w:r w:rsidR="00553D0C">
        <w:rPr>
          <w:color w:val="000000" w:themeColor="text1"/>
        </w:rPr>
        <w:t xml:space="preserve">. </w:t>
      </w:r>
      <w:r w:rsidR="00C92185">
        <w:rPr>
          <w:color w:val="000000" w:themeColor="text1"/>
        </w:rPr>
        <w:t>Modeling the linguistic constraints on the co-occurrence of</w:t>
      </w:r>
      <w:r w:rsidR="00715345">
        <w:rPr>
          <w:color w:val="000000" w:themeColor="text1"/>
        </w:rPr>
        <w:t xml:space="preserve"> hand shape</w:t>
      </w:r>
      <w:r w:rsidR="00C92185">
        <w:rPr>
          <w:color w:val="000000" w:themeColor="text1"/>
        </w:rPr>
        <w:t xml:space="preserve">s in lexical signs can also improve the robustness of the recognition systems.  </w:t>
      </w:r>
    </w:p>
    <w:p w14:paraId="68AAE455" w14:textId="3ABA6518" w:rsidR="006C79AE" w:rsidRPr="006C79AE" w:rsidRDefault="006C79AE" w:rsidP="006C79AE">
      <w:pPr>
        <w:rPr>
          <w:color w:val="000000" w:themeColor="text1"/>
        </w:rPr>
      </w:pPr>
      <w:r w:rsidRPr="006C79AE">
        <w:rPr>
          <w:color w:val="000000" w:themeColor="text1"/>
        </w:rPr>
        <w:t>As</w:t>
      </w:r>
      <w:r w:rsidR="00D1463B" w:rsidRPr="00FE0CCB">
        <w:t xml:space="preserve"> </w:t>
      </w:r>
      <w:r w:rsidR="00FE0CCB" w:rsidRPr="00FE0CCB">
        <w:t>the</w:t>
      </w:r>
      <w:r w:rsidR="00B80A97" w:rsidRPr="00FE0CCB">
        <w:t xml:space="preserve"> </w:t>
      </w:r>
      <w:r w:rsidR="00D1463B">
        <w:rPr>
          <w:color w:val="000000" w:themeColor="text1"/>
        </w:rPr>
        <w:t xml:space="preserve">hand is a </w:t>
      </w:r>
      <w:r w:rsidR="00BA2573">
        <w:rPr>
          <w:color w:val="000000" w:themeColor="text1"/>
        </w:rPr>
        <w:t>non-</w:t>
      </w:r>
      <w:r w:rsidR="00BA2573" w:rsidRPr="00DC5C95">
        <w:rPr>
          <w:color w:val="000000" w:themeColor="text1"/>
        </w:rPr>
        <w:t>rigid</w:t>
      </w:r>
      <w:r w:rsidR="00D1463B" w:rsidRPr="00DC5C95">
        <w:rPr>
          <w:color w:val="000000" w:themeColor="text1"/>
        </w:rPr>
        <w:t xml:space="preserve"> object</w:t>
      </w:r>
      <w:r w:rsidR="00DC5C95" w:rsidRPr="00DC5C95">
        <w:rPr>
          <w:color w:val="000000" w:themeColor="text1"/>
        </w:rPr>
        <w:t>, there are</w:t>
      </w:r>
      <w:r w:rsidRPr="00DC5C95">
        <w:rPr>
          <w:color w:val="000000" w:themeColor="text1"/>
        </w:rPr>
        <w:t xml:space="preserve"> variation</w:t>
      </w:r>
      <w:r w:rsidR="00DC5C95" w:rsidRPr="00DC5C95">
        <w:rPr>
          <w:color w:val="000000" w:themeColor="text1"/>
        </w:rPr>
        <w:t>s</w:t>
      </w:r>
      <w:r w:rsidRPr="00DC5C95">
        <w:rPr>
          <w:color w:val="000000" w:themeColor="text1"/>
        </w:rPr>
        <w:t xml:space="preserve"> in the production of a</w:t>
      </w:r>
      <w:r w:rsidR="00715345">
        <w:rPr>
          <w:color w:val="000000" w:themeColor="text1"/>
        </w:rPr>
        <w:t xml:space="preserve"> hand shape</w:t>
      </w:r>
      <w:r w:rsidRPr="00DC5C95">
        <w:rPr>
          <w:color w:val="000000" w:themeColor="text1"/>
        </w:rPr>
        <w:t xml:space="preserve"> articulated by </w:t>
      </w:r>
      <w:r w:rsidR="00FE0CCB" w:rsidRPr="00DC5C95">
        <w:t>the</w:t>
      </w:r>
      <w:r w:rsidR="00B80A97" w:rsidRPr="00DC5C95">
        <w:t xml:space="preserve"> </w:t>
      </w:r>
      <w:r w:rsidRPr="00DC5C95">
        <w:rPr>
          <w:color w:val="000000" w:themeColor="text1"/>
        </w:rPr>
        <w:t>same or different signers</w:t>
      </w:r>
      <w:r w:rsidR="00E70EE1" w:rsidRPr="00DC5C95">
        <w:rPr>
          <w:color w:val="000000" w:themeColor="text1"/>
        </w:rPr>
        <w:t>.</w:t>
      </w:r>
      <w:r w:rsidRPr="006C79AE">
        <w:rPr>
          <w:color w:val="000000" w:themeColor="text1"/>
        </w:rPr>
        <w:t xml:space="preserve"> </w:t>
      </w:r>
      <w:r w:rsidR="00E70EE1">
        <w:rPr>
          <w:color w:val="000000" w:themeColor="text1"/>
        </w:rPr>
        <w:t xml:space="preserve">Because of this, a set of hidden variables </w:t>
      </w:r>
      <w:r w:rsidR="00FE0CCB">
        <w:rPr>
          <w:color w:val="000000" w:themeColor="text1"/>
        </w:rPr>
        <w:t>is</w:t>
      </w:r>
      <w:r w:rsidR="00E70EE1">
        <w:rPr>
          <w:color w:val="000000" w:themeColor="text1"/>
        </w:rPr>
        <w:t xml:space="preserve"> normally introduced to the modeling </w:t>
      </w:r>
      <w:r w:rsidR="00E70EE1" w:rsidRPr="009E6B5F">
        <w:rPr>
          <w:color w:val="000000" w:themeColor="text1"/>
        </w:rPr>
        <w:t xml:space="preserve">process.  </w:t>
      </w:r>
      <w:r w:rsidR="00BE669A" w:rsidRPr="009E6B5F">
        <w:rPr>
          <w:color w:val="000000" w:themeColor="text1"/>
        </w:rPr>
        <w:t>After adding the hidden variables</w:t>
      </w:r>
      <w:r w:rsidR="009E6B5F" w:rsidRPr="009E6B5F">
        <w:rPr>
          <w:color w:val="000000" w:themeColor="text1"/>
        </w:rPr>
        <w:t xml:space="preserve"> into the computation process</w:t>
      </w:r>
      <w:r w:rsidR="00BE669A" w:rsidRPr="009E6B5F">
        <w:rPr>
          <w:color w:val="000000" w:themeColor="text1"/>
        </w:rPr>
        <w:t xml:space="preserve">, it is </w:t>
      </w:r>
      <w:r w:rsidR="009E6B5F" w:rsidRPr="009E6B5F">
        <w:rPr>
          <w:color w:val="000000" w:themeColor="text1"/>
        </w:rPr>
        <w:t xml:space="preserve">often </w:t>
      </w:r>
      <w:r w:rsidR="00BE669A" w:rsidRPr="009E6B5F">
        <w:rPr>
          <w:color w:val="000000" w:themeColor="text1"/>
        </w:rPr>
        <w:t xml:space="preserve">difficult to calculate the likelihood probabilities using integrals. </w:t>
      </w:r>
      <w:r w:rsidR="00D60825" w:rsidRPr="009E6B5F">
        <w:rPr>
          <w:color w:val="000000" w:themeColor="text1"/>
        </w:rPr>
        <w:t>Variational Bayesian</w:t>
      </w:r>
      <w:r w:rsidR="00D60825">
        <w:rPr>
          <w:color w:val="000000" w:themeColor="text1"/>
        </w:rPr>
        <w:t xml:space="preserve"> method</w:t>
      </w:r>
      <w:r w:rsidR="008B1556">
        <w:rPr>
          <w:color w:val="000000" w:themeColor="text1"/>
        </w:rPr>
        <w:t>s</w:t>
      </w:r>
      <w:r w:rsidR="00D60825">
        <w:rPr>
          <w:color w:val="000000" w:themeColor="text1"/>
        </w:rPr>
        <w:t xml:space="preserve"> provide an alternative way of computing </w:t>
      </w:r>
      <w:r w:rsidR="00571F7C">
        <w:rPr>
          <w:color w:val="000000" w:themeColor="text1"/>
        </w:rPr>
        <w:t>probabilities, which can be generalized to other algorithms</w:t>
      </w:r>
      <w:r w:rsidR="00FE0CCB">
        <w:rPr>
          <w:color w:val="000000" w:themeColor="text1"/>
        </w:rPr>
        <w:t>,</w:t>
      </w:r>
      <w:r w:rsidR="00571F7C">
        <w:rPr>
          <w:color w:val="000000" w:themeColor="text1"/>
        </w:rPr>
        <w:t xml:space="preserve"> </w:t>
      </w:r>
      <w:r w:rsidR="00FE0CCB" w:rsidRPr="00FE0CCB">
        <w:rPr>
          <w:color w:val="000000" w:themeColor="text1"/>
        </w:rPr>
        <w:t>including</w:t>
      </w:r>
      <w:r w:rsidR="00571F7C">
        <w:rPr>
          <w:color w:val="000000" w:themeColor="text1"/>
        </w:rPr>
        <w:t xml:space="preserve"> HMM. </w:t>
      </w:r>
    </w:p>
    <w:p w14:paraId="5CE57A78" w14:textId="749E9A5E" w:rsidR="00BA2573" w:rsidRDefault="00D1463B" w:rsidP="00267D69">
      <w:pPr>
        <w:rPr>
          <w:color w:val="000000" w:themeColor="text1"/>
        </w:rPr>
      </w:pPr>
      <w:r>
        <w:rPr>
          <w:color w:val="000000" w:themeColor="text1"/>
        </w:rPr>
        <w:t>In conclusion,</w:t>
      </w:r>
      <w:r w:rsidR="00BA2573">
        <w:rPr>
          <w:color w:val="000000" w:themeColor="text1"/>
        </w:rPr>
        <w:t xml:space="preserve"> withou</w:t>
      </w:r>
      <w:r w:rsidR="00B80A97">
        <w:rPr>
          <w:color w:val="000000" w:themeColor="text1"/>
        </w:rPr>
        <w:t>t sophisticated sensors, vision-</w:t>
      </w:r>
      <w:r w:rsidR="00BA2573">
        <w:rPr>
          <w:color w:val="000000" w:themeColor="text1"/>
        </w:rPr>
        <w:t>based ASL recognition is a very challenging research topic</w:t>
      </w:r>
      <w:r w:rsidR="00267D69">
        <w:rPr>
          <w:color w:val="000000" w:themeColor="text1"/>
        </w:rPr>
        <w:t>.</w:t>
      </w:r>
      <w:r w:rsidR="00BA2573">
        <w:rPr>
          <w:color w:val="000000" w:themeColor="text1"/>
        </w:rPr>
        <w:t xml:space="preserve"> A better hand feature representation will be the first task in order to develop a reliable ASL recognition system. Advanced statistical modeling algorithms (instead of simple DTW) need to be investigated to </w:t>
      </w:r>
      <w:r w:rsidR="00BA2573" w:rsidRPr="00315975">
        <w:rPr>
          <w:color w:val="000000" w:themeColor="text1"/>
        </w:rPr>
        <w:t>improve the recognition pro</w:t>
      </w:r>
      <w:r w:rsidR="00B80A97" w:rsidRPr="00315975">
        <w:rPr>
          <w:color w:val="000000" w:themeColor="text1"/>
        </w:rPr>
        <w:t xml:space="preserve">cess, which means datasets </w:t>
      </w:r>
      <w:r w:rsidR="00B80A97" w:rsidRPr="00315975">
        <w:t xml:space="preserve">with </w:t>
      </w:r>
      <w:r w:rsidR="00BA2573" w:rsidRPr="00315975">
        <w:t xml:space="preserve">larger </w:t>
      </w:r>
      <w:r w:rsidR="00BA2573" w:rsidRPr="00315975">
        <w:rPr>
          <w:color w:val="000000" w:themeColor="text1"/>
        </w:rPr>
        <w:t>amount</w:t>
      </w:r>
      <w:r w:rsidR="00FE0CCB" w:rsidRPr="00315975">
        <w:rPr>
          <w:color w:val="000000" w:themeColor="text1"/>
        </w:rPr>
        <w:t>s</w:t>
      </w:r>
      <w:r w:rsidR="00BA2573" w:rsidRPr="00315975">
        <w:rPr>
          <w:color w:val="000000" w:themeColor="text1"/>
        </w:rPr>
        <w:t xml:space="preserve"> of samples are required.  </w:t>
      </w:r>
      <w:r w:rsidR="00845BFB">
        <w:rPr>
          <w:color w:val="000000" w:themeColor="text1"/>
        </w:rPr>
        <w:t xml:space="preserve">Finally, </w:t>
      </w:r>
      <w:r w:rsidR="00DE6FB3">
        <w:rPr>
          <w:color w:val="000000" w:themeColor="text1"/>
        </w:rPr>
        <w:t xml:space="preserve">more </w:t>
      </w:r>
      <w:r w:rsidR="00FE0CCB" w:rsidRPr="00315975">
        <w:rPr>
          <w:color w:val="000000" w:themeColor="text1"/>
        </w:rPr>
        <w:t>research</w:t>
      </w:r>
      <w:r w:rsidR="00BA2573" w:rsidRPr="00315975">
        <w:rPr>
          <w:color w:val="000000" w:themeColor="text1"/>
        </w:rPr>
        <w:t xml:space="preserve"> on reducing the effects caused by</w:t>
      </w:r>
      <w:r w:rsidR="00715345">
        <w:rPr>
          <w:color w:val="000000" w:themeColor="text1"/>
        </w:rPr>
        <w:t xml:space="preserve"> hand shape</w:t>
      </w:r>
      <w:r w:rsidR="00315975" w:rsidRPr="00315975">
        <w:rPr>
          <w:color w:val="000000" w:themeColor="text1"/>
        </w:rPr>
        <w:t xml:space="preserve"> and background variation is</w:t>
      </w:r>
      <w:r w:rsidR="00BA2573" w:rsidRPr="00315975">
        <w:rPr>
          <w:color w:val="000000" w:themeColor="text1"/>
        </w:rPr>
        <w:t xml:space="preserve"> </w:t>
      </w:r>
      <w:r w:rsidR="00BA2573" w:rsidRPr="009E6B5F">
        <w:rPr>
          <w:color w:val="000000" w:themeColor="text1"/>
        </w:rPr>
        <w:t xml:space="preserve">necessary.  </w:t>
      </w:r>
    </w:p>
    <w:p w14:paraId="7F3BCB25" w14:textId="77777777" w:rsidR="00985A7B" w:rsidRDefault="00985A7B" w:rsidP="00267D69">
      <w:pPr>
        <w:rPr>
          <w:color w:val="000000" w:themeColor="text1"/>
        </w:rPr>
        <w:sectPr w:rsidR="00985A7B" w:rsidSect="00985A7B">
          <w:type w:val="continuous"/>
          <w:pgSz w:w="12240" w:h="15840" w:code="1"/>
          <w:pgMar w:top="1440" w:right="1440" w:bottom="1440" w:left="1440" w:header="720" w:footer="720" w:gutter="0"/>
          <w:cols w:space="720"/>
          <w:docGrid w:linePitch="360"/>
        </w:sectPr>
      </w:pPr>
    </w:p>
    <w:p w14:paraId="78E65CD2" w14:textId="77777777" w:rsidR="005059A7" w:rsidRDefault="005059A7" w:rsidP="00D02B04">
      <w:pPr>
        <w:pStyle w:val="Heading1"/>
        <w:tabs>
          <w:tab w:val="clear" w:pos="360"/>
          <w:tab w:val="num" w:pos="720"/>
        </w:tabs>
        <w:spacing w:before="240"/>
        <w:rPr>
          <w:color w:val="000000" w:themeColor="text1"/>
        </w:rPr>
      </w:pPr>
      <w:bookmarkStart w:id="99" w:name="_Toc345518725"/>
      <w:bookmarkStart w:id="100" w:name="_Toc361382108"/>
      <w:r w:rsidRPr="00EB65CF">
        <w:lastRenderedPageBreak/>
        <w:t>References</w:t>
      </w:r>
      <w:bookmarkEnd w:id="99"/>
      <w:bookmarkEnd w:id="100"/>
    </w:p>
    <w:p w14:paraId="3883DE6C"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Alon, J., Athitsos, V., Yuan, Q., &amp; Sclaroff, S. (2009). A Unified Framework for Gesture Recognition and Spatiotemporal Gesture Segmentation. </w:t>
      </w:r>
      <w:r w:rsidRPr="0073308E">
        <w:rPr>
          <w:i/>
          <w:color w:val="000000" w:themeColor="text1"/>
          <w:szCs w:val="22"/>
        </w:rPr>
        <w:t>IEEE Transactions on Pattern Analysis and Machine Intelligence</w:t>
      </w:r>
      <w:r w:rsidRPr="0049067B">
        <w:rPr>
          <w:color w:val="000000" w:themeColor="text1"/>
          <w:szCs w:val="22"/>
        </w:rPr>
        <w:t xml:space="preserve">, 31(9), 1685-1699. </w:t>
      </w:r>
    </w:p>
    <w:p w14:paraId="35F8B1EC"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Athitsos, V., Wang, H., &amp; Stefan, A. (2010). A Database-based Framework for Gesture Recognition. </w:t>
      </w:r>
      <w:r w:rsidRPr="0073308E">
        <w:rPr>
          <w:i/>
          <w:color w:val="000000" w:themeColor="text1"/>
          <w:szCs w:val="22"/>
        </w:rPr>
        <w:t>Personal and Ubiquitous Computing</w:t>
      </w:r>
      <w:r w:rsidRPr="0049067B">
        <w:rPr>
          <w:color w:val="000000" w:themeColor="text1"/>
          <w:szCs w:val="22"/>
        </w:rPr>
        <w:t xml:space="preserve">, 14(6), 511-526. </w:t>
      </w:r>
    </w:p>
    <w:p w14:paraId="20CE78A9"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Bashir, F., Qu, W., Khokhar, A., &amp; Schonfeld, D. (2005). HMM-based Motion Recognition System Using Segmented PCA. </w:t>
      </w:r>
      <w:r w:rsidRPr="0073308E">
        <w:rPr>
          <w:i/>
          <w:color w:val="000000" w:themeColor="text1"/>
          <w:szCs w:val="22"/>
        </w:rPr>
        <w:t>Proceedings of the International Conference on Image Processing</w:t>
      </w:r>
      <w:r w:rsidRPr="0049067B">
        <w:rPr>
          <w:color w:val="000000" w:themeColor="text1"/>
          <w:szCs w:val="22"/>
        </w:rPr>
        <w:t xml:space="preserve"> (pp. 1288-1291). </w:t>
      </w:r>
    </w:p>
    <w:p w14:paraId="2BF7C1A3" w14:textId="77777777" w:rsidR="005059A7" w:rsidRDefault="005059A7" w:rsidP="0073308E">
      <w:pPr>
        <w:pStyle w:val="NormalWeb"/>
        <w:spacing w:after="240"/>
        <w:ind w:left="640" w:hanging="640"/>
        <w:jc w:val="both"/>
        <w:rPr>
          <w:color w:val="000000" w:themeColor="text1"/>
        </w:rPr>
      </w:pPr>
      <w:r w:rsidRPr="00DE5572">
        <w:rPr>
          <w:color w:val="000000" w:themeColor="text1"/>
          <w:szCs w:val="22"/>
        </w:rPr>
        <w:t xml:space="preserve">Beal, M. J. (2003). </w:t>
      </w:r>
      <w:r w:rsidRPr="0073308E">
        <w:rPr>
          <w:i/>
          <w:color w:val="000000" w:themeColor="text1"/>
          <w:szCs w:val="22"/>
        </w:rPr>
        <w:t>Variational Algorithms for Approximate Bayesian Inference (Doctoral dissertation</w:t>
      </w:r>
      <w:r w:rsidRPr="00DE5572">
        <w:rPr>
          <w:color w:val="000000" w:themeColor="text1"/>
          <w:szCs w:val="22"/>
        </w:rPr>
        <w:t xml:space="preserve">, University College London). Retrieved from </w:t>
      </w:r>
      <w:hyperlink r:id="rId238" w:history="1">
        <w:r w:rsidRPr="000F4050">
          <w:rPr>
            <w:color w:val="000000" w:themeColor="text1"/>
          </w:rPr>
          <w:t>http://www.cse.buffalo.edu/faculty/mbeal/thesis/</w:t>
        </w:r>
      </w:hyperlink>
      <w:r w:rsidRPr="002B742F">
        <w:rPr>
          <w:color w:val="000000" w:themeColor="text1"/>
        </w:rPr>
        <w:t>.</w:t>
      </w:r>
    </w:p>
    <w:p w14:paraId="36797F0A" w14:textId="7CC21E7F" w:rsidR="00383701" w:rsidRPr="00383701" w:rsidRDefault="00383701" w:rsidP="0073308E">
      <w:pPr>
        <w:pStyle w:val="NormalWeb"/>
        <w:spacing w:after="240"/>
        <w:ind w:left="640" w:hanging="640"/>
        <w:jc w:val="both"/>
        <w:rPr>
          <w:color w:val="000000" w:themeColor="text1"/>
          <w:szCs w:val="22"/>
        </w:rPr>
      </w:pPr>
      <w:r w:rsidRPr="00383701">
        <w:rPr>
          <w:color w:val="000000" w:themeColor="text1"/>
          <w:szCs w:val="22"/>
        </w:rPr>
        <w:t xml:space="preserve">Beal, M. J., &amp; Ghahramani, Z. (2003). The Variational Bayesian EM Algorithm for Incomplete Data: with Application to Scoring Graphical Model Structures. </w:t>
      </w:r>
      <w:r w:rsidRPr="0073308E">
        <w:rPr>
          <w:i/>
          <w:color w:val="000000" w:themeColor="text1"/>
          <w:szCs w:val="22"/>
        </w:rPr>
        <w:t>Bayesian Statistics 7</w:t>
      </w:r>
      <w:r w:rsidRPr="00383701">
        <w:rPr>
          <w:color w:val="000000" w:themeColor="text1"/>
          <w:szCs w:val="22"/>
        </w:rPr>
        <w:t xml:space="preserve"> (pp. 453–464). Oxford University Press</w:t>
      </w:r>
      <w:r>
        <w:rPr>
          <w:color w:val="000000" w:themeColor="text1"/>
          <w:szCs w:val="22"/>
        </w:rPr>
        <w:t>.</w:t>
      </w:r>
    </w:p>
    <w:p w14:paraId="5ACC66AD" w14:textId="77777777" w:rsidR="005059A7" w:rsidRDefault="005059A7" w:rsidP="0073308E">
      <w:pPr>
        <w:pStyle w:val="NormalWeb"/>
        <w:spacing w:after="240"/>
        <w:ind w:left="640" w:hanging="640"/>
        <w:jc w:val="both"/>
        <w:rPr>
          <w:color w:val="000000" w:themeColor="text1"/>
        </w:rPr>
      </w:pPr>
      <w:r w:rsidRPr="002B742F">
        <w:rPr>
          <w:color w:val="000000" w:themeColor="text1"/>
        </w:rPr>
        <w:t xml:space="preserve">Binh, N. D., Shuichi, E., &amp; Ejima, T. (2005). Real-Time Hand Tracking and Gesture Recognition System. </w:t>
      </w:r>
      <w:r w:rsidRPr="0073308E">
        <w:rPr>
          <w:i/>
          <w:color w:val="000000" w:themeColor="text1"/>
        </w:rPr>
        <w:t>Proceedings of International Conference on Graphics, Vision and Image Processing</w:t>
      </w:r>
      <w:r w:rsidRPr="002B742F">
        <w:rPr>
          <w:color w:val="000000" w:themeColor="text1"/>
        </w:rPr>
        <w:t xml:space="preserve"> (pp. 362–268). Louisville, Kentucky, USA</w:t>
      </w:r>
      <w:r>
        <w:rPr>
          <w:color w:val="000000" w:themeColor="text1"/>
        </w:rPr>
        <w:t>.</w:t>
      </w:r>
    </w:p>
    <w:p w14:paraId="6E8BDA3B" w14:textId="77777777" w:rsidR="005059A7" w:rsidRPr="002B742F" w:rsidRDefault="005059A7" w:rsidP="0073308E">
      <w:pPr>
        <w:pStyle w:val="NormalWeb"/>
        <w:spacing w:after="240"/>
        <w:ind w:left="640" w:hanging="640"/>
        <w:jc w:val="both"/>
        <w:rPr>
          <w:color w:val="000000" w:themeColor="text1"/>
        </w:rPr>
      </w:pPr>
      <w:r w:rsidRPr="00BB4E0A">
        <w:rPr>
          <w:color w:val="000000" w:themeColor="text1"/>
        </w:rPr>
        <w:t xml:space="preserve">Borman, S. (2004). </w:t>
      </w:r>
      <w:r w:rsidRPr="0073308E">
        <w:rPr>
          <w:i/>
          <w:color w:val="000000" w:themeColor="text1"/>
        </w:rPr>
        <w:t>The Expectation Maximization Algorithm. A Short Tutorial.</w:t>
      </w:r>
    </w:p>
    <w:p w14:paraId="063FEC0B" w14:textId="77777777" w:rsidR="005059A7" w:rsidRPr="000F4050" w:rsidRDefault="005059A7" w:rsidP="0073308E">
      <w:pPr>
        <w:pStyle w:val="NormalWeb"/>
        <w:spacing w:after="240"/>
        <w:ind w:left="640" w:hanging="640"/>
        <w:jc w:val="both"/>
        <w:rPr>
          <w:color w:val="000000" w:themeColor="text1"/>
          <w:szCs w:val="22"/>
        </w:rPr>
      </w:pPr>
      <w:r w:rsidRPr="000F4050">
        <w:rPr>
          <w:color w:val="000000" w:themeColor="text1"/>
          <w:szCs w:val="22"/>
        </w:rPr>
        <w:t xml:space="preserve">Campos, T. de &amp; Murray, D. (2006). Regression-based Hand Pose Estimation from Multiple Cameras. </w:t>
      </w:r>
      <w:r w:rsidRPr="0073308E">
        <w:rPr>
          <w:i/>
          <w:color w:val="000000" w:themeColor="text1"/>
          <w:szCs w:val="22"/>
        </w:rPr>
        <w:t>Proceedings of the IEEE Conference on Computer Vision and Pattern Recognition</w:t>
      </w:r>
      <w:r w:rsidRPr="000F4050">
        <w:rPr>
          <w:color w:val="000000" w:themeColor="text1"/>
          <w:szCs w:val="22"/>
        </w:rPr>
        <w:t xml:space="preserve"> (pp. 782-789).</w:t>
      </w:r>
    </w:p>
    <w:p w14:paraId="5D4F16F8" w14:textId="77777777" w:rsidR="005059A7" w:rsidRPr="00504368" w:rsidRDefault="005059A7" w:rsidP="0073308E">
      <w:pPr>
        <w:pStyle w:val="NormalWeb"/>
        <w:spacing w:after="240"/>
        <w:ind w:left="640" w:hanging="640"/>
        <w:jc w:val="both"/>
        <w:rPr>
          <w:color w:val="000000" w:themeColor="text1"/>
          <w:szCs w:val="22"/>
        </w:rPr>
      </w:pPr>
      <w:r w:rsidRPr="00504368">
        <w:rPr>
          <w:color w:val="000000" w:themeColor="text1"/>
          <w:szCs w:val="22"/>
        </w:rPr>
        <w:lastRenderedPageBreak/>
        <w:t xml:space="preserve">Carter M. (2001). </w:t>
      </w:r>
      <w:r w:rsidRPr="0073308E">
        <w:rPr>
          <w:i/>
          <w:color w:val="000000" w:themeColor="text1"/>
          <w:szCs w:val="22"/>
        </w:rPr>
        <w:t>Concave and convex functions</w:t>
      </w:r>
      <w:r w:rsidRPr="00504368">
        <w:rPr>
          <w:color w:val="000000" w:themeColor="text1"/>
          <w:szCs w:val="22"/>
        </w:rPr>
        <w:t>. Retrieved from: http://michaelcarteronline.com/FOME/pdf/ConcaveFunctions.pdf</w:t>
      </w:r>
    </w:p>
    <w:p w14:paraId="3E31120B"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Charayaphan, C., &amp; Marble, A. (1992). Image Processing System for Interpreting Motion in American Sign Language. </w:t>
      </w:r>
      <w:r w:rsidRPr="0073308E">
        <w:rPr>
          <w:i/>
          <w:color w:val="000000" w:themeColor="text1"/>
          <w:szCs w:val="22"/>
        </w:rPr>
        <w:t>Journal of Biomedical Engineering</w:t>
      </w:r>
      <w:r w:rsidRPr="0049067B">
        <w:rPr>
          <w:color w:val="000000" w:themeColor="text1"/>
          <w:szCs w:val="22"/>
        </w:rPr>
        <w:t xml:space="preserve">, 14(5), 419-425. </w:t>
      </w:r>
    </w:p>
    <w:p w14:paraId="7B8E03B0" w14:textId="77777777" w:rsidR="005059A7" w:rsidRDefault="005059A7" w:rsidP="0073308E">
      <w:pPr>
        <w:pStyle w:val="NormalWeb"/>
        <w:spacing w:after="240"/>
        <w:ind w:left="480" w:hanging="480"/>
        <w:rPr>
          <w:color w:val="000000" w:themeColor="text1"/>
          <w:szCs w:val="22"/>
        </w:rPr>
      </w:pPr>
      <w:r w:rsidRPr="00F558BA">
        <w:rPr>
          <w:color w:val="000000" w:themeColor="text1"/>
          <w:szCs w:val="22"/>
          <w:lang w:val="fr-FR"/>
        </w:rPr>
        <w:t xml:space="preserve">Chen, F., Fu, C., &amp; Huang, C. (2003). </w:t>
      </w:r>
      <w:r w:rsidRPr="00377895">
        <w:rPr>
          <w:color w:val="000000" w:themeColor="text1"/>
          <w:szCs w:val="22"/>
        </w:rPr>
        <w:t xml:space="preserve">Hand Gesture Recognition Using a Real-Time Tracking Method and Hidden Markov Models. </w:t>
      </w:r>
      <w:r w:rsidRPr="0073308E">
        <w:rPr>
          <w:i/>
          <w:color w:val="000000" w:themeColor="text1"/>
          <w:szCs w:val="22"/>
        </w:rPr>
        <w:t>Image and Vision Computing</w:t>
      </w:r>
      <w:r w:rsidRPr="00377895">
        <w:rPr>
          <w:color w:val="000000" w:themeColor="text1"/>
          <w:szCs w:val="22"/>
        </w:rPr>
        <w:t>, 21(8), 745–758.</w:t>
      </w:r>
    </w:p>
    <w:p w14:paraId="12307306" w14:textId="77777777" w:rsidR="005059A7" w:rsidRDefault="005059A7" w:rsidP="0073308E">
      <w:pPr>
        <w:pStyle w:val="NormalWeb"/>
        <w:spacing w:after="240"/>
        <w:ind w:left="640" w:hanging="640"/>
        <w:jc w:val="both"/>
        <w:rPr>
          <w:color w:val="000000" w:themeColor="text1"/>
          <w:szCs w:val="22"/>
        </w:rPr>
      </w:pPr>
      <w:r>
        <w:rPr>
          <w:color w:val="000000" w:themeColor="text1"/>
          <w:szCs w:val="22"/>
        </w:rPr>
        <w:t xml:space="preserve">Cohen, M. M., &amp; Massaro, D. W. (1993). Modeling Coarticulation in Synthetic Visual Speech. </w:t>
      </w:r>
      <w:r w:rsidRPr="0073308E">
        <w:rPr>
          <w:i/>
          <w:color w:val="000000" w:themeColor="text1"/>
          <w:szCs w:val="22"/>
        </w:rPr>
        <w:t>Models and Techniques in Computer Animation</w:t>
      </w:r>
      <w:r>
        <w:rPr>
          <w:color w:val="000000" w:themeColor="text1"/>
          <w:szCs w:val="22"/>
        </w:rPr>
        <w:t xml:space="preserve"> (pp. 139-156). Springer-Verlag.</w:t>
      </w:r>
    </w:p>
    <w:p w14:paraId="67B958DC" w14:textId="77777777" w:rsidR="005059A7" w:rsidRDefault="005059A7" w:rsidP="0073308E">
      <w:pPr>
        <w:pStyle w:val="NormalWeb"/>
        <w:spacing w:after="240"/>
        <w:ind w:left="640" w:hanging="640"/>
        <w:jc w:val="both"/>
        <w:rPr>
          <w:color w:val="000000" w:themeColor="text1"/>
          <w:szCs w:val="22"/>
        </w:rPr>
      </w:pPr>
      <w:r w:rsidRPr="000C315E">
        <w:rPr>
          <w:color w:val="000000" w:themeColor="text1"/>
          <w:szCs w:val="22"/>
        </w:rPr>
        <w:t xml:space="preserve">Cormen, T. H., Stein, C., Rivest, R. L., &amp; Leiserson, C. E. (2001). </w:t>
      </w:r>
      <w:r w:rsidRPr="0073308E">
        <w:rPr>
          <w:i/>
          <w:color w:val="000000" w:themeColor="text1"/>
          <w:szCs w:val="22"/>
        </w:rPr>
        <w:t>Introduction to Algorithms</w:t>
      </w:r>
      <w:r w:rsidRPr="000C315E">
        <w:rPr>
          <w:color w:val="000000" w:themeColor="text1"/>
          <w:szCs w:val="22"/>
        </w:rPr>
        <w:t>. McGraw-Hill.</w:t>
      </w:r>
    </w:p>
    <w:p w14:paraId="4C92EC27" w14:textId="77777777" w:rsidR="005059A7" w:rsidRDefault="005059A7" w:rsidP="0073308E">
      <w:pPr>
        <w:pStyle w:val="NormalWeb"/>
        <w:spacing w:after="240"/>
        <w:ind w:left="640" w:hanging="640"/>
        <w:jc w:val="both"/>
        <w:rPr>
          <w:color w:val="000000" w:themeColor="text1"/>
          <w:szCs w:val="22"/>
        </w:rPr>
      </w:pPr>
      <w:r w:rsidRPr="00563C75">
        <w:rPr>
          <w:color w:val="000000" w:themeColor="text1"/>
          <w:szCs w:val="22"/>
        </w:rPr>
        <w:t xml:space="preserve">Dalal, N., &amp; Triggs, B. (2005). Histograms of Oriented Gradients for Human Detection. </w:t>
      </w:r>
      <w:r w:rsidRPr="0073308E">
        <w:rPr>
          <w:i/>
          <w:color w:val="000000" w:themeColor="text1"/>
          <w:szCs w:val="22"/>
        </w:rPr>
        <w:t>Proceedings of the IEEE Computer Society Conference on Computer Vision and Pattern Recognition</w:t>
      </w:r>
      <w:r w:rsidRPr="00563C75">
        <w:rPr>
          <w:color w:val="000000" w:themeColor="text1"/>
          <w:szCs w:val="22"/>
        </w:rPr>
        <w:t xml:space="preserve"> (Vol. 1, pp. 886–893).</w:t>
      </w:r>
    </w:p>
    <w:p w14:paraId="552CA021" w14:textId="2C080109" w:rsidR="004D26EE" w:rsidRPr="0049067B" w:rsidRDefault="004D26EE" w:rsidP="0073308E">
      <w:pPr>
        <w:pStyle w:val="NormalWeb"/>
        <w:spacing w:after="240"/>
        <w:ind w:left="640" w:hanging="640"/>
        <w:jc w:val="both"/>
        <w:rPr>
          <w:color w:val="000000" w:themeColor="text1"/>
          <w:szCs w:val="22"/>
        </w:rPr>
      </w:pPr>
      <w:r w:rsidRPr="00F558BA">
        <w:rPr>
          <w:color w:val="000000" w:themeColor="text1"/>
          <w:szCs w:val="22"/>
          <w:lang w:val="pl-PL"/>
        </w:rPr>
        <w:t xml:space="preserve">Deshmukh, N., Ganapathiraju, A., &amp; Picone, J. (1999). </w:t>
      </w:r>
      <w:r w:rsidRPr="004D26EE">
        <w:rPr>
          <w:color w:val="000000" w:themeColor="text1"/>
          <w:szCs w:val="22"/>
        </w:rPr>
        <w:t xml:space="preserve">Hierarchical search for large-vocabulary conversational speech recognition: working toward a solution to the decoding problem. </w:t>
      </w:r>
      <w:r w:rsidRPr="0073308E">
        <w:rPr>
          <w:i/>
          <w:color w:val="000000" w:themeColor="text1"/>
          <w:szCs w:val="22"/>
        </w:rPr>
        <w:t>IEEE Signal Processing Magazine</w:t>
      </w:r>
      <w:r w:rsidRPr="004D26EE">
        <w:rPr>
          <w:color w:val="000000" w:themeColor="text1"/>
          <w:szCs w:val="22"/>
        </w:rPr>
        <w:t>, 16(5), 84–107.</w:t>
      </w:r>
    </w:p>
    <w:p w14:paraId="3B7A7427"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Ding, L., &amp; Martinez, A. (2009). Modelling and Recognition of the Linguistic Components in American Sign Language. </w:t>
      </w:r>
      <w:r w:rsidRPr="0073308E">
        <w:rPr>
          <w:i/>
          <w:color w:val="000000" w:themeColor="text1"/>
          <w:szCs w:val="22"/>
        </w:rPr>
        <w:t>Image and Vision Computing</w:t>
      </w:r>
      <w:r w:rsidRPr="0049067B">
        <w:rPr>
          <w:color w:val="000000" w:themeColor="text1"/>
          <w:szCs w:val="22"/>
        </w:rPr>
        <w:t xml:space="preserve">, 27(12), 1826-1844. </w:t>
      </w:r>
    </w:p>
    <w:p w14:paraId="63C6C9CB" w14:textId="77777777" w:rsidR="005059A7" w:rsidRPr="0049067B" w:rsidRDefault="005059A7" w:rsidP="0073308E">
      <w:pPr>
        <w:pStyle w:val="NormalWeb"/>
        <w:spacing w:after="240"/>
        <w:ind w:left="640" w:hanging="640"/>
        <w:jc w:val="both"/>
        <w:rPr>
          <w:color w:val="000000" w:themeColor="text1"/>
          <w:szCs w:val="22"/>
        </w:rPr>
      </w:pPr>
      <w:r w:rsidRPr="00362380">
        <w:rPr>
          <w:color w:val="000000" w:themeColor="text1"/>
          <w:szCs w:val="22"/>
        </w:rPr>
        <w:t xml:space="preserve">Fang, C. (2009). </w:t>
      </w:r>
      <w:r w:rsidRPr="0073308E">
        <w:rPr>
          <w:i/>
          <w:color w:val="000000" w:themeColor="text1"/>
          <w:szCs w:val="22"/>
        </w:rPr>
        <w:t>From Dynamic Time Warping (DTW) to Hidden Markov Model(HMM)</w:t>
      </w:r>
      <w:r w:rsidRPr="00362380">
        <w:rPr>
          <w:color w:val="000000" w:themeColor="text1"/>
          <w:szCs w:val="22"/>
        </w:rPr>
        <w:t xml:space="preserve"> (pp. 1–7)</w:t>
      </w:r>
      <w:r>
        <w:rPr>
          <w:color w:val="000000" w:themeColor="text1"/>
          <w:szCs w:val="22"/>
        </w:rPr>
        <w:t>.</w:t>
      </w:r>
    </w:p>
    <w:p w14:paraId="5C38517A"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Farhadi, A., &amp; Forsyth, D. (2006). Aligning ASL for Statistical Translation Using a Discriminative Word Model. </w:t>
      </w:r>
      <w:r w:rsidRPr="0073308E">
        <w:rPr>
          <w:i/>
          <w:color w:val="000000" w:themeColor="text1"/>
          <w:szCs w:val="22"/>
        </w:rPr>
        <w:t>Proceedings of the IEEE Conference on Computer Vision and Pattern Recognition</w:t>
      </w:r>
      <w:r w:rsidRPr="0049067B">
        <w:rPr>
          <w:color w:val="000000" w:themeColor="text1"/>
          <w:szCs w:val="22"/>
        </w:rPr>
        <w:t xml:space="preserve"> (Vol. 2, pp. 1471-1476). </w:t>
      </w:r>
    </w:p>
    <w:p w14:paraId="779AA243" w14:textId="77777777" w:rsidR="005059A7" w:rsidRDefault="005059A7" w:rsidP="0073308E">
      <w:pPr>
        <w:pStyle w:val="NormalWeb"/>
        <w:spacing w:after="240"/>
        <w:ind w:left="640" w:hanging="640"/>
        <w:jc w:val="both"/>
        <w:rPr>
          <w:color w:val="000000" w:themeColor="text1"/>
          <w:szCs w:val="22"/>
        </w:rPr>
      </w:pPr>
      <w:r w:rsidRPr="00F558BA">
        <w:rPr>
          <w:color w:val="000000" w:themeColor="text1"/>
          <w:szCs w:val="22"/>
          <w:lang w:val="pl-PL"/>
        </w:rPr>
        <w:t xml:space="preserve">Felzenszwalb, P. F., &amp; Zabih, R. (2011). </w:t>
      </w:r>
      <w:r>
        <w:rPr>
          <w:color w:val="000000" w:themeColor="text1"/>
          <w:szCs w:val="22"/>
        </w:rPr>
        <w:t xml:space="preserve">Dynamic Programming and Graph Algorithms in Computer Vision. </w:t>
      </w:r>
      <w:r w:rsidRPr="0073308E">
        <w:rPr>
          <w:i/>
          <w:color w:val="000000" w:themeColor="text1"/>
          <w:szCs w:val="22"/>
        </w:rPr>
        <w:t>IEEE Transactions on Pattern Analysis and Machine Intelligence</w:t>
      </w:r>
      <w:r>
        <w:rPr>
          <w:color w:val="000000" w:themeColor="text1"/>
          <w:szCs w:val="22"/>
        </w:rPr>
        <w:t>, 33(4), 721-740.</w:t>
      </w:r>
    </w:p>
    <w:p w14:paraId="024FE898" w14:textId="77777777" w:rsidR="005059A7" w:rsidRDefault="005059A7" w:rsidP="0073308E">
      <w:pPr>
        <w:pStyle w:val="NormalWeb"/>
        <w:spacing w:after="240"/>
        <w:ind w:left="640" w:hanging="640"/>
        <w:jc w:val="both"/>
        <w:rPr>
          <w:color w:val="000000" w:themeColor="text1"/>
          <w:szCs w:val="22"/>
        </w:rPr>
      </w:pPr>
      <w:r w:rsidRPr="00F558BA">
        <w:rPr>
          <w:color w:val="000000" w:themeColor="text1"/>
          <w:szCs w:val="22"/>
          <w:lang w:val="fr-FR"/>
        </w:rPr>
        <w:t xml:space="preserve">Feng, Z., Yang, B., Chen, Y., Zheng, Y., Xu, T., Li, Y., Xu, T., et al. </w:t>
      </w:r>
      <w:r w:rsidRPr="00E82192">
        <w:rPr>
          <w:color w:val="000000" w:themeColor="text1"/>
          <w:szCs w:val="22"/>
        </w:rPr>
        <w:t xml:space="preserve">(2011). Features Extraction from Hand Images Based on New Detection Operators. </w:t>
      </w:r>
      <w:r w:rsidRPr="0073308E">
        <w:rPr>
          <w:i/>
          <w:color w:val="000000" w:themeColor="text1"/>
          <w:szCs w:val="22"/>
        </w:rPr>
        <w:t>Pattern Recognition</w:t>
      </w:r>
      <w:r w:rsidRPr="00E82192">
        <w:rPr>
          <w:color w:val="000000" w:themeColor="text1"/>
          <w:szCs w:val="22"/>
        </w:rPr>
        <w:t>, 44(5), 1089–1105.</w:t>
      </w:r>
    </w:p>
    <w:p w14:paraId="4E9AB342" w14:textId="77777777" w:rsidR="005059A7" w:rsidRPr="004F1A25" w:rsidRDefault="005059A7" w:rsidP="0073308E">
      <w:pPr>
        <w:pStyle w:val="NormalWeb"/>
        <w:spacing w:after="240"/>
        <w:ind w:left="640" w:hanging="640"/>
        <w:jc w:val="both"/>
        <w:rPr>
          <w:color w:val="000000" w:themeColor="text1"/>
          <w:szCs w:val="22"/>
        </w:rPr>
      </w:pPr>
      <w:r w:rsidRPr="00F54F64">
        <w:rPr>
          <w:color w:val="000000" w:themeColor="text1"/>
          <w:szCs w:val="22"/>
        </w:rPr>
        <w:t>Fox, C., &amp; Roberts, S. (2011). A Tutorial on Variational Bayesian Inference</w:t>
      </w:r>
      <w:r>
        <w:rPr>
          <w:color w:val="000000" w:themeColor="text1"/>
          <w:szCs w:val="22"/>
        </w:rPr>
        <w:t xml:space="preserve">. </w:t>
      </w:r>
      <w:r w:rsidRPr="0073308E">
        <w:rPr>
          <w:i/>
          <w:color w:val="000000" w:themeColor="text1"/>
          <w:szCs w:val="22"/>
        </w:rPr>
        <w:t>Artificial Intelligent Review</w:t>
      </w:r>
      <w:r w:rsidRPr="00F54F64">
        <w:rPr>
          <w:color w:val="000000" w:themeColor="text1"/>
          <w:szCs w:val="22"/>
        </w:rPr>
        <w:t xml:space="preserve">, </w:t>
      </w:r>
      <w:r>
        <w:rPr>
          <w:color w:val="000000" w:themeColor="text1"/>
          <w:szCs w:val="22"/>
        </w:rPr>
        <w:t xml:space="preserve">38(2), </w:t>
      </w:r>
      <w:r w:rsidRPr="00F54F64">
        <w:rPr>
          <w:color w:val="000000" w:themeColor="text1"/>
          <w:szCs w:val="22"/>
        </w:rPr>
        <w:t>1-13.</w:t>
      </w:r>
    </w:p>
    <w:p w14:paraId="1FDBD2FB" w14:textId="77777777" w:rsidR="005059A7" w:rsidRDefault="005059A7" w:rsidP="0073308E">
      <w:pPr>
        <w:pStyle w:val="NormalWeb"/>
        <w:spacing w:after="240"/>
        <w:ind w:left="640" w:hanging="640"/>
        <w:jc w:val="both"/>
        <w:rPr>
          <w:color w:val="000000" w:themeColor="text1"/>
          <w:szCs w:val="22"/>
        </w:rPr>
      </w:pPr>
      <w:r w:rsidRPr="004F1A25">
        <w:rPr>
          <w:color w:val="000000" w:themeColor="text1"/>
          <w:szCs w:val="22"/>
        </w:rPr>
        <w:t xml:space="preserve">Gao, W., &amp; Shan, S. (2002). An Approach Based on Phonemes to Large Vocabulary Chinese Sign Language Recognition. </w:t>
      </w:r>
      <w:r w:rsidRPr="0073308E">
        <w:rPr>
          <w:i/>
          <w:color w:val="000000" w:themeColor="text1"/>
          <w:szCs w:val="22"/>
        </w:rPr>
        <w:t>Proceedings of Fifth IEEE International Conference on Automatic Face Gesture Recognition</w:t>
      </w:r>
      <w:r w:rsidRPr="004F1A25">
        <w:rPr>
          <w:color w:val="000000" w:themeColor="text1"/>
          <w:szCs w:val="22"/>
        </w:rPr>
        <w:t xml:space="preserve"> (pp. 411-416).</w:t>
      </w:r>
      <w:r>
        <w:rPr>
          <w:color w:val="000000" w:themeColor="text1"/>
          <w:szCs w:val="22"/>
        </w:rPr>
        <w:t xml:space="preserve"> </w:t>
      </w:r>
    </w:p>
    <w:p w14:paraId="4F39B628" w14:textId="77777777" w:rsidR="005059A7" w:rsidRPr="00F54F64" w:rsidRDefault="005059A7" w:rsidP="0073308E">
      <w:pPr>
        <w:pStyle w:val="NormalWeb"/>
        <w:spacing w:after="240"/>
        <w:ind w:left="640" w:hanging="640"/>
        <w:jc w:val="both"/>
        <w:rPr>
          <w:color w:val="000000" w:themeColor="text1"/>
          <w:szCs w:val="22"/>
        </w:rPr>
      </w:pPr>
      <w:r w:rsidRPr="005B204F">
        <w:rPr>
          <w:color w:val="000000" w:themeColor="text1"/>
          <w:szCs w:val="22"/>
        </w:rPr>
        <w:lastRenderedPageBreak/>
        <w:t xml:space="preserve">Garg, P., Aggarwal, N., &amp; Sofat, S. (2009). Vision Based Hand Gesture Recognition. </w:t>
      </w:r>
      <w:r w:rsidRPr="0073308E">
        <w:rPr>
          <w:i/>
          <w:color w:val="000000" w:themeColor="text1"/>
          <w:szCs w:val="22"/>
        </w:rPr>
        <w:t>World Academy of Science, Engineering and Technology</w:t>
      </w:r>
      <w:r w:rsidRPr="005B204F">
        <w:rPr>
          <w:color w:val="000000" w:themeColor="text1"/>
          <w:szCs w:val="22"/>
        </w:rPr>
        <w:t>, 49, 972–977</w:t>
      </w:r>
      <w:r>
        <w:rPr>
          <w:color w:val="000000" w:themeColor="text1"/>
          <w:szCs w:val="22"/>
        </w:rPr>
        <w:t>.</w:t>
      </w:r>
    </w:p>
    <w:p w14:paraId="740E079A"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Gupta, L. (2001). Gesture-based Interaction and Communication: Automated Classification of Hand Gesture Contours. </w:t>
      </w:r>
      <w:r w:rsidRPr="0073308E">
        <w:rPr>
          <w:i/>
          <w:color w:val="000000" w:themeColor="text1"/>
          <w:szCs w:val="22"/>
        </w:rPr>
        <w:t>IEEE Transactions on Systems, Man and Cybernetics, Part C (Applications and Reviews)</w:t>
      </w:r>
      <w:r w:rsidRPr="0049067B">
        <w:rPr>
          <w:color w:val="000000" w:themeColor="text1"/>
          <w:szCs w:val="22"/>
        </w:rPr>
        <w:t xml:space="preserve">, 31(1), 114-120. </w:t>
      </w:r>
    </w:p>
    <w:p w14:paraId="59468E70" w14:textId="77777777" w:rsidR="005059A7" w:rsidRPr="0049067B" w:rsidRDefault="005059A7" w:rsidP="0073308E">
      <w:pPr>
        <w:pStyle w:val="NormalWeb"/>
        <w:spacing w:after="240"/>
        <w:ind w:left="640" w:hanging="640"/>
        <w:jc w:val="both"/>
        <w:rPr>
          <w:color w:val="000000" w:themeColor="text1"/>
          <w:szCs w:val="22"/>
        </w:rPr>
      </w:pPr>
      <w:r w:rsidRPr="00F558BA">
        <w:rPr>
          <w:color w:val="000000" w:themeColor="text1"/>
          <w:szCs w:val="22"/>
          <w:lang w:val="pl-PL"/>
        </w:rPr>
        <w:t xml:space="preserve">Gupta, K., &amp; Kulkarni, A. V. (2008). </w:t>
      </w:r>
      <w:r w:rsidRPr="00140AAC">
        <w:rPr>
          <w:color w:val="000000" w:themeColor="text1"/>
          <w:szCs w:val="22"/>
        </w:rPr>
        <w:t xml:space="preserve">Implementation of An Automated Single Camera Object Tracking System Using Frame Differencing and Dynamic Template Matching. </w:t>
      </w:r>
      <w:r w:rsidRPr="0073308E">
        <w:rPr>
          <w:i/>
          <w:color w:val="000000" w:themeColor="text1"/>
          <w:szCs w:val="22"/>
        </w:rPr>
        <w:t>In T. Sobh (Ed.), Advances in Computer and Information Sciences and Engineering</w:t>
      </w:r>
      <w:r w:rsidRPr="00140AAC">
        <w:rPr>
          <w:color w:val="000000" w:themeColor="text1"/>
          <w:szCs w:val="22"/>
        </w:rPr>
        <w:t xml:space="preserve"> (pp. 245–250).</w:t>
      </w:r>
    </w:p>
    <w:p w14:paraId="02D34352" w14:textId="77777777" w:rsidR="005059A7" w:rsidRPr="0049067B" w:rsidRDefault="005059A7" w:rsidP="0073308E">
      <w:pPr>
        <w:pStyle w:val="NormalWeb"/>
        <w:spacing w:after="240"/>
        <w:ind w:left="640" w:hanging="640"/>
        <w:jc w:val="both"/>
        <w:rPr>
          <w:color w:val="000000" w:themeColor="text1"/>
          <w:szCs w:val="22"/>
        </w:rPr>
      </w:pPr>
      <w:r w:rsidRPr="00F558BA">
        <w:rPr>
          <w:color w:val="000000" w:themeColor="text1"/>
          <w:szCs w:val="22"/>
          <w:lang w:val="fr-FR"/>
        </w:rPr>
        <w:t xml:space="preserve">Hamilton, J., &amp; Micheli-Tzanakou, E. (1994). </w:t>
      </w:r>
      <w:r w:rsidRPr="0049067B">
        <w:rPr>
          <w:color w:val="000000" w:themeColor="text1"/>
          <w:szCs w:val="22"/>
        </w:rPr>
        <w:t xml:space="preserve">Alopex Neural Networks for Manual Alphabet Recognition. </w:t>
      </w:r>
      <w:r w:rsidRPr="0073308E">
        <w:rPr>
          <w:i/>
          <w:color w:val="000000" w:themeColor="text1"/>
          <w:szCs w:val="22"/>
        </w:rPr>
        <w:t>Proceedings of the International Conference of the IEEE Engineering in Medicine and Biology Society</w:t>
      </w:r>
      <w:r w:rsidRPr="0049067B">
        <w:rPr>
          <w:color w:val="000000" w:themeColor="text1"/>
          <w:szCs w:val="22"/>
        </w:rPr>
        <w:t xml:space="preserve"> (pp. 1109-1110). </w:t>
      </w:r>
    </w:p>
    <w:p w14:paraId="7DCA5217" w14:textId="77777777" w:rsidR="005059A7" w:rsidRPr="0049067B" w:rsidRDefault="005059A7" w:rsidP="0073308E">
      <w:pPr>
        <w:pStyle w:val="NormalWeb"/>
        <w:spacing w:after="240"/>
        <w:ind w:left="640" w:hanging="640"/>
        <w:jc w:val="both"/>
        <w:rPr>
          <w:color w:val="000000" w:themeColor="text1"/>
          <w:szCs w:val="22"/>
        </w:rPr>
      </w:pPr>
      <w:r w:rsidRPr="00F558BA">
        <w:rPr>
          <w:color w:val="000000" w:themeColor="text1"/>
          <w:szCs w:val="22"/>
          <w:lang w:val="fr-FR"/>
        </w:rPr>
        <w:t xml:space="preserve">Hamsici, O. C., &amp; Martinez, A. M. (2009). </w:t>
      </w:r>
      <w:r w:rsidRPr="0049067B">
        <w:rPr>
          <w:color w:val="000000" w:themeColor="text1"/>
          <w:szCs w:val="22"/>
        </w:rPr>
        <w:t xml:space="preserve">Active Appearance Models with Rotation Invariant Kernels. </w:t>
      </w:r>
      <w:r w:rsidRPr="0073308E">
        <w:rPr>
          <w:i/>
          <w:color w:val="000000" w:themeColor="text1"/>
          <w:szCs w:val="22"/>
        </w:rPr>
        <w:t>Proceedings of IEEE International Conference on Computer Vision</w:t>
      </w:r>
      <w:r w:rsidRPr="0049067B">
        <w:rPr>
          <w:color w:val="000000" w:themeColor="text1"/>
          <w:szCs w:val="22"/>
        </w:rPr>
        <w:t xml:space="preserve"> (pp. 1003-1009). </w:t>
      </w:r>
    </w:p>
    <w:p w14:paraId="55BC2A20"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Hernandez-Rebollar, J. (2005). Gesture-driven American Sign Language Phraselator. </w:t>
      </w:r>
      <w:r w:rsidRPr="0073308E">
        <w:rPr>
          <w:i/>
          <w:color w:val="000000" w:themeColor="text1"/>
          <w:szCs w:val="22"/>
        </w:rPr>
        <w:t>Proceedings of the International Conference on Multimodal Interfaces</w:t>
      </w:r>
      <w:r w:rsidRPr="0049067B">
        <w:rPr>
          <w:color w:val="000000" w:themeColor="text1"/>
          <w:szCs w:val="22"/>
        </w:rPr>
        <w:t xml:space="preserve"> (Vol. 1, pp. 288-292). </w:t>
      </w:r>
    </w:p>
    <w:p w14:paraId="2EA90271" w14:textId="77777777" w:rsidR="005059A7" w:rsidRPr="00F54F64" w:rsidRDefault="005059A7" w:rsidP="0073308E">
      <w:pPr>
        <w:pStyle w:val="NormalWeb"/>
        <w:spacing w:after="240"/>
        <w:ind w:left="640" w:hanging="640"/>
        <w:jc w:val="both"/>
        <w:rPr>
          <w:color w:val="000000" w:themeColor="text1"/>
          <w:szCs w:val="22"/>
        </w:rPr>
      </w:pPr>
      <w:r w:rsidRPr="00F54F64">
        <w:rPr>
          <w:color w:val="000000" w:themeColor="text1"/>
          <w:szCs w:val="22"/>
        </w:rPr>
        <w:t xml:space="preserve">Huang, J. (2005). </w:t>
      </w:r>
      <w:r w:rsidRPr="0073308E">
        <w:rPr>
          <w:i/>
          <w:color w:val="000000" w:themeColor="text1"/>
          <w:szCs w:val="22"/>
        </w:rPr>
        <w:t>Maximum Likelihood Estimation of Dirichlet Distribution Parameters. Distribution</w:t>
      </w:r>
      <w:r>
        <w:rPr>
          <w:color w:val="000000" w:themeColor="text1"/>
          <w:szCs w:val="22"/>
        </w:rPr>
        <w:t xml:space="preserve">. </w:t>
      </w:r>
      <w:r w:rsidRPr="003F4C62">
        <w:rPr>
          <w:color w:val="000000" w:themeColor="text1"/>
          <w:szCs w:val="22"/>
        </w:rPr>
        <w:t xml:space="preserve">CMU Technique Report, </w:t>
      </w:r>
      <w:r w:rsidRPr="00F54F64">
        <w:rPr>
          <w:color w:val="000000" w:themeColor="text1"/>
          <w:szCs w:val="22"/>
        </w:rPr>
        <w:t>1-</w:t>
      </w:r>
      <w:r>
        <w:rPr>
          <w:color w:val="000000" w:themeColor="text1"/>
          <w:szCs w:val="22"/>
        </w:rPr>
        <w:t xml:space="preserve"> </w:t>
      </w:r>
      <w:r w:rsidRPr="00F54F64">
        <w:rPr>
          <w:color w:val="000000" w:themeColor="text1"/>
          <w:szCs w:val="22"/>
        </w:rPr>
        <w:t>9.</w:t>
      </w:r>
    </w:p>
    <w:p w14:paraId="24CF6359"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Huenerfauth, M. (2006). Representing Coordination and Non-coordination in American Sign Language Animations. </w:t>
      </w:r>
      <w:r w:rsidRPr="0073308E">
        <w:rPr>
          <w:i/>
          <w:color w:val="000000" w:themeColor="text1"/>
          <w:szCs w:val="22"/>
        </w:rPr>
        <w:t>Behaviour &amp; Information Technology</w:t>
      </w:r>
      <w:r w:rsidRPr="0049067B">
        <w:rPr>
          <w:color w:val="000000" w:themeColor="text1"/>
          <w:szCs w:val="22"/>
        </w:rPr>
        <w:t xml:space="preserve">, 25(4), 285-295. </w:t>
      </w:r>
    </w:p>
    <w:p w14:paraId="43230CF2"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Huenerfauth, M., &amp; Lu, P. (2010). Accurate and Accessible Motion-Capture Glove Calibration for Sign Language Data Collection. </w:t>
      </w:r>
      <w:r w:rsidRPr="0073308E">
        <w:rPr>
          <w:i/>
          <w:color w:val="000000" w:themeColor="text1"/>
          <w:szCs w:val="22"/>
        </w:rPr>
        <w:t>ACM Transactions on Accessible Computing</w:t>
      </w:r>
      <w:r w:rsidRPr="0049067B">
        <w:rPr>
          <w:color w:val="000000" w:themeColor="text1"/>
          <w:szCs w:val="22"/>
        </w:rPr>
        <w:t xml:space="preserve">, 3(1), 1-32. </w:t>
      </w:r>
    </w:p>
    <w:p w14:paraId="32B481EC"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Isaacs, J., &amp; Foo, S. (2004). Hand Pose Estimation for American Sign Language Recognition. </w:t>
      </w:r>
      <w:r w:rsidRPr="0073308E">
        <w:rPr>
          <w:i/>
          <w:color w:val="000000" w:themeColor="text1"/>
          <w:szCs w:val="22"/>
        </w:rPr>
        <w:t>Proceedings of the Southeastern Symposium on System Theory</w:t>
      </w:r>
      <w:r w:rsidRPr="0049067B">
        <w:rPr>
          <w:color w:val="000000" w:themeColor="text1"/>
          <w:szCs w:val="22"/>
        </w:rPr>
        <w:t xml:space="preserve"> (pp. 132-136). </w:t>
      </w:r>
    </w:p>
    <w:p w14:paraId="51E904B0" w14:textId="77777777" w:rsidR="005059A7" w:rsidRDefault="005059A7" w:rsidP="0073308E">
      <w:pPr>
        <w:pStyle w:val="NormalWeb"/>
        <w:spacing w:after="240"/>
        <w:ind w:left="640" w:hanging="640"/>
        <w:jc w:val="both"/>
        <w:rPr>
          <w:color w:val="000000" w:themeColor="text1"/>
          <w:szCs w:val="22"/>
        </w:rPr>
      </w:pPr>
      <w:r w:rsidRPr="007716A6">
        <w:rPr>
          <w:color w:val="000000" w:themeColor="text1"/>
          <w:szCs w:val="22"/>
        </w:rPr>
        <w:t xml:space="preserve">Jones, M. J., &amp; Rehg, J. M. (1999). Statistical Color Models with Application to Skin Detection. </w:t>
      </w:r>
      <w:r w:rsidRPr="0073308E">
        <w:rPr>
          <w:i/>
          <w:color w:val="000000" w:themeColor="text1"/>
          <w:szCs w:val="22"/>
        </w:rPr>
        <w:t>Proceedings of 1999 IEEE Computer Society Conference on Computer Vision and Pattern Recognition</w:t>
      </w:r>
      <w:r w:rsidRPr="007716A6">
        <w:rPr>
          <w:color w:val="000000" w:themeColor="text1"/>
          <w:szCs w:val="22"/>
        </w:rPr>
        <w:t xml:space="preserve"> (pp. 274–280).</w:t>
      </w:r>
    </w:p>
    <w:p w14:paraId="7365B87D" w14:textId="77777777" w:rsidR="005059A7" w:rsidRDefault="005059A7" w:rsidP="0073308E">
      <w:pPr>
        <w:pStyle w:val="NormalWeb"/>
        <w:spacing w:after="240"/>
        <w:ind w:left="640" w:hanging="640"/>
        <w:jc w:val="both"/>
        <w:rPr>
          <w:color w:val="000000" w:themeColor="text1"/>
          <w:szCs w:val="22"/>
        </w:rPr>
      </w:pPr>
      <w:r w:rsidRPr="00F558BA">
        <w:rPr>
          <w:color w:val="000000" w:themeColor="text1"/>
          <w:szCs w:val="22"/>
          <w:lang w:val="pl-PL"/>
        </w:rPr>
        <w:t xml:space="preserve">Jordan, M. I., Ghahramani, Z., Jaakkola, T. S., &amp; Saul, L. K. (1999). </w:t>
      </w:r>
      <w:r w:rsidRPr="00154CCB">
        <w:rPr>
          <w:color w:val="000000" w:themeColor="text1"/>
          <w:szCs w:val="22"/>
        </w:rPr>
        <w:t xml:space="preserve">An Introduction to Variational Methods for Graphical Models. </w:t>
      </w:r>
      <w:r w:rsidRPr="0073308E">
        <w:rPr>
          <w:i/>
          <w:color w:val="000000" w:themeColor="text1"/>
          <w:szCs w:val="22"/>
        </w:rPr>
        <w:t>Machine Learning</w:t>
      </w:r>
      <w:r w:rsidRPr="00154CCB">
        <w:rPr>
          <w:color w:val="000000" w:themeColor="text1"/>
          <w:szCs w:val="22"/>
        </w:rPr>
        <w:t>, 37, 182–233</w:t>
      </w:r>
      <w:r>
        <w:rPr>
          <w:color w:val="000000" w:themeColor="text1"/>
          <w:szCs w:val="22"/>
        </w:rPr>
        <w:t>.</w:t>
      </w:r>
    </w:p>
    <w:p w14:paraId="20638A79" w14:textId="77777777" w:rsidR="005059A7" w:rsidRPr="0049067B" w:rsidRDefault="005059A7" w:rsidP="0073308E">
      <w:pPr>
        <w:pStyle w:val="NormalWeb"/>
        <w:spacing w:after="240"/>
        <w:ind w:left="640" w:hanging="640"/>
        <w:jc w:val="both"/>
        <w:rPr>
          <w:color w:val="000000" w:themeColor="text1"/>
          <w:szCs w:val="22"/>
        </w:rPr>
      </w:pPr>
      <w:r w:rsidRPr="00F558BA">
        <w:rPr>
          <w:color w:val="000000" w:themeColor="text1"/>
          <w:szCs w:val="22"/>
          <w:lang w:val="pl-PL"/>
        </w:rPr>
        <w:t xml:space="preserve">Keskin, C., Kirac, F., Kara, Y. E., &amp; Akarun, L. (2011). </w:t>
      </w:r>
      <w:r w:rsidRPr="0049067B">
        <w:rPr>
          <w:color w:val="000000" w:themeColor="text1"/>
          <w:szCs w:val="22"/>
        </w:rPr>
        <w:t xml:space="preserve">Real Time Hand Pose Estimation Using Depth Sensors. </w:t>
      </w:r>
      <w:r w:rsidRPr="0073308E">
        <w:rPr>
          <w:i/>
          <w:color w:val="000000" w:themeColor="text1"/>
          <w:szCs w:val="22"/>
        </w:rPr>
        <w:t>Proceedings of the International Conference on Computer Vision</w:t>
      </w:r>
      <w:r w:rsidRPr="0049067B">
        <w:rPr>
          <w:color w:val="000000" w:themeColor="text1"/>
          <w:szCs w:val="22"/>
        </w:rPr>
        <w:t xml:space="preserve"> (pp. 1228-1234). </w:t>
      </w:r>
    </w:p>
    <w:p w14:paraId="25C40F90"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lastRenderedPageBreak/>
        <w:t xml:space="preserve">Khambaty, Y., Quintana, R., Shadaram, M., Nehal, S., Virk, M. A., Ahmed, W., &amp; Ahmedani, G. (2008). Cost Effective Portable System for Sign Language Gesture Recognition. </w:t>
      </w:r>
      <w:r w:rsidRPr="0073308E">
        <w:rPr>
          <w:i/>
          <w:color w:val="000000" w:themeColor="text1"/>
          <w:szCs w:val="22"/>
        </w:rPr>
        <w:t>Proceedings of the IEEE International Conference on System of Systems Engineering</w:t>
      </w:r>
      <w:r w:rsidRPr="0049067B">
        <w:rPr>
          <w:color w:val="000000" w:themeColor="text1"/>
          <w:szCs w:val="22"/>
        </w:rPr>
        <w:t xml:space="preserve"> (pp. 1-6). </w:t>
      </w:r>
    </w:p>
    <w:p w14:paraId="6D95C55A" w14:textId="77777777" w:rsidR="005059A7" w:rsidRDefault="005059A7" w:rsidP="0073308E">
      <w:pPr>
        <w:pStyle w:val="NormalWeb"/>
        <w:spacing w:after="240"/>
        <w:ind w:left="640" w:hanging="640"/>
        <w:jc w:val="both"/>
        <w:rPr>
          <w:color w:val="000000" w:themeColor="text1"/>
          <w:szCs w:val="22"/>
        </w:rPr>
      </w:pPr>
      <w:r w:rsidRPr="00BF74DA">
        <w:rPr>
          <w:color w:val="000000" w:themeColor="text1"/>
          <w:szCs w:val="22"/>
        </w:rPr>
        <w:t xml:space="preserve">Kolsch, M., &amp; Turk, M. (2004). Robust Hand Detection. </w:t>
      </w:r>
      <w:r w:rsidRPr="0073308E">
        <w:rPr>
          <w:i/>
          <w:color w:val="000000" w:themeColor="text1"/>
          <w:szCs w:val="22"/>
        </w:rPr>
        <w:t>Proceedings of the Sixth IEEE International Conference on Automatic Face and Gesture Recognition</w:t>
      </w:r>
      <w:r w:rsidRPr="00BF74DA">
        <w:rPr>
          <w:color w:val="000000" w:themeColor="text1"/>
          <w:szCs w:val="22"/>
        </w:rPr>
        <w:t xml:space="preserve"> (pp. 614–619).</w:t>
      </w:r>
    </w:p>
    <w:p w14:paraId="25C0F6D2" w14:textId="77777777" w:rsidR="005059A7" w:rsidRPr="0049067B" w:rsidRDefault="005059A7" w:rsidP="0073308E">
      <w:pPr>
        <w:pStyle w:val="NormalWeb"/>
        <w:spacing w:after="240"/>
        <w:ind w:left="640" w:hanging="640"/>
        <w:jc w:val="both"/>
        <w:rPr>
          <w:color w:val="000000" w:themeColor="text1"/>
          <w:szCs w:val="22"/>
        </w:rPr>
      </w:pPr>
      <w:r w:rsidRPr="00840BE8">
        <w:rPr>
          <w:color w:val="000000" w:themeColor="text1"/>
          <w:szCs w:val="22"/>
        </w:rPr>
        <w:t xml:space="preserve">Kumar, M. P., Torr, P. H. S., &amp; Zisserman, A. (2010). OBJCUT: Efficient Segmentation Using Top-Down and Bottom-Up Cues. </w:t>
      </w:r>
      <w:r w:rsidRPr="0073308E">
        <w:rPr>
          <w:i/>
          <w:color w:val="000000" w:themeColor="text1"/>
          <w:szCs w:val="22"/>
        </w:rPr>
        <w:t>IEEE Transactions on Pattern Analysis and Machine Intelligence</w:t>
      </w:r>
      <w:r w:rsidRPr="00840BE8">
        <w:rPr>
          <w:color w:val="000000" w:themeColor="text1"/>
          <w:szCs w:val="22"/>
        </w:rPr>
        <w:t>, 32(3), 530–545.</w:t>
      </w:r>
    </w:p>
    <w:p w14:paraId="76C9AA21"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Li, K., Lothrop, K., Gill, E., &amp; Lau, S. (2011). A Web-Based Sign Language Translator Using 3D Video Processing. Proceedings of the International Conference on Network-Based Information Systems (pp. 356-361).</w:t>
      </w:r>
      <w:r w:rsidRPr="00704583">
        <w:rPr>
          <w:color w:val="000000" w:themeColor="text1"/>
          <w:szCs w:val="22"/>
        </w:rPr>
        <w:t xml:space="preserve">Liwichi, S., &amp; Everingham, M. (2009). </w:t>
      </w:r>
      <w:r w:rsidRPr="0073308E">
        <w:rPr>
          <w:i/>
          <w:color w:val="000000" w:themeColor="text1"/>
          <w:szCs w:val="22"/>
        </w:rPr>
        <w:t>Automatic Recognition of Fingerspelled Words in British Recognition Workshops</w:t>
      </w:r>
      <w:r w:rsidRPr="00704583">
        <w:rPr>
          <w:color w:val="000000" w:themeColor="text1"/>
          <w:szCs w:val="22"/>
        </w:rPr>
        <w:t xml:space="preserve"> (pp. 50-57).</w:t>
      </w:r>
    </w:p>
    <w:p w14:paraId="3190BE02" w14:textId="77777777" w:rsidR="005059A7" w:rsidRDefault="005059A7" w:rsidP="0073308E">
      <w:pPr>
        <w:pStyle w:val="NormalWeb"/>
        <w:spacing w:after="240"/>
        <w:ind w:left="640" w:hanging="640"/>
        <w:jc w:val="both"/>
        <w:rPr>
          <w:color w:val="000000" w:themeColor="text1"/>
          <w:szCs w:val="22"/>
        </w:rPr>
      </w:pPr>
      <w:r w:rsidRPr="00F46BBC">
        <w:rPr>
          <w:color w:val="000000" w:themeColor="text1"/>
          <w:szCs w:val="22"/>
        </w:rPr>
        <w:t xml:space="preserve">Liwicki, S., &amp; Everingham, M. (2009). Automatic Recognition of Fingerspelled Words in British Sign Language. </w:t>
      </w:r>
      <w:r w:rsidRPr="0073308E">
        <w:rPr>
          <w:i/>
          <w:color w:val="000000" w:themeColor="text1"/>
          <w:szCs w:val="22"/>
        </w:rPr>
        <w:t>Proceedings of the IEEE Computer Society Conference on Computer Vision and Pattern Recognition</w:t>
      </w:r>
      <w:r w:rsidRPr="00F46BBC">
        <w:rPr>
          <w:color w:val="000000" w:themeColor="text1"/>
          <w:szCs w:val="22"/>
        </w:rPr>
        <w:t xml:space="preserve"> (pp. 50–57).</w:t>
      </w:r>
    </w:p>
    <w:p w14:paraId="18D61C89" w14:textId="77777777" w:rsidR="005059A7" w:rsidRPr="00704583" w:rsidRDefault="005059A7" w:rsidP="0073308E">
      <w:pPr>
        <w:pStyle w:val="NormalWeb"/>
        <w:spacing w:after="240"/>
        <w:ind w:left="640" w:hanging="640"/>
        <w:jc w:val="both"/>
        <w:rPr>
          <w:color w:val="000000" w:themeColor="text1"/>
          <w:szCs w:val="22"/>
        </w:rPr>
      </w:pPr>
      <w:r w:rsidRPr="006659EB">
        <w:rPr>
          <w:color w:val="000000" w:themeColor="text1"/>
          <w:szCs w:val="22"/>
        </w:rPr>
        <w:t xml:space="preserve">Li, S. Z. (2000). </w:t>
      </w:r>
      <w:r w:rsidRPr="0073308E">
        <w:rPr>
          <w:i/>
          <w:color w:val="000000" w:themeColor="text1"/>
          <w:szCs w:val="22"/>
        </w:rPr>
        <w:t>Modeling Image Analysis Problems Using Markov Random Fields</w:t>
      </w:r>
      <w:r w:rsidRPr="006659EB">
        <w:rPr>
          <w:color w:val="000000" w:themeColor="text1"/>
          <w:szCs w:val="22"/>
        </w:rPr>
        <w:t>. Elsevier Science, 20, 1–43</w:t>
      </w:r>
      <w:r>
        <w:rPr>
          <w:color w:val="000000" w:themeColor="text1"/>
          <w:szCs w:val="22"/>
        </w:rPr>
        <w:t>.</w:t>
      </w:r>
    </w:p>
    <w:p w14:paraId="69116405" w14:textId="77777777" w:rsidR="005059A7" w:rsidRPr="0049067B" w:rsidRDefault="005059A7" w:rsidP="0073308E">
      <w:pPr>
        <w:pStyle w:val="NormalWeb"/>
        <w:spacing w:after="240"/>
        <w:ind w:left="640" w:hanging="640"/>
        <w:jc w:val="both"/>
        <w:rPr>
          <w:color w:val="000000" w:themeColor="text1"/>
          <w:szCs w:val="22"/>
        </w:rPr>
      </w:pPr>
      <w:r w:rsidRPr="00F558BA">
        <w:rPr>
          <w:color w:val="000000" w:themeColor="text1"/>
          <w:szCs w:val="22"/>
          <w:lang w:val="fr-FR"/>
        </w:rPr>
        <w:t xml:space="preserve">M., G., Menon, R., Jayan, S., James, R., &amp; G.V. V., J. (2011). </w:t>
      </w:r>
      <w:r w:rsidRPr="0049067B">
        <w:rPr>
          <w:color w:val="000000" w:themeColor="text1"/>
          <w:szCs w:val="22"/>
        </w:rPr>
        <w:t xml:space="preserve">Gesture Recognition for American Sign Language with Polygon Approximation. </w:t>
      </w:r>
      <w:r w:rsidRPr="0073308E">
        <w:rPr>
          <w:i/>
          <w:color w:val="000000" w:themeColor="text1"/>
          <w:szCs w:val="22"/>
        </w:rPr>
        <w:t>Proceedings of the IEEE International Conference on Technology for Education</w:t>
      </w:r>
      <w:r w:rsidRPr="0049067B">
        <w:rPr>
          <w:color w:val="000000" w:themeColor="text1"/>
          <w:szCs w:val="22"/>
        </w:rPr>
        <w:t xml:space="preserve"> (pp. 241-245). </w:t>
      </w:r>
    </w:p>
    <w:p w14:paraId="5B37131E"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Machacon, H., Shiga, S., &amp; Fukino, K. (2012). Neural Network Application in Japanese Sign Language: Distinction of Similar Yubimoji Gestures. </w:t>
      </w:r>
      <w:r w:rsidRPr="0073308E">
        <w:rPr>
          <w:i/>
          <w:color w:val="000000" w:themeColor="text1"/>
          <w:szCs w:val="22"/>
        </w:rPr>
        <w:t>Journal of Medical Engineering &amp; Technology</w:t>
      </w:r>
      <w:r w:rsidRPr="0049067B">
        <w:rPr>
          <w:color w:val="000000" w:themeColor="text1"/>
          <w:szCs w:val="22"/>
        </w:rPr>
        <w:t xml:space="preserve">, 36(3), 163-168. </w:t>
      </w:r>
    </w:p>
    <w:p w14:paraId="6AE5570A"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Martinez, A. (2006). Three-Dimensional Shape and Motion Reconstruction for the Analysis of American Sign Language. </w:t>
      </w:r>
      <w:r w:rsidRPr="0073308E">
        <w:rPr>
          <w:i/>
          <w:color w:val="000000" w:themeColor="text1"/>
          <w:szCs w:val="22"/>
        </w:rPr>
        <w:t>Proceedings of the Computer Vision and Pattern Recognition Workshop</w:t>
      </w:r>
      <w:r w:rsidRPr="0049067B">
        <w:rPr>
          <w:color w:val="000000" w:themeColor="text1"/>
          <w:szCs w:val="22"/>
        </w:rPr>
        <w:t xml:space="preserve"> (Vol. 1, pp. 146-146). </w:t>
      </w:r>
    </w:p>
    <w:p w14:paraId="7B48FF1C"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Mcguire, R. M., Hernandez-Rebollar, J., Starner, T., Henderson, V., Brashear, H., Ross, D., &amp; Tech, G. (2004). Towards a One-Way American Sign Language Translator Engineering and Applied Science Brain and Cognitive Sciences. </w:t>
      </w:r>
      <w:r w:rsidRPr="0073308E">
        <w:rPr>
          <w:i/>
          <w:color w:val="000000" w:themeColor="text1"/>
          <w:szCs w:val="22"/>
        </w:rPr>
        <w:t>Proceedings of the IEEE International Conference on Automatic Face and Gesture Recognition</w:t>
      </w:r>
      <w:r w:rsidRPr="0049067B">
        <w:rPr>
          <w:color w:val="000000" w:themeColor="text1"/>
          <w:szCs w:val="22"/>
        </w:rPr>
        <w:t xml:space="preserve"> (pp. 620-625). </w:t>
      </w:r>
    </w:p>
    <w:p w14:paraId="3A6FC557"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Munib, Q., Habeeb, M., Takruri, B., &amp; Al-Malik, H. (2007). American Sign Language (ASL) Recognition Based on Hough Transform and Neural Networks. </w:t>
      </w:r>
      <w:r w:rsidRPr="0073308E">
        <w:rPr>
          <w:i/>
          <w:color w:val="000000" w:themeColor="text1"/>
          <w:szCs w:val="22"/>
        </w:rPr>
        <w:t>Expert Systems with Applications</w:t>
      </w:r>
      <w:r w:rsidRPr="0049067B">
        <w:rPr>
          <w:color w:val="000000" w:themeColor="text1"/>
          <w:szCs w:val="22"/>
        </w:rPr>
        <w:t xml:space="preserve">, 32(1), 24-37. </w:t>
      </w:r>
    </w:p>
    <w:p w14:paraId="6CF2714C" w14:textId="77777777" w:rsidR="005059A7" w:rsidRPr="0049067B" w:rsidRDefault="005059A7" w:rsidP="0073308E">
      <w:pPr>
        <w:pStyle w:val="NormalWeb"/>
        <w:spacing w:after="240"/>
        <w:ind w:left="640" w:hanging="640"/>
        <w:jc w:val="both"/>
        <w:rPr>
          <w:color w:val="000000" w:themeColor="text1"/>
          <w:szCs w:val="22"/>
        </w:rPr>
      </w:pPr>
      <w:r w:rsidRPr="00F558BA">
        <w:rPr>
          <w:color w:val="000000" w:themeColor="text1"/>
          <w:szCs w:val="22"/>
          <w:lang w:val="pl-PL"/>
        </w:rPr>
        <w:t xml:space="preserve">Moni, M. A., &amp; Ali, A. B. M. S. (2009). </w:t>
      </w:r>
      <w:r w:rsidRPr="00A924A0">
        <w:rPr>
          <w:color w:val="000000" w:themeColor="text1"/>
          <w:szCs w:val="22"/>
        </w:rPr>
        <w:t xml:space="preserve">HMM Based Hand Gesture Recognition: A Review on Techniques and Approaches. </w:t>
      </w:r>
      <w:r w:rsidRPr="0073308E">
        <w:rPr>
          <w:i/>
          <w:color w:val="000000" w:themeColor="text1"/>
          <w:szCs w:val="22"/>
        </w:rPr>
        <w:t>Proceedings of 2nd IEEE International Conference on Computer Science and Information Technology</w:t>
      </w:r>
      <w:r w:rsidRPr="00A924A0">
        <w:rPr>
          <w:color w:val="000000" w:themeColor="text1"/>
          <w:szCs w:val="22"/>
        </w:rPr>
        <w:t xml:space="preserve"> (pp. 433–437). </w:t>
      </w:r>
    </w:p>
    <w:p w14:paraId="2BF15085"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lastRenderedPageBreak/>
        <w:t xml:space="preserve">Nguyen, T., &amp; Ranganath, S. (2010). Recognizing Continuous Grammatical Marker Facial Gestures in Sign Language Video. </w:t>
      </w:r>
      <w:r w:rsidRPr="0073308E">
        <w:rPr>
          <w:i/>
          <w:color w:val="000000" w:themeColor="text1"/>
          <w:szCs w:val="22"/>
        </w:rPr>
        <w:t>Proceedings of the Asian Conference on Computer Vision</w:t>
      </w:r>
      <w:r w:rsidRPr="0049067B">
        <w:rPr>
          <w:color w:val="000000" w:themeColor="text1"/>
          <w:szCs w:val="22"/>
        </w:rPr>
        <w:t xml:space="preserve"> (pp. 665-676). </w:t>
      </w:r>
    </w:p>
    <w:p w14:paraId="63AAC4F9"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Nguyen, T., &amp; Ranganath, S. (2012). Facial Expressions in American Sign Language: Tracking and Recognition. </w:t>
      </w:r>
      <w:r w:rsidRPr="0073308E">
        <w:rPr>
          <w:i/>
          <w:color w:val="000000" w:themeColor="text1"/>
          <w:szCs w:val="22"/>
        </w:rPr>
        <w:t>Pattern Recognition</w:t>
      </w:r>
      <w:r w:rsidRPr="0049067B">
        <w:rPr>
          <w:color w:val="000000" w:themeColor="text1"/>
          <w:szCs w:val="22"/>
        </w:rPr>
        <w:t xml:space="preserve">, 45(5), 1877-1891. </w:t>
      </w:r>
    </w:p>
    <w:p w14:paraId="29536950"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Oz, C., &amp; Leu, M. (2007). Linguistic Properties Based on American Sign Language Isolated Word Recognition with Artificial Neural Networks Using a Sensory Glove and Motion Tracker. </w:t>
      </w:r>
      <w:r w:rsidRPr="0073308E">
        <w:rPr>
          <w:i/>
          <w:color w:val="000000" w:themeColor="text1"/>
          <w:szCs w:val="22"/>
        </w:rPr>
        <w:t>Neurocomputing</w:t>
      </w:r>
      <w:r w:rsidRPr="0049067B">
        <w:rPr>
          <w:color w:val="000000" w:themeColor="text1"/>
          <w:szCs w:val="22"/>
        </w:rPr>
        <w:t xml:space="preserve">, 70(16-18), 2891-2901. </w:t>
      </w:r>
    </w:p>
    <w:p w14:paraId="7FFBE844"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Oz, C., &amp; Leu, M. (2011). American Sign Language Word Recognition with a Sensory Glove Using Artificial Neural Networks. </w:t>
      </w:r>
      <w:r w:rsidRPr="0073308E">
        <w:rPr>
          <w:i/>
          <w:color w:val="000000" w:themeColor="text1"/>
          <w:szCs w:val="22"/>
        </w:rPr>
        <w:t>Engineering Applications of Artificial Intelligence</w:t>
      </w:r>
      <w:r w:rsidRPr="0049067B">
        <w:rPr>
          <w:color w:val="000000" w:themeColor="text1"/>
          <w:szCs w:val="22"/>
        </w:rPr>
        <w:t xml:space="preserve">, 24(7), 1204-1213. </w:t>
      </w:r>
    </w:p>
    <w:p w14:paraId="7E0A8078"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Parashar, A. (2003). </w:t>
      </w:r>
      <w:r w:rsidRPr="0073308E">
        <w:rPr>
          <w:i/>
          <w:color w:val="000000" w:themeColor="text1"/>
          <w:szCs w:val="22"/>
        </w:rPr>
        <w:t>Representation and Interpretation of Manual and Non-manual Information for Automated American Sign Language Recognition</w:t>
      </w:r>
      <w:r w:rsidRPr="0049067B">
        <w:rPr>
          <w:color w:val="000000" w:themeColor="text1"/>
          <w:szCs w:val="22"/>
        </w:rPr>
        <w:t>. University of South Florida.</w:t>
      </w:r>
    </w:p>
    <w:p w14:paraId="73EF80E3"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Patel, I., &amp; Rao, S. (2010). Technologies Automated Speech Recognition Approach to Finger Spelling. </w:t>
      </w:r>
      <w:r w:rsidRPr="0073308E">
        <w:rPr>
          <w:i/>
          <w:color w:val="000000" w:themeColor="text1"/>
          <w:szCs w:val="22"/>
        </w:rPr>
        <w:t>Proceedings of the International Conference on Computing, Communication and Networking Technologies</w:t>
      </w:r>
      <w:r w:rsidRPr="0049067B">
        <w:rPr>
          <w:color w:val="000000" w:themeColor="text1"/>
          <w:szCs w:val="22"/>
        </w:rPr>
        <w:t xml:space="preserve"> (pp. 1-6). </w:t>
      </w:r>
    </w:p>
    <w:p w14:paraId="46308A10" w14:textId="77777777" w:rsidR="005059A7" w:rsidRPr="0049067B" w:rsidRDefault="005059A7" w:rsidP="0073308E">
      <w:pPr>
        <w:pStyle w:val="NormalWeb"/>
        <w:spacing w:after="240"/>
        <w:ind w:left="640" w:hanging="640"/>
        <w:jc w:val="both"/>
        <w:rPr>
          <w:color w:val="000000" w:themeColor="text1"/>
          <w:szCs w:val="22"/>
        </w:rPr>
      </w:pPr>
      <w:r w:rsidRPr="00535A2B">
        <w:rPr>
          <w:color w:val="000000" w:themeColor="text1"/>
          <w:szCs w:val="22"/>
        </w:rPr>
        <w:t xml:space="preserve">Picone, J. (1990). Continuous speech recognition using hidden Markov models. </w:t>
      </w:r>
      <w:r w:rsidRPr="0073308E">
        <w:rPr>
          <w:i/>
          <w:color w:val="000000" w:themeColor="text1"/>
          <w:szCs w:val="22"/>
        </w:rPr>
        <w:t>IEEE ASSP Magazine</w:t>
      </w:r>
      <w:r w:rsidRPr="00535A2B">
        <w:rPr>
          <w:color w:val="000000" w:themeColor="text1"/>
          <w:szCs w:val="22"/>
        </w:rPr>
        <w:t>, 7(3), 26–41.</w:t>
      </w:r>
    </w:p>
    <w:p w14:paraId="4F2D5C8E"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Pugeault, N., &amp; Bowden, R. (2011). Spelling It Out: Real-time ASL Fingerspelling Recognition. </w:t>
      </w:r>
      <w:r w:rsidRPr="0073308E">
        <w:rPr>
          <w:i/>
          <w:color w:val="000000" w:themeColor="text1"/>
          <w:szCs w:val="22"/>
        </w:rPr>
        <w:t>Proceedings of the IEEE International Conference on Computer Vision Workshops</w:t>
      </w:r>
      <w:r w:rsidRPr="0049067B">
        <w:rPr>
          <w:color w:val="000000" w:themeColor="text1"/>
          <w:szCs w:val="22"/>
        </w:rPr>
        <w:t xml:space="preserve"> (pp. 1114-1119). </w:t>
      </w:r>
    </w:p>
    <w:p w14:paraId="1A449E23" w14:textId="77777777" w:rsidR="005059A7" w:rsidRPr="0049067B" w:rsidRDefault="005059A7" w:rsidP="0073308E">
      <w:pPr>
        <w:pStyle w:val="NormalWeb"/>
        <w:spacing w:after="240"/>
        <w:ind w:left="640" w:hanging="640"/>
        <w:jc w:val="both"/>
        <w:rPr>
          <w:color w:val="000000" w:themeColor="text1"/>
          <w:szCs w:val="22"/>
        </w:rPr>
      </w:pPr>
      <w:r w:rsidRPr="007B3BCC">
        <w:rPr>
          <w:color w:val="000000" w:themeColor="text1"/>
          <w:szCs w:val="22"/>
        </w:rPr>
        <w:t xml:space="preserve">Rabiner, L. (1989). A Tutorial on Hidden Markov Models and Selected Applications in Speech Recognition. </w:t>
      </w:r>
      <w:r w:rsidRPr="0073308E">
        <w:rPr>
          <w:i/>
          <w:color w:val="000000" w:themeColor="text1"/>
          <w:szCs w:val="22"/>
        </w:rPr>
        <w:t>Proceedings of the IEEE</w:t>
      </w:r>
      <w:r w:rsidRPr="007B3BCC">
        <w:rPr>
          <w:color w:val="000000" w:themeColor="text1"/>
          <w:szCs w:val="22"/>
        </w:rPr>
        <w:t>, 77(2), 257–286.</w:t>
      </w:r>
    </w:p>
    <w:p w14:paraId="5573636E"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Rashid, O., Al-Hamadi, A., &amp; Michaelis, B. (2009). A Framework for The Integration of Gesture and Posture Recognition Using HMM and SVM. </w:t>
      </w:r>
      <w:r w:rsidRPr="0073308E">
        <w:rPr>
          <w:i/>
          <w:color w:val="000000" w:themeColor="text1"/>
          <w:szCs w:val="22"/>
        </w:rPr>
        <w:t>Proceedings of the International Conference on Intelligent Computing and Intelligent Systems</w:t>
      </w:r>
      <w:r w:rsidRPr="0049067B">
        <w:rPr>
          <w:color w:val="000000" w:themeColor="text1"/>
          <w:szCs w:val="22"/>
        </w:rPr>
        <w:t xml:space="preserve"> (Vol. 1, pp. 572-577). </w:t>
      </w:r>
    </w:p>
    <w:p w14:paraId="46BA4E13"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Ricco, S., &amp; Tomasi, C. (2009). Fingerspelling Recognition through Classification of Letter-to-Letter Transitions. </w:t>
      </w:r>
      <w:r w:rsidRPr="0073308E">
        <w:rPr>
          <w:i/>
          <w:color w:val="000000" w:themeColor="text1"/>
          <w:szCs w:val="22"/>
        </w:rPr>
        <w:t>Proceedings of the Asian Conference on Computer Vision</w:t>
      </w:r>
      <w:r w:rsidRPr="0049067B">
        <w:rPr>
          <w:color w:val="000000" w:themeColor="text1"/>
          <w:szCs w:val="22"/>
        </w:rPr>
        <w:t xml:space="preserve"> (pp. 214-225). </w:t>
      </w:r>
    </w:p>
    <w:p w14:paraId="745203F1"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Rodriguez, A., Weaver, J., &amp; Pentland, A. (1998). Real-time American Sign Language Recognition Using Desk and Wearable Computer Based Video. </w:t>
      </w:r>
      <w:r w:rsidRPr="0073308E">
        <w:rPr>
          <w:i/>
          <w:color w:val="000000" w:themeColor="text1"/>
          <w:szCs w:val="22"/>
        </w:rPr>
        <w:t>IEEE Transactions on Pattern Analysis and Machine Intelligence</w:t>
      </w:r>
      <w:r w:rsidRPr="0049067B">
        <w:rPr>
          <w:color w:val="000000" w:themeColor="text1"/>
          <w:szCs w:val="22"/>
        </w:rPr>
        <w:t xml:space="preserve">, 20(12), 1371-1375. </w:t>
      </w:r>
    </w:p>
    <w:p w14:paraId="096E3AFA" w14:textId="77777777" w:rsidR="005059A7" w:rsidRPr="000556DD" w:rsidRDefault="005059A7" w:rsidP="0073308E">
      <w:pPr>
        <w:pStyle w:val="NormalWeb"/>
        <w:spacing w:after="240"/>
        <w:ind w:left="640" w:hanging="640"/>
        <w:jc w:val="both"/>
      </w:pPr>
      <w:r w:rsidRPr="000556DD">
        <w:t xml:space="preserve">Rybach, D. (2006). </w:t>
      </w:r>
      <w:r w:rsidRPr="0073308E">
        <w:rPr>
          <w:i/>
        </w:rPr>
        <w:t>Appearance-Based Features for Automatic Continuous Sign Language Recognition</w:t>
      </w:r>
      <w:r w:rsidRPr="000556DD">
        <w:t>. RWTH Aachen University</w:t>
      </w:r>
    </w:p>
    <w:p w14:paraId="64D9370D" w14:textId="77777777" w:rsidR="005059A7" w:rsidRPr="00170935" w:rsidRDefault="005059A7" w:rsidP="0073308E">
      <w:pPr>
        <w:pStyle w:val="NormalWeb"/>
        <w:spacing w:after="240"/>
        <w:ind w:left="640" w:hanging="640"/>
        <w:jc w:val="both"/>
      </w:pPr>
      <w:r>
        <w:lastRenderedPageBreak/>
        <w:t xml:space="preserve">Sandler, W., &amp; Lillo-Martin, D. (2001). Natural Sign Languages. In M. Aronoff &amp; J. Rees-Miller (Eds.), </w:t>
      </w:r>
      <w:r w:rsidRPr="00170935">
        <w:rPr>
          <w:i/>
        </w:rPr>
        <w:t>The Handbook of Linguistics</w:t>
      </w:r>
      <w:r>
        <w:t xml:space="preserve"> (pp. 533-562).</w:t>
      </w:r>
    </w:p>
    <w:p w14:paraId="7C21CA55"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Sarkar, S. (2006). Detecting Coarticulation in Sign Language using Conditional Random Fields. </w:t>
      </w:r>
      <w:r w:rsidRPr="003E5C3A">
        <w:rPr>
          <w:i/>
          <w:color w:val="000000" w:themeColor="text1"/>
          <w:szCs w:val="22"/>
        </w:rPr>
        <w:t>Proceedings of the International Conference on Pattern Recognition</w:t>
      </w:r>
      <w:r w:rsidRPr="0049067B">
        <w:rPr>
          <w:color w:val="000000" w:themeColor="text1"/>
          <w:szCs w:val="22"/>
        </w:rPr>
        <w:t xml:space="preserve"> (pp. 108-112). </w:t>
      </w:r>
    </w:p>
    <w:p w14:paraId="375C0C33" w14:textId="77777777" w:rsidR="005059A7" w:rsidRPr="0049067B" w:rsidRDefault="005059A7" w:rsidP="0073308E">
      <w:pPr>
        <w:pStyle w:val="NormalWeb"/>
        <w:spacing w:after="240"/>
        <w:ind w:left="640" w:hanging="640"/>
        <w:jc w:val="both"/>
        <w:rPr>
          <w:color w:val="000000" w:themeColor="text1"/>
          <w:szCs w:val="22"/>
        </w:rPr>
      </w:pPr>
      <w:r>
        <w:rPr>
          <w:color w:val="000000" w:themeColor="text1"/>
          <w:szCs w:val="22"/>
        </w:rPr>
        <w:t xml:space="preserve">Segouat, J., &amp; Braffort, A. (2010). Toward Modeling Sign Language Coarticulation. </w:t>
      </w:r>
      <w:r w:rsidRPr="003E5C3A">
        <w:rPr>
          <w:i/>
          <w:color w:val="000000" w:themeColor="text1"/>
          <w:szCs w:val="22"/>
        </w:rPr>
        <w:t>In S. Kopp &amp; I. Wachsmuth (Eds.), Gesture in Embodied Communication and Human-Computer Interaction</w:t>
      </w:r>
      <w:r>
        <w:rPr>
          <w:color w:val="000000" w:themeColor="text1"/>
          <w:szCs w:val="22"/>
        </w:rPr>
        <w:t xml:space="preserve"> (Vol. 5934, pp. 325-336). Berlin, Heigelberg: Springer Berlin Heigelberg. </w:t>
      </w:r>
    </w:p>
    <w:p w14:paraId="614CDAF7"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Sethuraman, J., &amp; Ranganath, S. (2007). Sign Language Phoneme Transcription with PCA-based Representation. </w:t>
      </w:r>
      <w:r w:rsidRPr="003E5C3A">
        <w:rPr>
          <w:i/>
          <w:color w:val="000000" w:themeColor="text1"/>
          <w:szCs w:val="22"/>
        </w:rPr>
        <w:t>Proceedings of the International Conference on Information, Communications &amp; Signal Processing</w:t>
      </w:r>
      <w:r w:rsidRPr="0049067B">
        <w:rPr>
          <w:color w:val="000000" w:themeColor="text1"/>
          <w:szCs w:val="22"/>
        </w:rPr>
        <w:t xml:space="preserve"> (pp. 1-5). </w:t>
      </w:r>
    </w:p>
    <w:p w14:paraId="5C7918C9" w14:textId="77777777" w:rsidR="005059A7" w:rsidRDefault="005059A7" w:rsidP="0073308E">
      <w:pPr>
        <w:pStyle w:val="NormalWeb"/>
        <w:spacing w:after="240"/>
        <w:ind w:left="640" w:hanging="640"/>
        <w:jc w:val="both"/>
        <w:rPr>
          <w:color w:val="000000" w:themeColor="text1"/>
          <w:szCs w:val="22"/>
        </w:rPr>
      </w:pPr>
      <w:r>
        <w:rPr>
          <w:color w:val="000000" w:themeColor="text1"/>
          <w:szCs w:val="22"/>
        </w:rPr>
        <w:t xml:space="preserve">Sturman, D. J., &amp; Zeltzer, D. (1994). A Survey of Glove-Based Input. </w:t>
      </w:r>
      <w:r w:rsidRPr="003E5C3A">
        <w:rPr>
          <w:i/>
          <w:color w:val="000000" w:themeColor="text1"/>
          <w:szCs w:val="22"/>
        </w:rPr>
        <w:t>IEEE Computer Graphics and Applications</w:t>
      </w:r>
      <w:r>
        <w:rPr>
          <w:color w:val="000000" w:themeColor="text1"/>
          <w:szCs w:val="22"/>
        </w:rPr>
        <w:t>, 14(1), 30-39.</w:t>
      </w:r>
    </w:p>
    <w:p w14:paraId="2CB8B5CE" w14:textId="77777777" w:rsidR="005059A7" w:rsidRDefault="005059A7" w:rsidP="0073308E">
      <w:pPr>
        <w:pStyle w:val="NormalWeb"/>
        <w:spacing w:after="240"/>
        <w:ind w:left="640" w:hanging="640"/>
        <w:jc w:val="both"/>
        <w:rPr>
          <w:color w:val="000000" w:themeColor="text1"/>
          <w:szCs w:val="22"/>
        </w:rPr>
      </w:pPr>
      <w:r w:rsidRPr="008F76A6">
        <w:rPr>
          <w:color w:val="000000" w:themeColor="text1"/>
          <w:szCs w:val="22"/>
        </w:rPr>
        <w:t xml:space="preserve">Singh, K. (2000). Skinning Characters using Surface-Oriented Free-Form Deformations. </w:t>
      </w:r>
      <w:r w:rsidRPr="003E5C3A">
        <w:rPr>
          <w:i/>
          <w:color w:val="000000" w:themeColor="text1"/>
          <w:szCs w:val="22"/>
        </w:rPr>
        <w:t>Graphics Interface</w:t>
      </w:r>
      <w:r w:rsidRPr="008F76A6">
        <w:rPr>
          <w:color w:val="000000" w:themeColor="text1"/>
          <w:szCs w:val="22"/>
        </w:rPr>
        <w:t>, 35-42.</w:t>
      </w:r>
    </w:p>
    <w:p w14:paraId="4523710F" w14:textId="77777777" w:rsidR="005059A7" w:rsidRPr="008F76A6" w:rsidRDefault="005059A7" w:rsidP="0073308E">
      <w:pPr>
        <w:pStyle w:val="NormalWeb"/>
        <w:spacing w:after="240"/>
        <w:ind w:left="640" w:hanging="640"/>
        <w:jc w:val="both"/>
        <w:rPr>
          <w:color w:val="000000" w:themeColor="text1"/>
          <w:szCs w:val="22"/>
        </w:rPr>
      </w:pPr>
      <w:r w:rsidRPr="000942E2">
        <w:rPr>
          <w:color w:val="000000" w:themeColor="text1"/>
          <w:szCs w:val="22"/>
        </w:rPr>
        <w:t xml:space="preserve">Silverman, H. F., &amp; Morgan, D. P. (1990). The Application of Dynamic Programming to Connected Speech Recognition. </w:t>
      </w:r>
      <w:r w:rsidRPr="003E5C3A">
        <w:rPr>
          <w:i/>
          <w:color w:val="000000" w:themeColor="text1"/>
          <w:szCs w:val="22"/>
        </w:rPr>
        <w:t>IEEE ASSP Magazine</w:t>
      </w:r>
      <w:r w:rsidRPr="000942E2">
        <w:rPr>
          <w:color w:val="000000" w:themeColor="text1"/>
          <w:szCs w:val="22"/>
        </w:rPr>
        <w:t>, 7(3), 6–25.</w:t>
      </w:r>
    </w:p>
    <w:p w14:paraId="7BB52263"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Starner, T., &amp; Pentland, A. (1995). Real-time American Sign Language Recognition from Video Using Hidden Markov Models. </w:t>
      </w:r>
      <w:r w:rsidRPr="003E5C3A">
        <w:rPr>
          <w:i/>
          <w:color w:val="000000" w:themeColor="text1"/>
          <w:szCs w:val="22"/>
        </w:rPr>
        <w:t>Proceedings of the International Symposium on Computer Vision</w:t>
      </w:r>
      <w:r w:rsidRPr="0049067B">
        <w:rPr>
          <w:color w:val="000000" w:themeColor="text1"/>
          <w:szCs w:val="22"/>
        </w:rPr>
        <w:t xml:space="preserve"> (pp. 265-270). </w:t>
      </w:r>
    </w:p>
    <w:p w14:paraId="6EF53D47"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Starner, T., Weaver, J., &amp; Pentland, A. (1998). Real-time American Sign Language Recognition Using Desk and Wearable Computer Based Video. </w:t>
      </w:r>
      <w:r w:rsidRPr="003E5C3A">
        <w:rPr>
          <w:i/>
          <w:color w:val="000000" w:themeColor="text1"/>
          <w:szCs w:val="22"/>
        </w:rPr>
        <w:t>IEEE Transactions on Pattern Analysis and Machine Intelligence</w:t>
      </w:r>
      <w:r w:rsidRPr="0049067B">
        <w:rPr>
          <w:color w:val="000000" w:themeColor="text1"/>
          <w:szCs w:val="22"/>
        </w:rPr>
        <w:t xml:space="preserve">, 20(12), 1371-1375. </w:t>
      </w:r>
    </w:p>
    <w:p w14:paraId="513CBCA9" w14:textId="77777777" w:rsidR="005059A7" w:rsidRDefault="005059A7" w:rsidP="0073308E">
      <w:pPr>
        <w:pStyle w:val="NormalWeb"/>
        <w:spacing w:after="240"/>
        <w:ind w:left="640" w:hanging="640"/>
        <w:jc w:val="both"/>
        <w:rPr>
          <w:color w:val="000000" w:themeColor="text1"/>
          <w:szCs w:val="22"/>
        </w:rPr>
      </w:pPr>
      <w:r w:rsidRPr="003F1CEA">
        <w:rPr>
          <w:color w:val="000000" w:themeColor="text1"/>
          <w:szCs w:val="22"/>
        </w:rPr>
        <w:t xml:space="preserve">Szeliski, R. (2011). </w:t>
      </w:r>
      <w:r w:rsidRPr="003E5C3A">
        <w:rPr>
          <w:i/>
          <w:color w:val="000000" w:themeColor="text1"/>
          <w:szCs w:val="22"/>
        </w:rPr>
        <w:t>Computer Vision : Algorithms and Applications</w:t>
      </w:r>
      <w:r w:rsidRPr="003F1CEA">
        <w:rPr>
          <w:color w:val="000000" w:themeColor="text1"/>
          <w:szCs w:val="22"/>
        </w:rPr>
        <w:t>. London: Springer London.</w:t>
      </w:r>
    </w:p>
    <w:p w14:paraId="221E8094" w14:textId="77777777" w:rsidR="005059A7" w:rsidRPr="0049067B" w:rsidRDefault="005059A7" w:rsidP="0073308E">
      <w:pPr>
        <w:pStyle w:val="NormalWeb"/>
        <w:spacing w:after="240"/>
        <w:ind w:left="640" w:hanging="640"/>
        <w:jc w:val="both"/>
        <w:rPr>
          <w:color w:val="000000" w:themeColor="text1"/>
          <w:szCs w:val="22"/>
        </w:rPr>
      </w:pPr>
      <w:r w:rsidRPr="00F558BA">
        <w:rPr>
          <w:color w:val="000000" w:themeColor="text1"/>
          <w:szCs w:val="22"/>
          <w:lang w:val="pl-PL"/>
        </w:rPr>
        <w:t xml:space="preserve">Tanibata, N., Shimada, N., &amp; Shirai, Y. (2002). </w:t>
      </w:r>
      <w:r w:rsidRPr="0049067B">
        <w:rPr>
          <w:color w:val="000000" w:themeColor="text1"/>
          <w:szCs w:val="22"/>
        </w:rPr>
        <w:t xml:space="preserve">Extraction of Hand Features for Recognition of Sign Language Words. </w:t>
      </w:r>
      <w:r w:rsidRPr="003E5C3A">
        <w:rPr>
          <w:i/>
          <w:color w:val="000000" w:themeColor="text1"/>
          <w:szCs w:val="22"/>
        </w:rPr>
        <w:t>Proceedings of the International Conference on Vision Interface</w:t>
      </w:r>
      <w:r w:rsidRPr="0049067B">
        <w:rPr>
          <w:color w:val="000000" w:themeColor="text1"/>
          <w:szCs w:val="22"/>
        </w:rPr>
        <w:t xml:space="preserve"> (Vol. 1, pp. 391 - 398). </w:t>
      </w:r>
    </w:p>
    <w:p w14:paraId="073777CC" w14:textId="77777777" w:rsidR="005059A7" w:rsidRPr="0049067B" w:rsidRDefault="005059A7" w:rsidP="0073308E">
      <w:pPr>
        <w:pStyle w:val="NormalWeb"/>
        <w:spacing w:after="240"/>
        <w:ind w:left="640" w:hanging="640"/>
        <w:jc w:val="both"/>
        <w:rPr>
          <w:color w:val="000000" w:themeColor="text1"/>
          <w:szCs w:val="22"/>
        </w:rPr>
      </w:pPr>
      <w:r w:rsidRPr="00D27499">
        <w:rPr>
          <w:color w:val="000000" w:themeColor="text1"/>
          <w:szCs w:val="22"/>
        </w:rPr>
        <w:t xml:space="preserve">Taylor-DiLeva, K. (2010). </w:t>
      </w:r>
      <w:r w:rsidRPr="00D27499">
        <w:rPr>
          <w:i/>
          <w:color w:val="000000" w:themeColor="text1"/>
          <w:szCs w:val="22"/>
        </w:rPr>
        <w:t>Once Upon A Sign: Using American Sign Language To Engage, Entertain, And Teach All Children</w:t>
      </w:r>
      <w:r w:rsidRPr="00D27499">
        <w:rPr>
          <w:color w:val="000000" w:themeColor="text1"/>
          <w:szCs w:val="22"/>
        </w:rPr>
        <w:t xml:space="preserve"> (p. 270). Santa Barbara, California, USA: Libraries Unlimited.</w:t>
      </w:r>
    </w:p>
    <w:p w14:paraId="75FB9244"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Thangali, A., Nash, J., Sclaroff, S., &amp; Neidle, C. (2011). Exploiting Phonological Constraints for Handshape Inference in ASL Video. </w:t>
      </w:r>
      <w:r w:rsidRPr="003E5C3A">
        <w:rPr>
          <w:i/>
          <w:color w:val="000000" w:themeColor="text1"/>
          <w:szCs w:val="22"/>
        </w:rPr>
        <w:t>Proceedings of the IEEE Conference on Computer Vision and Pattern Recognition</w:t>
      </w:r>
      <w:r w:rsidRPr="0049067B">
        <w:rPr>
          <w:color w:val="000000" w:themeColor="text1"/>
          <w:szCs w:val="22"/>
        </w:rPr>
        <w:t xml:space="preserve"> (pp. 521-528). </w:t>
      </w:r>
    </w:p>
    <w:p w14:paraId="4F272DA4"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Ullah, F. (2011). American Sign Language Recognition System for Hearing Impaired People Using Cartesian Genetic Programming. </w:t>
      </w:r>
      <w:r w:rsidRPr="003E5C3A">
        <w:rPr>
          <w:i/>
          <w:color w:val="000000" w:themeColor="text1"/>
          <w:szCs w:val="22"/>
        </w:rPr>
        <w:t>Proceedings of the International Conference on Automation, Robotics and Applications</w:t>
      </w:r>
      <w:r w:rsidRPr="0049067B">
        <w:rPr>
          <w:color w:val="000000" w:themeColor="text1"/>
          <w:szCs w:val="22"/>
        </w:rPr>
        <w:t xml:space="preserve"> (pp. 96-99). </w:t>
      </w:r>
    </w:p>
    <w:p w14:paraId="2D0EDED8" w14:textId="77777777" w:rsidR="005059A7" w:rsidRPr="0049067B" w:rsidRDefault="005059A7" w:rsidP="0073308E">
      <w:pPr>
        <w:pStyle w:val="NormalWeb"/>
        <w:spacing w:after="240"/>
        <w:ind w:left="640" w:hanging="640"/>
        <w:jc w:val="both"/>
        <w:rPr>
          <w:color w:val="000000" w:themeColor="text1"/>
          <w:szCs w:val="22"/>
        </w:rPr>
      </w:pPr>
      <w:r>
        <w:rPr>
          <w:color w:val="000000" w:themeColor="text1"/>
          <w:szCs w:val="22"/>
        </w:rPr>
        <w:lastRenderedPageBreak/>
        <w:t xml:space="preserve">Vogler, C., &amp; Metaxas, D. (1997). Adapting Hidden Markov Models for ASL Recognition by Using Three-Dimensional Computer Vision Methods. </w:t>
      </w:r>
      <w:r w:rsidRPr="003E5C3A">
        <w:rPr>
          <w:i/>
          <w:color w:val="000000" w:themeColor="text1"/>
          <w:szCs w:val="22"/>
        </w:rPr>
        <w:t>Proceedings of IEEE International Conference on Systems, Man and Cybernetics</w:t>
      </w:r>
      <w:r>
        <w:rPr>
          <w:color w:val="000000" w:themeColor="text1"/>
          <w:szCs w:val="22"/>
        </w:rPr>
        <w:t xml:space="preserve"> (Vol. 1, pp. 156-161).</w:t>
      </w:r>
    </w:p>
    <w:p w14:paraId="2E87DE62"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Vogler, C., &amp; Goldenstein, S. (2007). Facial Movement Analysis in ASL. Universal Access in the Information Society, 6(4), 363-374. Waldron, M. (1995). Isolated ASL Sign Recognition System for Deaf Persons. </w:t>
      </w:r>
      <w:r w:rsidRPr="003E5C3A">
        <w:rPr>
          <w:i/>
          <w:color w:val="000000" w:themeColor="text1"/>
          <w:szCs w:val="22"/>
        </w:rPr>
        <w:t>IEEE Transactions on Rehabilitation Engineering</w:t>
      </w:r>
      <w:r w:rsidRPr="0049067B">
        <w:rPr>
          <w:color w:val="000000" w:themeColor="text1"/>
          <w:szCs w:val="22"/>
        </w:rPr>
        <w:t xml:space="preserve">, 3(3), 261-271. </w:t>
      </w:r>
    </w:p>
    <w:p w14:paraId="2D6B2E3E"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Wang, H., Stefan, A., &amp; Athitsos, V. (2009). A Similarity Measure for Vision-Based Sign Recognition. </w:t>
      </w:r>
      <w:r w:rsidRPr="003E5C3A">
        <w:rPr>
          <w:i/>
          <w:color w:val="000000" w:themeColor="text1"/>
          <w:szCs w:val="22"/>
        </w:rPr>
        <w:t>Proceedings of the International Conference on Universal Access in Human-Computer Interaction</w:t>
      </w:r>
      <w:r w:rsidRPr="0049067B">
        <w:rPr>
          <w:color w:val="000000" w:themeColor="text1"/>
          <w:szCs w:val="22"/>
        </w:rPr>
        <w:t xml:space="preserve"> (pp. 607-616). </w:t>
      </w:r>
    </w:p>
    <w:p w14:paraId="03D9D5CC" w14:textId="77777777" w:rsidR="005059A7" w:rsidRDefault="005059A7" w:rsidP="0073308E">
      <w:pPr>
        <w:pStyle w:val="NormalWeb"/>
        <w:spacing w:after="240"/>
        <w:ind w:left="640" w:hanging="640"/>
        <w:jc w:val="both"/>
        <w:rPr>
          <w:color w:val="000000" w:themeColor="text1"/>
          <w:szCs w:val="22"/>
        </w:rPr>
      </w:pPr>
      <w:r w:rsidRPr="00F558BA">
        <w:rPr>
          <w:color w:val="000000" w:themeColor="text1"/>
          <w:szCs w:val="22"/>
          <w:lang w:val="fr-FR"/>
        </w:rPr>
        <w:t xml:space="preserve">Wang, X., Xia, M., Cai, H., Gao, Y., &amp; Cattani, C. (2012). </w:t>
      </w:r>
      <w:r w:rsidRPr="00477CC8">
        <w:rPr>
          <w:color w:val="000000" w:themeColor="text1"/>
          <w:szCs w:val="22"/>
        </w:rPr>
        <w:t xml:space="preserve">Hidden-Markov-Models-Based Dynamic Hand Gesture Recognition. </w:t>
      </w:r>
      <w:r w:rsidRPr="003E5C3A">
        <w:rPr>
          <w:i/>
          <w:color w:val="000000" w:themeColor="text1"/>
          <w:szCs w:val="22"/>
        </w:rPr>
        <w:t>Mathematical Problems in Engineering</w:t>
      </w:r>
      <w:r w:rsidRPr="00477CC8">
        <w:rPr>
          <w:color w:val="000000" w:themeColor="text1"/>
          <w:szCs w:val="22"/>
        </w:rPr>
        <w:t>, 2012, 1–11.</w:t>
      </w:r>
    </w:p>
    <w:p w14:paraId="29D2E8D8" w14:textId="6F6C275A" w:rsidR="009A3E28" w:rsidRPr="0049067B" w:rsidRDefault="009A3E28" w:rsidP="0073308E">
      <w:pPr>
        <w:pStyle w:val="NormalWeb"/>
        <w:spacing w:after="240"/>
        <w:ind w:left="640" w:hanging="640"/>
        <w:jc w:val="both"/>
        <w:rPr>
          <w:color w:val="000000" w:themeColor="text1"/>
          <w:szCs w:val="22"/>
        </w:rPr>
      </w:pPr>
      <w:r w:rsidRPr="009A3E28">
        <w:rPr>
          <w:color w:val="000000" w:themeColor="text1"/>
          <w:szCs w:val="22"/>
        </w:rPr>
        <w:t>Welch, L. R. (2003). Hidden Markov Models and the Baum-Welch Algorithm</w:t>
      </w:r>
      <w:r w:rsidRPr="003E5C3A">
        <w:rPr>
          <w:i/>
          <w:color w:val="000000" w:themeColor="text1"/>
          <w:szCs w:val="22"/>
        </w:rPr>
        <w:t>. IEEE information Theory Society Newsletter</w:t>
      </w:r>
      <w:r w:rsidRPr="009A3E28">
        <w:rPr>
          <w:color w:val="000000" w:themeColor="text1"/>
          <w:szCs w:val="22"/>
        </w:rPr>
        <w:t>, 53(4), 10–13</w:t>
      </w:r>
      <w:r>
        <w:rPr>
          <w:color w:val="000000" w:themeColor="text1"/>
          <w:szCs w:val="22"/>
        </w:rPr>
        <w:t>.</w:t>
      </w:r>
    </w:p>
    <w:p w14:paraId="56EB9B58"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Wilson, E., &amp; Anspach, G. (1993). Applying Neural Network Developments to Sign Language Translation. </w:t>
      </w:r>
      <w:r w:rsidRPr="003E5C3A">
        <w:rPr>
          <w:i/>
          <w:color w:val="000000" w:themeColor="text1"/>
          <w:szCs w:val="22"/>
        </w:rPr>
        <w:t>Proceedings of the IEEE Neural Network for Signal Processing Workshop</w:t>
      </w:r>
      <w:r w:rsidRPr="0049067B">
        <w:rPr>
          <w:color w:val="000000" w:themeColor="text1"/>
          <w:szCs w:val="22"/>
        </w:rPr>
        <w:t xml:space="preserve"> (pp. 301-310). </w:t>
      </w:r>
    </w:p>
    <w:p w14:paraId="27B36D91"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Yang, M.-H., &amp; Ahuja, N. (2002). Extraction of 2D Motion Trajectories and Its Application to Hand Gesture Recognition. </w:t>
      </w:r>
      <w:r w:rsidRPr="003E5C3A">
        <w:rPr>
          <w:i/>
          <w:color w:val="000000" w:themeColor="text1"/>
          <w:szCs w:val="22"/>
        </w:rPr>
        <w:t>Pattern Analysis and Machine</w:t>
      </w:r>
      <w:r w:rsidRPr="0049067B">
        <w:rPr>
          <w:color w:val="000000" w:themeColor="text1"/>
          <w:szCs w:val="22"/>
        </w:rPr>
        <w:t xml:space="preserve">, 24(8), 1061-1074. </w:t>
      </w:r>
    </w:p>
    <w:p w14:paraId="297F0B0D" w14:textId="77777777" w:rsidR="005059A7" w:rsidRDefault="005059A7" w:rsidP="0073308E">
      <w:pPr>
        <w:pStyle w:val="NormalWeb"/>
        <w:spacing w:after="240"/>
        <w:ind w:left="640" w:hanging="640"/>
        <w:jc w:val="both"/>
        <w:rPr>
          <w:color w:val="000000" w:themeColor="text1"/>
          <w:szCs w:val="22"/>
        </w:rPr>
      </w:pPr>
      <w:r w:rsidRPr="008F76A6">
        <w:rPr>
          <w:color w:val="000000" w:themeColor="text1"/>
          <w:szCs w:val="22"/>
        </w:rPr>
        <w:t xml:space="preserve">Yang, R., &amp; Sarkar, S. (2006). Detecting Coarticulation in Sign Language Using Conditional Random Fields. </w:t>
      </w:r>
      <w:r w:rsidRPr="003E5C3A">
        <w:rPr>
          <w:i/>
          <w:color w:val="000000" w:themeColor="text1"/>
          <w:szCs w:val="22"/>
        </w:rPr>
        <w:t>Proceedings of the International Conference on Pattern Recognition</w:t>
      </w:r>
      <w:r w:rsidRPr="008F76A6">
        <w:rPr>
          <w:color w:val="000000" w:themeColor="text1"/>
          <w:szCs w:val="22"/>
        </w:rPr>
        <w:t xml:space="preserve"> (pp. 108-112).</w:t>
      </w:r>
    </w:p>
    <w:p w14:paraId="09D7AE1E"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Yang, R., Sarkar, S., Member, S., &amp; Loeding, B. (2010). Handling Movement Epenthesis and Hand Segmentation Ambiguities in Continuous Sign Language Recognition Using Nested Dynamic Programming. </w:t>
      </w:r>
      <w:r w:rsidRPr="003E5C3A">
        <w:rPr>
          <w:i/>
          <w:color w:val="000000" w:themeColor="text1"/>
          <w:szCs w:val="22"/>
        </w:rPr>
        <w:t>IEEE Transactions on Pattern Analysis and Machine Intelligence</w:t>
      </w:r>
      <w:r w:rsidRPr="0049067B">
        <w:rPr>
          <w:color w:val="000000" w:themeColor="text1"/>
          <w:szCs w:val="22"/>
        </w:rPr>
        <w:t xml:space="preserve">, 32(3), 462-477. </w:t>
      </w:r>
    </w:p>
    <w:p w14:paraId="323F77D0"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Yin, P., Starner, T., Hamilton, H., Essa, I., &amp; Rehg, J. (2009). Learning the Basic Units in American Sign Language Using Discriminative Segmental Feature Selection. </w:t>
      </w:r>
      <w:r w:rsidRPr="003E5C3A">
        <w:rPr>
          <w:i/>
          <w:color w:val="000000" w:themeColor="text1"/>
          <w:szCs w:val="22"/>
        </w:rPr>
        <w:t>Proceedings of the IEEE International Conference on Acoustics, Speech and Signal Processing</w:t>
      </w:r>
      <w:r w:rsidRPr="0049067B">
        <w:rPr>
          <w:color w:val="000000" w:themeColor="text1"/>
          <w:szCs w:val="22"/>
        </w:rPr>
        <w:t xml:space="preserve"> (pp. 4757-4760). </w:t>
      </w:r>
    </w:p>
    <w:p w14:paraId="47E421E8" w14:textId="77777777" w:rsidR="005059A7" w:rsidRPr="0049067B" w:rsidRDefault="005059A7" w:rsidP="0073308E">
      <w:pPr>
        <w:pStyle w:val="NormalWeb"/>
        <w:spacing w:after="240"/>
        <w:ind w:left="640" w:hanging="640"/>
        <w:jc w:val="both"/>
        <w:rPr>
          <w:color w:val="000000" w:themeColor="text1"/>
          <w:szCs w:val="22"/>
        </w:rPr>
      </w:pPr>
      <w:r w:rsidRPr="00373598">
        <w:rPr>
          <w:color w:val="000000" w:themeColor="text1"/>
          <w:szCs w:val="22"/>
        </w:rPr>
        <w:t xml:space="preserve">Yuan, Y. (2008). Step-sizes for the Gradient Method. </w:t>
      </w:r>
      <w:r w:rsidRPr="003E5C3A">
        <w:rPr>
          <w:i/>
          <w:color w:val="000000" w:themeColor="text1"/>
          <w:szCs w:val="22"/>
        </w:rPr>
        <w:t>ASM/IS Studies in Advnaced Mathematics</w:t>
      </w:r>
      <w:r w:rsidRPr="00373598">
        <w:rPr>
          <w:color w:val="000000" w:themeColor="text1"/>
          <w:szCs w:val="22"/>
        </w:rPr>
        <w:t xml:space="preserve"> (pp. 785–796)</w:t>
      </w:r>
      <w:r>
        <w:rPr>
          <w:color w:val="000000" w:themeColor="text1"/>
          <w:szCs w:val="22"/>
        </w:rPr>
        <w:t>.</w:t>
      </w:r>
    </w:p>
    <w:p w14:paraId="15F595BA"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Zafrulla, Z., Brashear, H., Hamilton, H., &amp; Starner, T. (2010). A Novel Approach to American Sign Language (ASL) Phrase Verification Using Reversed Signing. </w:t>
      </w:r>
      <w:r w:rsidRPr="003E5C3A">
        <w:rPr>
          <w:i/>
          <w:color w:val="000000" w:themeColor="text1"/>
          <w:szCs w:val="22"/>
        </w:rPr>
        <w:t>Proceedings of the IEEE Conference on Computer Vision and Pattern Recognition</w:t>
      </w:r>
      <w:r w:rsidRPr="0049067B">
        <w:rPr>
          <w:color w:val="000000" w:themeColor="text1"/>
          <w:szCs w:val="22"/>
        </w:rPr>
        <w:t xml:space="preserve"> (pp. 48-55). </w:t>
      </w:r>
    </w:p>
    <w:p w14:paraId="097DCF40" w14:textId="77777777" w:rsidR="005059A7" w:rsidRPr="0049067B" w:rsidRDefault="005059A7" w:rsidP="0073308E">
      <w:pPr>
        <w:pStyle w:val="NormalWeb"/>
        <w:spacing w:after="240"/>
        <w:ind w:left="640" w:hanging="640"/>
        <w:jc w:val="both"/>
        <w:rPr>
          <w:color w:val="000000" w:themeColor="text1"/>
          <w:szCs w:val="22"/>
        </w:rPr>
      </w:pPr>
      <w:r w:rsidRPr="0049067B">
        <w:rPr>
          <w:color w:val="000000" w:themeColor="text1"/>
          <w:szCs w:val="22"/>
        </w:rPr>
        <w:lastRenderedPageBreak/>
        <w:t xml:space="preserve">Zafrulla, Z., Brashear, H., Starner, T., Hamilton, H., &amp; Presti, P. (2011). American Sign Language Recognition with </w:t>
      </w:r>
      <w:r>
        <w:rPr>
          <w:color w:val="000000" w:themeColor="text1"/>
          <w:szCs w:val="22"/>
        </w:rPr>
        <w:t>t</w:t>
      </w:r>
      <w:r w:rsidRPr="0049067B">
        <w:rPr>
          <w:color w:val="000000" w:themeColor="text1"/>
          <w:szCs w:val="22"/>
        </w:rPr>
        <w:t xml:space="preserve">he Kinect. </w:t>
      </w:r>
      <w:r w:rsidRPr="003E5C3A">
        <w:rPr>
          <w:i/>
          <w:color w:val="000000" w:themeColor="text1"/>
          <w:szCs w:val="22"/>
        </w:rPr>
        <w:t xml:space="preserve">Proceedings of the International Conference on Multimodal Interfaces </w:t>
      </w:r>
      <w:r w:rsidRPr="0049067B">
        <w:rPr>
          <w:color w:val="000000" w:themeColor="text1"/>
          <w:szCs w:val="22"/>
        </w:rPr>
        <w:t xml:space="preserve">(p. 279). </w:t>
      </w:r>
    </w:p>
    <w:p w14:paraId="3A847316" w14:textId="77777777" w:rsidR="005059A7" w:rsidRDefault="005059A7" w:rsidP="0073308E">
      <w:pPr>
        <w:pStyle w:val="NormalWeb"/>
        <w:spacing w:after="240"/>
        <w:ind w:left="640" w:hanging="640"/>
        <w:jc w:val="both"/>
        <w:rPr>
          <w:color w:val="000000" w:themeColor="text1"/>
          <w:szCs w:val="22"/>
        </w:rPr>
      </w:pPr>
      <w:r w:rsidRPr="0049067B">
        <w:rPr>
          <w:color w:val="000000" w:themeColor="text1"/>
          <w:szCs w:val="22"/>
        </w:rPr>
        <w:t xml:space="preserve">Zafrulla, Z., Brashear, H., Yin, P., Presti, P., Starner, T., &amp; Hamilton, H. (2010). American Sign Language Phrase Verification in an Educational Game for Deaf Children. </w:t>
      </w:r>
      <w:r w:rsidRPr="003E5C3A">
        <w:rPr>
          <w:i/>
          <w:color w:val="000000" w:themeColor="text1"/>
          <w:szCs w:val="22"/>
        </w:rPr>
        <w:t>Proceedings of the International Conference on Pattern Recognition</w:t>
      </w:r>
      <w:r w:rsidRPr="0049067B">
        <w:rPr>
          <w:color w:val="000000" w:themeColor="text1"/>
          <w:szCs w:val="22"/>
        </w:rPr>
        <w:t xml:space="preserve"> (pp. 3846-3849).</w:t>
      </w:r>
    </w:p>
    <w:p w14:paraId="063FEC9C" w14:textId="77777777" w:rsidR="005059A7" w:rsidRDefault="005059A7" w:rsidP="0073308E">
      <w:pPr>
        <w:pStyle w:val="NormalWeb"/>
        <w:spacing w:after="240"/>
        <w:ind w:left="480" w:hanging="480"/>
        <w:jc w:val="both"/>
        <w:rPr>
          <w:color w:val="000000" w:themeColor="text1"/>
          <w:szCs w:val="22"/>
        </w:rPr>
      </w:pPr>
      <w:r w:rsidRPr="00377895">
        <w:rPr>
          <w:color w:val="000000" w:themeColor="text1"/>
          <w:szCs w:val="22"/>
        </w:rPr>
        <w:t xml:space="preserve">Zaki, M. M., &amp; Shaheen, S. I. (2011). Sign Language Recognition Using a Combination of New Vision Based Features. </w:t>
      </w:r>
      <w:r w:rsidRPr="003E5C3A">
        <w:rPr>
          <w:i/>
          <w:color w:val="000000" w:themeColor="text1"/>
          <w:szCs w:val="22"/>
        </w:rPr>
        <w:t>Pattern Recognition Letters</w:t>
      </w:r>
      <w:r w:rsidRPr="00377895">
        <w:rPr>
          <w:color w:val="000000" w:themeColor="text1"/>
          <w:szCs w:val="22"/>
        </w:rPr>
        <w:t>, 32(4), 572–577.</w:t>
      </w:r>
    </w:p>
    <w:p w14:paraId="5D64D970" w14:textId="77777777" w:rsidR="005059A7" w:rsidRPr="00377895" w:rsidRDefault="005059A7" w:rsidP="0073308E">
      <w:pPr>
        <w:pStyle w:val="NormalWeb"/>
        <w:spacing w:after="240"/>
        <w:ind w:left="480" w:hanging="480"/>
        <w:jc w:val="both"/>
        <w:rPr>
          <w:color w:val="000000" w:themeColor="text1"/>
          <w:szCs w:val="22"/>
        </w:rPr>
      </w:pPr>
      <w:r w:rsidRPr="00377895">
        <w:rPr>
          <w:color w:val="000000" w:themeColor="text1"/>
          <w:szCs w:val="22"/>
        </w:rPr>
        <w:t xml:space="preserve">Zhang, Z., Alonzo, R., &amp; Athitsos, V. (2011). Experiments with Computer Vision Methods for Hand Detection. </w:t>
      </w:r>
      <w:r w:rsidRPr="003E5C3A">
        <w:rPr>
          <w:i/>
          <w:color w:val="000000" w:themeColor="text1"/>
          <w:szCs w:val="22"/>
        </w:rPr>
        <w:t>Proceedings of the 4th International Conference on PErvasive Technologies Related to Assistive Environments</w:t>
      </w:r>
      <w:r w:rsidRPr="00377895">
        <w:rPr>
          <w:color w:val="000000" w:themeColor="text1"/>
          <w:szCs w:val="22"/>
        </w:rPr>
        <w:t xml:space="preserve"> (pp. 1–5).</w:t>
      </w:r>
    </w:p>
    <w:p w14:paraId="067DD5FF" w14:textId="77777777" w:rsidR="00887697" w:rsidRDefault="005059A7" w:rsidP="00887697">
      <w:pPr>
        <w:pStyle w:val="NormalWeb"/>
        <w:spacing w:after="240"/>
        <w:ind w:left="480" w:hanging="480"/>
        <w:jc w:val="both"/>
        <w:rPr>
          <w:color w:val="000000" w:themeColor="text1"/>
          <w:szCs w:val="22"/>
        </w:rPr>
      </w:pPr>
      <w:r w:rsidRPr="00F558BA">
        <w:rPr>
          <w:color w:val="000000" w:themeColor="text1"/>
          <w:szCs w:val="22"/>
          <w:lang w:val="fr-FR"/>
        </w:rPr>
        <w:t xml:space="preserve">Zhou, H., Lin, D. J., &amp; Huang, T. S. (2004). </w:t>
      </w:r>
      <w:r w:rsidRPr="003A3EC1">
        <w:rPr>
          <w:color w:val="000000" w:themeColor="text1"/>
          <w:szCs w:val="22"/>
        </w:rPr>
        <w:t xml:space="preserve">Static Hand Gesture Recognition Based on Local Orientation Histogram Feature Distribution Model. </w:t>
      </w:r>
      <w:r w:rsidRPr="003E5C3A">
        <w:rPr>
          <w:i/>
          <w:color w:val="000000" w:themeColor="text1"/>
          <w:szCs w:val="22"/>
        </w:rPr>
        <w:t>Proceedings of the 2004 IEEE Computer Society Conference on Computer Vision and Pattern Recognition Workshops</w:t>
      </w:r>
      <w:r w:rsidRPr="003A3EC1">
        <w:rPr>
          <w:color w:val="000000" w:themeColor="text1"/>
          <w:szCs w:val="22"/>
        </w:rPr>
        <w:t xml:space="preserve"> (pp. 161–168).</w:t>
      </w:r>
    </w:p>
    <w:p w14:paraId="3CD01039" w14:textId="03E1687D" w:rsidR="008325A7" w:rsidRDefault="008325A7">
      <w:pPr>
        <w:widowControl/>
        <w:overflowPunct/>
        <w:autoSpaceDE/>
        <w:autoSpaceDN/>
        <w:adjustRightInd/>
        <w:spacing w:after="200" w:line="276" w:lineRule="auto"/>
        <w:jc w:val="left"/>
        <w:rPr>
          <w:color w:val="000000" w:themeColor="text1"/>
          <w:sz w:val="24"/>
        </w:rPr>
      </w:pPr>
      <w:r>
        <w:rPr>
          <w:color w:val="000000" w:themeColor="text1"/>
        </w:rPr>
        <w:br w:type="page"/>
      </w:r>
    </w:p>
    <w:p w14:paraId="797226FF" w14:textId="77777777" w:rsidR="008325A7" w:rsidRDefault="008325A7" w:rsidP="00887697">
      <w:pPr>
        <w:pStyle w:val="NormalWeb"/>
        <w:spacing w:after="240"/>
        <w:ind w:left="480" w:hanging="480"/>
        <w:jc w:val="both"/>
        <w:rPr>
          <w:color w:val="000000" w:themeColor="text1"/>
          <w:szCs w:val="22"/>
        </w:rPr>
        <w:sectPr w:rsidR="008325A7" w:rsidSect="00985A7B">
          <w:type w:val="continuous"/>
          <w:pgSz w:w="12240" w:h="15840" w:code="1"/>
          <w:pgMar w:top="1440" w:right="1440" w:bottom="1440" w:left="1440" w:header="720" w:footer="720" w:gutter="0"/>
          <w:cols w:space="720"/>
          <w:docGrid w:linePitch="360"/>
        </w:sectPr>
      </w:pPr>
    </w:p>
    <w:p w14:paraId="4D09E4FA" w14:textId="77777777" w:rsidR="005059A7" w:rsidRPr="00795884" w:rsidRDefault="005059A7" w:rsidP="00426A99">
      <w:pPr>
        <w:pStyle w:val="Heading1"/>
        <w:numPr>
          <w:ilvl w:val="0"/>
          <w:numId w:val="0"/>
        </w:numPr>
        <w:rPr>
          <w:color w:val="000000" w:themeColor="text1"/>
        </w:rPr>
      </w:pPr>
      <w:bookmarkStart w:id="101" w:name="_Toc345518726"/>
      <w:bookmarkStart w:id="102" w:name="_Toc361382109"/>
      <w:r w:rsidRPr="00795884">
        <w:rPr>
          <w:color w:val="000000" w:themeColor="text1"/>
        </w:rPr>
        <w:lastRenderedPageBreak/>
        <w:t>Appendi</w:t>
      </w:r>
      <w:bookmarkStart w:id="103" w:name="_GoBack"/>
      <w:bookmarkEnd w:id="103"/>
      <w:r w:rsidRPr="00795884">
        <w:rPr>
          <w:color w:val="000000" w:themeColor="text1"/>
        </w:rPr>
        <w:t>x</w:t>
      </w:r>
      <w:r>
        <w:rPr>
          <w:color w:val="000000" w:themeColor="text1"/>
        </w:rPr>
        <w:t xml:space="preserve"> A</w:t>
      </w:r>
      <w:bookmarkEnd w:id="101"/>
      <w:bookmarkEnd w:id="102"/>
    </w:p>
    <w:p w14:paraId="0FA234C6" w14:textId="40CBF354" w:rsidR="005059A7" w:rsidRPr="00795884" w:rsidRDefault="006E0322" w:rsidP="00426A99">
      <w:pPr>
        <w:pStyle w:val="Appendix-head2"/>
        <w:numPr>
          <w:ilvl w:val="0"/>
          <w:numId w:val="4"/>
        </w:numPr>
        <w:spacing w:before="0" w:after="240"/>
        <w:ind w:left="360"/>
      </w:pPr>
      <w:bookmarkStart w:id="104" w:name="_Toc345518727"/>
      <w:r>
        <w:t xml:space="preserve"> </w:t>
      </w:r>
      <w:bookmarkStart w:id="105" w:name="_Toc361382110"/>
      <w:r w:rsidR="005059A7" w:rsidRPr="00BA68FC">
        <w:t>Gamma</w:t>
      </w:r>
      <w:r w:rsidR="003B2D19">
        <w:t xml:space="preserve"> F</w:t>
      </w:r>
      <w:r w:rsidR="005059A7" w:rsidRPr="00795884">
        <w:t>unction</w:t>
      </w:r>
      <w:bookmarkEnd w:id="104"/>
      <w:bookmarkEnd w:id="105"/>
    </w:p>
    <w:p w14:paraId="5CCF3D43" w14:textId="4E84434B" w:rsidR="005059A7" w:rsidRPr="00795884" w:rsidRDefault="00426A99" w:rsidP="005059A7">
      <w:pPr>
        <w:rPr>
          <w:color w:val="000000" w:themeColor="text1"/>
          <w:sz w:val="24"/>
          <w:szCs w:val="24"/>
        </w:rPr>
      </w:pPr>
      <w:r>
        <w:rPr>
          <w:color w:val="000000" w:themeColor="text1"/>
        </w:rPr>
        <w:t>A G</w:t>
      </w:r>
      <w:r w:rsidR="005059A7" w:rsidRPr="00795884">
        <w:rPr>
          <w:color w:val="000000" w:themeColor="text1"/>
          <w:sz w:val="24"/>
          <w:szCs w:val="24"/>
        </w:rPr>
        <w:t>amma function is defined as</w:t>
      </w:r>
      <w:r w:rsidR="00682D27">
        <w:rPr>
          <w:color w:val="000000" w:themeColor="text1"/>
          <w:sz w:val="24"/>
          <w:szCs w:val="24"/>
        </w:rPr>
        <w:t xml:space="preserve"> </w:t>
      </w:r>
      <w:r w:rsidR="00682D27" w:rsidRPr="00682D27">
        <w:rPr>
          <w:color w:val="000000" w:themeColor="text1"/>
          <w:position w:val="-20"/>
          <w:sz w:val="24"/>
          <w:szCs w:val="24"/>
        </w:rPr>
        <w:object w:dxaOrig="1760" w:dyaOrig="540" w14:anchorId="3C140A0C">
          <v:shape id="_x0000_i1132" type="#_x0000_t75" style="width:88pt;height:27.35pt" o:ole="">
            <v:imagedata r:id="rId239" o:title=""/>
          </v:shape>
          <o:OLEObject Type="Embed" ProgID="Equation.DSMT4" ShapeID="_x0000_i1132" DrawAspect="Content" ObjectID="_1309042789" r:id="rId240"/>
        </w:object>
      </w:r>
      <w:r w:rsidR="005059A7" w:rsidRPr="00795884">
        <w:rPr>
          <w:color w:val="000000" w:themeColor="text1"/>
          <w:sz w:val="24"/>
          <w:szCs w:val="24"/>
        </w:rPr>
        <w:t>, which has a well know recursion</w:t>
      </w:r>
      <w:r w:rsidR="004C7740">
        <w:rPr>
          <w:color w:val="000000" w:themeColor="text1"/>
          <w:sz w:val="24"/>
          <w:szCs w:val="24"/>
        </w:rPr>
        <w:t xml:space="preserve"> </w:t>
      </w:r>
      <w:r w:rsidR="004C7740" w:rsidRPr="004C7740">
        <w:rPr>
          <w:i/>
          <w:color w:val="000000" w:themeColor="text1"/>
          <w:sz w:val="24"/>
          <w:szCs w:val="24"/>
        </w:rPr>
        <w:t>x</w:t>
      </w:r>
      <w:r w:rsidR="004C7740">
        <w:rPr>
          <w:color w:val="000000" w:themeColor="text1"/>
          <w:sz w:val="24"/>
          <w:szCs w:val="24"/>
        </w:rPr>
        <w:t>!=</w:t>
      </w:r>
      <w:r w:rsidR="004C7740">
        <w:rPr>
          <w:rFonts w:ascii="Cambria Math" w:hAnsi="Cambria Math"/>
          <w:color w:val="000000" w:themeColor="text1"/>
          <w:sz w:val="24"/>
          <w:szCs w:val="24"/>
        </w:rPr>
        <w:t>Γ</w:t>
      </w:r>
      <w:r w:rsidR="004C7740">
        <w:rPr>
          <w:color w:val="000000" w:themeColor="text1"/>
          <w:sz w:val="24"/>
          <w:szCs w:val="24"/>
        </w:rPr>
        <w:t>(</w:t>
      </w:r>
      <w:r w:rsidR="004C7740" w:rsidRPr="004C7740">
        <w:rPr>
          <w:i/>
          <w:color w:val="000000" w:themeColor="text1"/>
          <w:sz w:val="24"/>
          <w:szCs w:val="24"/>
        </w:rPr>
        <w:t>x</w:t>
      </w:r>
      <w:r w:rsidR="004C7740">
        <w:rPr>
          <w:color w:val="000000" w:themeColor="text1"/>
          <w:sz w:val="24"/>
          <w:szCs w:val="24"/>
        </w:rPr>
        <w:t>+1)=</w:t>
      </w:r>
      <w:r w:rsidR="004C7740" w:rsidRPr="004C7740">
        <w:rPr>
          <w:i/>
          <w:color w:val="000000" w:themeColor="text1"/>
          <w:sz w:val="24"/>
          <w:szCs w:val="24"/>
        </w:rPr>
        <w:t>x</w:t>
      </w:r>
      <w:r w:rsidR="004C7740">
        <w:rPr>
          <w:rFonts w:ascii="Cambria Math" w:hAnsi="Cambria Math"/>
          <w:color w:val="000000" w:themeColor="text1"/>
          <w:sz w:val="24"/>
          <w:szCs w:val="24"/>
        </w:rPr>
        <w:t>Γ</w:t>
      </w:r>
      <w:r w:rsidR="004C7740">
        <w:rPr>
          <w:color w:val="000000" w:themeColor="text1"/>
          <w:sz w:val="24"/>
          <w:szCs w:val="24"/>
        </w:rPr>
        <w:t>(</w:t>
      </w:r>
      <w:r w:rsidR="004C7740" w:rsidRPr="004C7740">
        <w:rPr>
          <w:i/>
          <w:color w:val="000000" w:themeColor="text1"/>
          <w:sz w:val="24"/>
          <w:szCs w:val="24"/>
        </w:rPr>
        <w:t>x</w:t>
      </w:r>
      <w:r w:rsidR="004C7740">
        <w:rPr>
          <w:color w:val="000000" w:themeColor="text1"/>
          <w:sz w:val="24"/>
          <w:szCs w:val="24"/>
        </w:rPr>
        <w:t>)=</w:t>
      </w:r>
      <w:r w:rsidR="004C7740" w:rsidRPr="004C7740">
        <w:rPr>
          <w:i/>
          <w:color w:val="000000" w:themeColor="text1"/>
          <w:sz w:val="24"/>
          <w:szCs w:val="24"/>
        </w:rPr>
        <w:t>x</w:t>
      </w:r>
      <w:r w:rsidR="004C7740">
        <w:rPr>
          <w:color w:val="000000" w:themeColor="text1"/>
          <w:sz w:val="24"/>
          <w:szCs w:val="24"/>
        </w:rPr>
        <w:t>(</w:t>
      </w:r>
      <w:r w:rsidR="004C7740" w:rsidRPr="004C7740">
        <w:rPr>
          <w:i/>
          <w:color w:val="000000" w:themeColor="text1"/>
          <w:sz w:val="24"/>
          <w:szCs w:val="24"/>
        </w:rPr>
        <w:t>x</w:t>
      </w:r>
      <w:r w:rsidR="004C7740">
        <w:rPr>
          <w:color w:val="000000" w:themeColor="text1"/>
          <w:sz w:val="24"/>
          <w:szCs w:val="24"/>
        </w:rPr>
        <w:t>-1)!</w:t>
      </w:r>
      <w:r w:rsidR="005059A7" w:rsidRPr="00795884">
        <w:rPr>
          <w:color w:val="000000" w:themeColor="text1"/>
          <w:sz w:val="24"/>
          <w:szCs w:val="24"/>
        </w:rPr>
        <w:t xml:space="preserve"> . </w:t>
      </w:r>
    </w:p>
    <w:p w14:paraId="156E0910" w14:textId="7B91D7EE" w:rsidR="005059A7" w:rsidRPr="00BA68FC" w:rsidRDefault="006E0322" w:rsidP="00426A99">
      <w:pPr>
        <w:pStyle w:val="Appendix-head2"/>
        <w:numPr>
          <w:ilvl w:val="0"/>
          <w:numId w:val="4"/>
        </w:numPr>
        <w:spacing w:before="0" w:after="240"/>
        <w:ind w:left="360"/>
      </w:pPr>
      <w:bookmarkStart w:id="106" w:name="_Toc345518728"/>
      <w:bookmarkStart w:id="107" w:name="_Ref359842697"/>
      <w:r>
        <w:t xml:space="preserve"> </w:t>
      </w:r>
      <w:bookmarkStart w:id="108" w:name="_Toc361382111"/>
      <w:r w:rsidR="003B2D19">
        <w:t>Dirichlet D</w:t>
      </w:r>
      <w:r w:rsidR="005059A7" w:rsidRPr="00BA68FC">
        <w:t>istribution</w:t>
      </w:r>
      <w:bookmarkEnd w:id="106"/>
      <w:bookmarkEnd w:id="107"/>
      <w:bookmarkEnd w:id="108"/>
    </w:p>
    <w:p w14:paraId="395E567F" w14:textId="0F029D93" w:rsidR="005059A7" w:rsidRDefault="005059A7" w:rsidP="004C7740">
      <w:pPr>
        <w:spacing w:after="0"/>
        <w:rPr>
          <w:color w:val="000000" w:themeColor="text1"/>
        </w:rPr>
      </w:pPr>
      <w:r w:rsidRPr="00795884">
        <w:rPr>
          <w:color w:val="000000" w:themeColor="text1"/>
        </w:rPr>
        <w:t>The dirichlet distribution is as follows,</w:t>
      </w:r>
    </w:p>
    <w:p w14:paraId="73291C00" w14:textId="2642D672" w:rsidR="005059A7" w:rsidRPr="004C7740" w:rsidRDefault="00D65FDE" w:rsidP="00D65FDE">
      <w:pPr>
        <w:tabs>
          <w:tab w:val="center" w:pos="4770"/>
        </w:tabs>
        <w:spacing w:before="120" w:after="120"/>
        <w:rPr>
          <w:color w:val="000000" w:themeColor="text1"/>
        </w:rPr>
      </w:pPr>
      <w:r>
        <w:rPr>
          <w:color w:val="000000" w:themeColor="text1"/>
        </w:rPr>
        <w:tab/>
      </w:r>
      <w:r w:rsidR="004C7740" w:rsidRPr="004C7740">
        <w:rPr>
          <w:color w:val="000000" w:themeColor="text1"/>
          <w:position w:val="-28"/>
        </w:rPr>
        <w:object w:dxaOrig="2840" w:dyaOrig="780" w14:anchorId="0099787A">
          <v:shape id="_x0000_i1133" type="#_x0000_t75" style="width:142pt;height:38.65pt" o:ole="">
            <v:imagedata r:id="rId241" o:title=""/>
          </v:shape>
          <o:OLEObject Type="Embed" ProgID="Equation.DSMT4" ShapeID="_x0000_i1133" DrawAspect="Content" ObjectID="_1309042790" r:id="rId242"/>
        </w:object>
      </w:r>
      <w:r w:rsidR="005059A7">
        <w:rPr>
          <w:color w:val="000000" w:themeColor="text1"/>
        </w:rPr>
        <w:t xml:space="preserve"> </w:t>
      </w:r>
    </w:p>
    <w:p w14:paraId="0B24325A" w14:textId="597BFD05" w:rsidR="005059A7" w:rsidRPr="00795884" w:rsidRDefault="005059A7" w:rsidP="004C7740">
      <w:pPr>
        <w:rPr>
          <w:color w:val="000000" w:themeColor="text1"/>
        </w:rPr>
      </w:pPr>
      <w:r w:rsidRPr="00795884">
        <w:rPr>
          <w:color w:val="000000" w:themeColor="text1"/>
        </w:rPr>
        <w:t xml:space="preserve">Where </w:t>
      </w:r>
      <w:r w:rsidR="004C7740" w:rsidRPr="002E0B57">
        <w:rPr>
          <w:rFonts w:ascii="Cambria Math" w:hAnsi="Cambria Math"/>
          <w:i/>
          <w:color w:val="000000" w:themeColor="text1"/>
        </w:rPr>
        <w:t>α</w:t>
      </w:r>
      <w:r w:rsidR="004C7740" w:rsidRPr="002E0B57">
        <w:rPr>
          <w:i/>
          <w:color w:val="000000" w:themeColor="text1"/>
          <w:vertAlign w:val="subscript"/>
        </w:rPr>
        <w:t>s</w:t>
      </w:r>
      <w:r w:rsidRPr="00795884">
        <w:rPr>
          <w:color w:val="000000" w:themeColor="text1"/>
        </w:rPr>
        <w:t xml:space="preserve"> is the</w:t>
      </w:r>
      <w:r w:rsidR="002E0B57">
        <w:rPr>
          <w:color w:val="000000" w:themeColor="text1"/>
        </w:rPr>
        <w:t xml:space="preserve"> </w:t>
      </w:r>
      <w:r w:rsidR="002E0B57" w:rsidRPr="002E0B57">
        <w:rPr>
          <w:i/>
          <w:color w:val="000000" w:themeColor="text1"/>
        </w:rPr>
        <w:t>s</w:t>
      </w:r>
      <w:r w:rsidR="002E0B57" w:rsidRPr="002E0B57">
        <w:rPr>
          <w:i/>
          <w:color w:val="000000" w:themeColor="text1"/>
          <w:vertAlign w:val="superscript"/>
        </w:rPr>
        <w:t>th</w:t>
      </w:r>
      <w:r w:rsidRPr="00795884">
        <w:rPr>
          <w:color w:val="000000" w:themeColor="text1"/>
        </w:rPr>
        <w:t xml:space="preserve"> element of</w:t>
      </w:r>
      <w:r w:rsidR="004C7740">
        <w:rPr>
          <w:color w:val="000000" w:themeColor="text1"/>
        </w:rPr>
        <w:t xml:space="preserve"> </w:t>
      </w:r>
      <w:r w:rsidR="004C7740" w:rsidRPr="002E0B57">
        <w:rPr>
          <w:i/>
          <w:color w:val="000000" w:themeColor="text1"/>
        </w:rPr>
        <w:t>α</w:t>
      </w:r>
      <w:r w:rsidRPr="00795884">
        <w:rPr>
          <w:color w:val="000000" w:themeColor="text1"/>
        </w:rPr>
        <w:t xml:space="preserve">, and </w:t>
      </w:r>
      <w:r w:rsidR="004C7740">
        <w:rPr>
          <w:rFonts w:ascii="Cambria Math" w:hAnsi="Cambria Math"/>
          <w:color w:val="000000" w:themeColor="text1"/>
        </w:rPr>
        <w:t>Γ</w:t>
      </w:r>
      <w:r w:rsidR="004C7740">
        <w:rPr>
          <w:color w:val="000000" w:themeColor="text1"/>
        </w:rPr>
        <w:t>(</w:t>
      </w:r>
      <w:r w:rsidR="004C7740" w:rsidRPr="004C7740">
        <w:rPr>
          <w:i/>
          <w:color w:val="000000" w:themeColor="text1"/>
        </w:rPr>
        <w:t>x</w:t>
      </w:r>
      <w:r w:rsidR="004C7740">
        <w:rPr>
          <w:color w:val="000000" w:themeColor="text1"/>
        </w:rPr>
        <w:t>)</w:t>
      </w:r>
      <w:r w:rsidRPr="00795884">
        <w:rPr>
          <w:color w:val="000000" w:themeColor="text1"/>
        </w:rPr>
        <w:t xml:space="preserve"> is the gamma function.</w:t>
      </w:r>
    </w:p>
    <w:p w14:paraId="06AC4E09" w14:textId="509A4D81" w:rsidR="005059A7" w:rsidRPr="00BA68FC" w:rsidRDefault="006E0322" w:rsidP="00426A99">
      <w:pPr>
        <w:pStyle w:val="Appendix-head2"/>
        <w:numPr>
          <w:ilvl w:val="0"/>
          <w:numId w:val="4"/>
        </w:numPr>
        <w:spacing w:before="0" w:after="240"/>
        <w:ind w:left="360"/>
      </w:pPr>
      <w:bookmarkStart w:id="109" w:name="_Toc345518729"/>
      <w:bookmarkStart w:id="110" w:name="_Ref359847861"/>
      <w:r>
        <w:t xml:space="preserve"> </w:t>
      </w:r>
      <w:bookmarkStart w:id="111" w:name="_Toc361382112"/>
      <w:r w:rsidR="003B2D19">
        <w:t>K-L C</w:t>
      </w:r>
      <w:r w:rsidR="005059A7" w:rsidRPr="00BA68FC">
        <w:t>onvergence</w:t>
      </w:r>
      <w:bookmarkEnd w:id="109"/>
      <w:bookmarkEnd w:id="110"/>
      <w:bookmarkEnd w:id="111"/>
    </w:p>
    <w:p w14:paraId="1B3A709C" w14:textId="2BB22311" w:rsidR="005059A7" w:rsidRDefault="005059A7" w:rsidP="004C7740">
      <w:pPr>
        <w:spacing w:after="0"/>
        <w:rPr>
          <w:color w:val="000000" w:themeColor="text1"/>
        </w:rPr>
      </w:pPr>
      <w:r w:rsidRPr="00795884">
        <w:rPr>
          <w:color w:val="000000" w:themeColor="text1"/>
        </w:rPr>
        <w:t xml:space="preserve">For the probability densities </w:t>
      </w:r>
      <w:r w:rsidR="002E0B57" w:rsidRPr="002E0B57">
        <w:rPr>
          <w:i/>
          <w:color w:val="000000" w:themeColor="text1"/>
        </w:rPr>
        <w:t>p</w:t>
      </w:r>
      <w:r w:rsidR="002E0B57">
        <w:rPr>
          <w:color w:val="000000" w:themeColor="text1"/>
        </w:rPr>
        <w:t>(</w:t>
      </w:r>
      <w:r w:rsidR="002E0B57" w:rsidRPr="002E0B57">
        <w:rPr>
          <w:i/>
          <w:color w:val="000000" w:themeColor="text1"/>
        </w:rPr>
        <w:t>x</w:t>
      </w:r>
      <w:r w:rsidR="002E0B57">
        <w:rPr>
          <w:color w:val="000000" w:themeColor="text1"/>
        </w:rPr>
        <w:t>)</w:t>
      </w:r>
      <w:r w:rsidRPr="00795884">
        <w:rPr>
          <w:color w:val="000000" w:themeColor="text1"/>
        </w:rPr>
        <w:t xml:space="preserve"> and</w:t>
      </w:r>
      <w:r w:rsidR="002E0B57">
        <w:rPr>
          <w:color w:val="000000" w:themeColor="text1"/>
        </w:rPr>
        <w:t xml:space="preserve"> </w:t>
      </w:r>
      <w:r w:rsidR="002E0B57" w:rsidRPr="002E0B57">
        <w:rPr>
          <w:color w:val="000000" w:themeColor="text1"/>
        </w:rPr>
        <w:t>q</w:t>
      </w:r>
      <w:r w:rsidR="002E0B57">
        <w:rPr>
          <w:color w:val="000000" w:themeColor="text1"/>
        </w:rPr>
        <w:t>(</w:t>
      </w:r>
      <w:r w:rsidR="002E0B57" w:rsidRPr="002E0B57">
        <w:rPr>
          <w:color w:val="000000" w:themeColor="text1"/>
        </w:rPr>
        <w:t>x</w:t>
      </w:r>
      <w:r w:rsidR="002E0B57">
        <w:rPr>
          <w:color w:val="000000" w:themeColor="text1"/>
        </w:rPr>
        <w:t>)</w:t>
      </w:r>
      <w:r w:rsidRPr="00795884">
        <w:rPr>
          <w:color w:val="000000" w:themeColor="text1"/>
        </w:rPr>
        <w:t xml:space="preserve"> for </w:t>
      </w:r>
      <w:r w:rsidR="002E0B57" w:rsidRPr="002E0B57">
        <w:rPr>
          <w:color w:val="000000" w:themeColor="text1"/>
          <w:position w:val="-4"/>
        </w:rPr>
        <w:object w:dxaOrig="600" w:dyaOrig="220" w14:anchorId="6C016148">
          <v:shape id="_x0000_i1134" type="#_x0000_t75" style="width:30pt;height:11.35pt" o:ole="">
            <v:imagedata r:id="rId243" o:title=""/>
          </v:shape>
          <o:OLEObject Type="Embed" ProgID="Equation.DSMT4" ShapeID="_x0000_i1134" DrawAspect="Content" ObjectID="_1309042791" r:id="rId244"/>
        </w:object>
      </w:r>
      <w:r w:rsidR="002E0B57">
        <w:rPr>
          <w:color w:val="000000" w:themeColor="text1"/>
        </w:rPr>
        <w:t xml:space="preserve"> </w:t>
      </w:r>
      <w:r w:rsidRPr="00795884">
        <w:rPr>
          <w:color w:val="000000" w:themeColor="text1"/>
        </w:rPr>
        <w:t>the KL-divergence is defined as follows:</w:t>
      </w:r>
    </w:p>
    <w:p w14:paraId="2BFED323" w14:textId="6E4E0452" w:rsidR="005059A7" w:rsidRPr="00AB5F6E" w:rsidRDefault="004C7740" w:rsidP="004C7740">
      <w:pPr>
        <w:tabs>
          <w:tab w:val="center" w:pos="4590"/>
        </w:tabs>
        <w:spacing w:before="120" w:after="120"/>
        <w:rPr>
          <w:b/>
          <w:color w:val="000000" w:themeColor="text1"/>
        </w:rPr>
      </w:pPr>
      <w:r>
        <w:rPr>
          <w:color w:val="000000" w:themeColor="text1"/>
        </w:rPr>
        <w:tab/>
      </w:r>
      <w:r w:rsidRPr="004C7740">
        <w:rPr>
          <w:color w:val="000000" w:themeColor="text1"/>
          <w:position w:val="-26"/>
        </w:rPr>
        <w:object w:dxaOrig="2580" w:dyaOrig="600" w14:anchorId="27E59FD9">
          <v:shape id="_x0000_i1135" type="#_x0000_t75" style="width:129.35pt;height:30pt" o:ole="">
            <v:imagedata r:id="rId245" o:title=""/>
          </v:shape>
          <o:OLEObject Type="Embed" ProgID="Equation.DSMT4" ShapeID="_x0000_i1135" DrawAspect="Content" ObjectID="_1309042792" r:id="rId246"/>
        </w:object>
      </w:r>
      <w:r>
        <w:rPr>
          <w:color w:val="000000" w:themeColor="text1"/>
        </w:rPr>
        <w:t xml:space="preserve"> </w:t>
      </w:r>
      <w:r w:rsidR="005059A7">
        <w:rPr>
          <w:color w:val="000000" w:themeColor="text1"/>
        </w:rPr>
        <w:t xml:space="preserve"> </w:t>
      </w:r>
      <w:r>
        <w:rPr>
          <w:color w:val="000000" w:themeColor="text1"/>
        </w:rPr>
        <w:tab/>
      </w:r>
    </w:p>
    <w:p w14:paraId="69F69D9C" w14:textId="29E7F596" w:rsidR="005059A7" w:rsidRPr="006E0322" w:rsidRDefault="006E0322" w:rsidP="00426A99">
      <w:pPr>
        <w:pStyle w:val="Appendix-head2"/>
        <w:numPr>
          <w:ilvl w:val="0"/>
          <w:numId w:val="4"/>
        </w:numPr>
        <w:spacing w:before="0" w:after="240"/>
        <w:ind w:left="360"/>
      </w:pPr>
      <w:bookmarkStart w:id="112" w:name="_Toc345518730"/>
      <w:r>
        <w:t xml:space="preserve"> </w:t>
      </w:r>
      <w:bookmarkStart w:id="113" w:name="_Toc361382113"/>
      <w:r w:rsidR="003B2D19">
        <w:t>Expectation of Logarithm Function of Dirichlet D</w:t>
      </w:r>
      <w:r w:rsidR="005059A7" w:rsidRPr="006E0322">
        <w:t>istribution</w:t>
      </w:r>
      <w:bookmarkEnd w:id="112"/>
      <w:bookmarkEnd w:id="113"/>
    </w:p>
    <w:p w14:paraId="350956D8" w14:textId="0F26BF85" w:rsidR="005059A7" w:rsidRPr="00682D27" w:rsidRDefault="00682D27" w:rsidP="00682D27">
      <w:pPr>
        <w:tabs>
          <w:tab w:val="center" w:pos="4770"/>
          <w:tab w:val="right" w:pos="9360"/>
        </w:tabs>
      </w:pPr>
      <w:r>
        <w:tab/>
      </w:r>
      <w:r w:rsidRPr="00682D27">
        <w:rPr>
          <w:position w:val="-32"/>
        </w:rPr>
        <w:object w:dxaOrig="3920" w:dyaOrig="720" w14:anchorId="1A11281C">
          <v:shape id="_x0000_i1136" type="#_x0000_t75" style="width:196.65pt;height:36pt" o:ole="">
            <v:imagedata r:id="rId247" o:title=""/>
          </v:shape>
          <o:OLEObject Type="Embed" ProgID="Equation.DSMT4" ShapeID="_x0000_i1136" DrawAspect="Content" ObjectID="_1309042793" r:id="rId248"/>
        </w:object>
      </w:r>
      <w:r w:rsidR="00BA68FC">
        <w:t xml:space="preserve"> </w:t>
      </w:r>
      <w:r>
        <w:tab/>
      </w:r>
      <w:r w:rsidR="005059A7">
        <w:rPr>
          <w:color w:val="000000" w:themeColor="text1"/>
        </w:rPr>
        <w:t xml:space="preserve"> </w:t>
      </w:r>
    </w:p>
    <w:p w14:paraId="425568E5" w14:textId="26E055A2" w:rsidR="005059A7" w:rsidRPr="00426A99" w:rsidRDefault="006E0322" w:rsidP="00426A99">
      <w:pPr>
        <w:pStyle w:val="Appendix-head2"/>
        <w:numPr>
          <w:ilvl w:val="0"/>
          <w:numId w:val="4"/>
        </w:numPr>
        <w:spacing w:before="0" w:after="240"/>
        <w:ind w:left="360"/>
      </w:pPr>
      <w:bookmarkStart w:id="114" w:name="_Toc345518731"/>
      <w:bookmarkStart w:id="115" w:name="_Ref359801619"/>
      <w:r w:rsidRPr="00426A99">
        <w:t xml:space="preserve"> </w:t>
      </w:r>
      <w:bookmarkStart w:id="116" w:name="_Toc361382114"/>
      <w:r w:rsidR="003B2D19" w:rsidRPr="00426A99">
        <w:t>Digamma F</w:t>
      </w:r>
      <w:r w:rsidR="005059A7" w:rsidRPr="00426A99">
        <w:t>unction</w:t>
      </w:r>
      <w:bookmarkEnd w:id="114"/>
      <w:bookmarkEnd w:id="115"/>
      <w:bookmarkEnd w:id="116"/>
    </w:p>
    <w:p w14:paraId="61A5FD85" w14:textId="50CBD5D7" w:rsidR="005059A7" w:rsidRDefault="005059A7" w:rsidP="00D65FDE">
      <w:pPr>
        <w:tabs>
          <w:tab w:val="center" w:pos="4050"/>
        </w:tabs>
        <w:spacing w:after="0"/>
        <w:rPr>
          <w:color w:val="000000" w:themeColor="text1"/>
        </w:rPr>
      </w:pPr>
      <w:r w:rsidRPr="00917BEC">
        <w:rPr>
          <w:color w:val="000000" w:themeColor="text1"/>
        </w:rPr>
        <w:t>The digamma f</w:t>
      </w:r>
      <w:bookmarkStart w:id="117" w:name="end_of_document"/>
      <w:bookmarkEnd w:id="117"/>
      <w:r w:rsidRPr="00917BEC">
        <w:rPr>
          <w:color w:val="000000" w:themeColor="text1"/>
        </w:rPr>
        <w:t>unction is defined as</w:t>
      </w:r>
    </w:p>
    <w:p w14:paraId="37FBB979" w14:textId="542637AD" w:rsidR="005059A7" w:rsidRPr="00CD3B1F" w:rsidRDefault="00682D27" w:rsidP="00D65FDE">
      <w:pPr>
        <w:tabs>
          <w:tab w:val="center" w:pos="4500"/>
          <w:tab w:val="right" w:pos="9360"/>
        </w:tabs>
        <w:spacing w:before="120" w:after="120"/>
        <w:ind w:firstLine="720"/>
        <w:rPr>
          <w:b/>
          <w:color w:val="000000" w:themeColor="text1"/>
        </w:rPr>
      </w:pPr>
      <w:r>
        <w:rPr>
          <w:color w:val="000000" w:themeColor="text1"/>
        </w:rPr>
        <w:tab/>
      </w:r>
      <w:r w:rsidR="00D65FDE" w:rsidRPr="00682D27">
        <w:rPr>
          <w:color w:val="000000" w:themeColor="text1"/>
          <w:position w:val="-22"/>
        </w:rPr>
        <w:object w:dxaOrig="1520" w:dyaOrig="560" w14:anchorId="11005760">
          <v:shape id="_x0000_i1137" type="#_x0000_t75" style="width:76pt;height:28pt" o:ole="">
            <v:imagedata r:id="rId249" o:title=""/>
          </v:shape>
          <o:OLEObject Type="Embed" ProgID="Equation.DSMT4" ShapeID="_x0000_i1137" DrawAspect="Content" ObjectID="_1309042794" r:id="rId250"/>
        </w:object>
      </w:r>
      <w:r>
        <w:rPr>
          <w:color w:val="000000" w:themeColor="text1"/>
        </w:rPr>
        <w:t xml:space="preserve"> </w:t>
      </w:r>
      <w:r>
        <w:rPr>
          <w:color w:val="000000" w:themeColor="text1"/>
        </w:rPr>
        <w:tab/>
      </w:r>
      <w:r w:rsidR="005059A7">
        <w:rPr>
          <w:color w:val="000000" w:themeColor="text1"/>
        </w:rPr>
        <w:t xml:space="preserve">  </w:t>
      </w:r>
    </w:p>
    <w:p w14:paraId="4F072ED9" w14:textId="77777777" w:rsidR="005059A7" w:rsidRPr="00795884" w:rsidRDefault="005059A7" w:rsidP="005059A7">
      <w:pPr>
        <w:rPr>
          <w:color w:val="000000" w:themeColor="text1"/>
        </w:rPr>
      </w:pPr>
    </w:p>
    <w:p w14:paraId="619D1724" w14:textId="77777777" w:rsidR="005059A7" w:rsidRDefault="005059A7" w:rsidP="005059A7"/>
    <w:p w14:paraId="628DB7E3" w14:textId="77777777" w:rsidR="005059A7" w:rsidRDefault="005059A7" w:rsidP="005059A7"/>
    <w:p w14:paraId="71D46A4F" w14:textId="77777777" w:rsidR="005059A7" w:rsidRDefault="005059A7" w:rsidP="005059A7"/>
    <w:p w14:paraId="7CFF59A6" w14:textId="77777777" w:rsidR="005059A7" w:rsidRDefault="005059A7" w:rsidP="005059A7"/>
    <w:p w14:paraId="6B1F265F" w14:textId="77777777" w:rsidR="005059A7" w:rsidRDefault="005059A7" w:rsidP="005059A7"/>
    <w:p w14:paraId="6F0B6EF3" w14:textId="77777777" w:rsidR="00887697" w:rsidRDefault="00887697">
      <w:pPr>
        <w:widowControl/>
        <w:overflowPunct/>
        <w:autoSpaceDE/>
        <w:autoSpaceDN/>
        <w:adjustRightInd/>
        <w:spacing w:after="200" w:line="276" w:lineRule="auto"/>
        <w:jc w:val="left"/>
        <w:sectPr w:rsidR="00887697" w:rsidSect="00985A7B">
          <w:type w:val="continuous"/>
          <w:pgSz w:w="12240" w:h="15840" w:code="1"/>
          <w:pgMar w:top="1440" w:right="1440" w:bottom="1440" w:left="1440" w:header="720" w:footer="720" w:gutter="0"/>
          <w:cols w:space="720"/>
          <w:docGrid w:linePitch="360"/>
        </w:sectPr>
      </w:pPr>
    </w:p>
    <w:p w14:paraId="55CED7F1" w14:textId="3F38546B" w:rsidR="0073308E" w:rsidRDefault="0073308E">
      <w:pPr>
        <w:widowControl/>
        <w:overflowPunct/>
        <w:autoSpaceDE/>
        <w:autoSpaceDN/>
        <w:adjustRightInd/>
        <w:spacing w:after="200" w:line="276" w:lineRule="auto"/>
        <w:jc w:val="left"/>
      </w:pPr>
      <w:r>
        <w:lastRenderedPageBreak/>
        <w:br w:type="page"/>
      </w:r>
    </w:p>
    <w:p w14:paraId="2571FFAF" w14:textId="008F8713" w:rsidR="0073308E" w:rsidRPr="0073308E" w:rsidRDefault="005059A7" w:rsidP="0073308E">
      <w:pPr>
        <w:pStyle w:val="Heading1"/>
        <w:numPr>
          <w:ilvl w:val="0"/>
          <w:numId w:val="0"/>
        </w:numPr>
        <w:spacing w:after="120"/>
        <w:rPr>
          <w:color w:val="000000" w:themeColor="text1"/>
        </w:rPr>
      </w:pPr>
      <w:bookmarkStart w:id="118" w:name="_Toc345518732"/>
      <w:bookmarkStart w:id="119" w:name="_Toc361382115"/>
      <w:r w:rsidRPr="00AC7CED">
        <w:rPr>
          <w:color w:val="000000" w:themeColor="text1"/>
        </w:rPr>
        <w:lastRenderedPageBreak/>
        <w:t>Appendix B</w:t>
      </w:r>
      <w:bookmarkEnd w:id="118"/>
      <w:bookmarkEnd w:id="119"/>
    </w:p>
    <w:p w14:paraId="76A6A486" w14:textId="39A67ABF" w:rsidR="001239D3" w:rsidRPr="00426A99" w:rsidRDefault="00426A99" w:rsidP="00426A99">
      <w:pPr>
        <w:pStyle w:val="Appendix-head3"/>
        <w:spacing w:before="0" w:after="240"/>
        <w:ind w:left="360"/>
        <w:jc w:val="both"/>
      </w:pPr>
      <w:bookmarkStart w:id="120" w:name="_Toc361382116"/>
      <w:r>
        <w:t xml:space="preserve"> </w:t>
      </w:r>
      <w:r w:rsidR="001239D3" w:rsidRPr="001239D3">
        <w:t>Maximum</w:t>
      </w:r>
      <w:r w:rsidR="003B2D19" w:rsidRPr="00426A99">
        <w:t xml:space="preserve"> L</w:t>
      </w:r>
      <w:r w:rsidR="001239D3" w:rsidRPr="00426A99">
        <w:t>ikelihood</w:t>
      </w:r>
      <w:bookmarkEnd w:id="120"/>
    </w:p>
    <w:p w14:paraId="611F3FAA" w14:textId="5785ADF7" w:rsidR="005059A7" w:rsidRDefault="005059A7" w:rsidP="00887697">
      <w:pPr>
        <w:spacing w:after="0"/>
        <w:rPr>
          <w:rFonts w:eastAsia="SimSun"/>
          <w:lang w:val="en"/>
        </w:rPr>
      </w:pPr>
      <w:r w:rsidRPr="00052A2A">
        <w:rPr>
          <w:rFonts w:eastAsia="SimSun"/>
          <w:lang w:val="en"/>
        </w:rPr>
        <w:t xml:space="preserve">Maximum likelihood estimation (MLE) is a method of </w:t>
      </w:r>
      <w:r>
        <w:rPr>
          <w:rFonts w:eastAsia="SimSun"/>
          <w:lang w:val="en"/>
        </w:rPr>
        <w:t>estimating</w:t>
      </w:r>
      <w:r w:rsidRPr="00052A2A">
        <w:rPr>
          <w:rFonts w:eastAsia="SimSun"/>
          <w:lang w:val="en"/>
        </w:rPr>
        <w:t xml:space="preserve"> the </w:t>
      </w:r>
      <w:r>
        <w:rPr>
          <w:rFonts w:eastAsia="SimSun"/>
          <w:lang w:val="en"/>
        </w:rPr>
        <w:t>parameters</w:t>
      </w:r>
      <w:r w:rsidRPr="00052A2A">
        <w:rPr>
          <w:rFonts w:eastAsia="SimSun"/>
          <w:lang w:val="en"/>
        </w:rPr>
        <w:t xml:space="preserve"> of a </w:t>
      </w:r>
      <w:r>
        <w:rPr>
          <w:rFonts w:eastAsia="SimSun"/>
          <w:lang w:val="en"/>
        </w:rPr>
        <w:t>statistical model</w:t>
      </w:r>
      <w:r w:rsidR="00887697">
        <w:rPr>
          <w:rFonts w:eastAsia="SimSun"/>
          <w:lang w:val="en"/>
        </w:rPr>
        <w:t xml:space="preserve">. </w:t>
      </w:r>
      <w:r w:rsidR="00A80A98">
        <w:rPr>
          <w:rFonts w:eastAsia="SimSun"/>
          <w:lang w:val="en"/>
        </w:rPr>
        <w:t>X</w:t>
      </w:r>
      <w:r w:rsidR="00A80A98" w:rsidRPr="00A80A98">
        <w:rPr>
          <w:rFonts w:eastAsia="SimSun"/>
          <w:i/>
          <w:vertAlign w:val="subscript"/>
          <w:lang w:val="en"/>
        </w:rPr>
        <w:t>1</w:t>
      </w:r>
      <w:r w:rsidR="00A80A98">
        <w:rPr>
          <w:rFonts w:eastAsia="SimSun"/>
          <w:lang w:val="en"/>
        </w:rPr>
        <w:t>, X</w:t>
      </w:r>
      <w:r w:rsidR="00A80A98">
        <w:rPr>
          <w:rFonts w:eastAsia="SimSun"/>
          <w:i/>
          <w:vertAlign w:val="subscript"/>
          <w:lang w:val="en"/>
        </w:rPr>
        <w:t>2</w:t>
      </w:r>
      <w:r w:rsidR="00A80A98">
        <w:rPr>
          <w:rFonts w:eastAsia="SimSun"/>
          <w:lang w:val="en"/>
        </w:rPr>
        <w:t>,</w:t>
      </w:r>
      <w:r w:rsidR="00A80A98" w:rsidRPr="00A80A98">
        <w:rPr>
          <w:rFonts w:eastAsia="SimSun"/>
          <w:lang w:val="en"/>
        </w:rPr>
        <w:t xml:space="preserve"> </w:t>
      </w:r>
      <w:r w:rsidR="00A80A98">
        <w:rPr>
          <w:rFonts w:eastAsia="SimSun"/>
          <w:lang w:val="en"/>
        </w:rPr>
        <w:t>X</w:t>
      </w:r>
      <w:r w:rsidR="00A80A98">
        <w:rPr>
          <w:rFonts w:eastAsia="SimSun"/>
          <w:i/>
          <w:vertAlign w:val="subscript"/>
          <w:lang w:val="en"/>
        </w:rPr>
        <w:t>3</w:t>
      </w:r>
      <w:r w:rsidR="00A80A98">
        <w:rPr>
          <w:rFonts w:eastAsia="SimSun"/>
          <w:lang w:val="en"/>
        </w:rPr>
        <w:t>,…,</w:t>
      </w:r>
      <w:r w:rsidR="00A80A98" w:rsidRPr="00A80A98">
        <w:rPr>
          <w:rFonts w:eastAsia="SimSun"/>
          <w:lang w:val="en"/>
        </w:rPr>
        <w:t xml:space="preserve"> </w:t>
      </w:r>
      <w:r w:rsidR="00A80A98">
        <w:rPr>
          <w:rFonts w:eastAsia="SimSun"/>
          <w:lang w:val="en"/>
        </w:rPr>
        <w:t>X</w:t>
      </w:r>
      <w:r w:rsidR="00A80A98">
        <w:rPr>
          <w:rFonts w:eastAsia="SimSun"/>
          <w:i/>
          <w:vertAlign w:val="subscript"/>
          <w:lang w:val="en"/>
        </w:rPr>
        <w:t>n</w:t>
      </w:r>
      <w:r w:rsidR="00A80A98">
        <w:rPr>
          <w:rFonts w:eastAsia="SimSun"/>
          <w:lang w:val="en"/>
        </w:rPr>
        <w:t xml:space="preserve"> </w:t>
      </w:r>
      <w:r w:rsidRPr="00052A2A">
        <w:rPr>
          <w:rFonts w:eastAsia="SimSun"/>
          <w:lang w:val="en"/>
        </w:rPr>
        <w:t>have joint density denoted</w:t>
      </w:r>
    </w:p>
    <w:p w14:paraId="7C33DFD6" w14:textId="4143CBA6" w:rsidR="005059A7" w:rsidRPr="00052A2A" w:rsidRDefault="00887697" w:rsidP="00887697">
      <w:pPr>
        <w:tabs>
          <w:tab w:val="center" w:pos="4680"/>
        </w:tabs>
        <w:spacing w:before="120" w:after="120"/>
        <w:rPr>
          <w:rFonts w:eastAsia="SimSun"/>
          <w:lang w:val="en"/>
        </w:rPr>
      </w:pPr>
      <w:r>
        <w:rPr>
          <w:rFonts w:eastAsia="SimSun"/>
          <w:lang w:val="en"/>
        </w:rPr>
        <w:tab/>
      </w:r>
      <w:r w:rsidRPr="00682D27">
        <w:rPr>
          <w:rFonts w:eastAsia="SimSun"/>
          <w:position w:val="-10"/>
          <w:lang w:val="en"/>
        </w:rPr>
        <w:object w:dxaOrig="3180" w:dyaOrig="320" w14:anchorId="4DBC9E25">
          <v:shape id="_x0000_i1138" type="#_x0000_t75" style="width:159.35pt;height:15.35pt" o:ole="">
            <v:imagedata r:id="rId251" o:title=""/>
          </v:shape>
          <o:OLEObject Type="Embed" ProgID="Equation.DSMT4" ShapeID="_x0000_i1138" DrawAspect="Content" ObjectID="_1309042795" r:id="rId252"/>
        </w:object>
      </w:r>
    </w:p>
    <w:p w14:paraId="6D1F1A30" w14:textId="70A4C446" w:rsidR="005059A7" w:rsidRDefault="005059A7" w:rsidP="00887697">
      <w:pPr>
        <w:spacing w:after="0"/>
        <w:rPr>
          <w:rFonts w:eastAsia="SimSun"/>
          <w:lang w:val="en"/>
        </w:rPr>
      </w:pPr>
      <w:r w:rsidRPr="00052A2A">
        <w:rPr>
          <w:rFonts w:eastAsia="SimSun"/>
          <w:lang w:val="en"/>
        </w:rPr>
        <w:t xml:space="preserve">Given observed values </w:t>
      </w:r>
      <w:r w:rsidR="00A80A98">
        <w:rPr>
          <w:rFonts w:eastAsia="SimSun"/>
          <w:lang w:val="en"/>
        </w:rPr>
        <w:t>X</w:t>
      </w:r>
      <w:r w:rsidR="00A80A98" w:rsidRPr="00A80A98">
        <w:rPr>
          <w:rFonts w:eastAsia="SimSun"/>
          <w:i/>
          <w:vertAlign w:val="subscript"/>
          <w:lang w:val="en"/>
        </w:rPr>
        <w:t>1</w:t>
      </w:r>
      <w:r w:rsidR="00A80A98">
        <w:rPr>
          <w:rFonts w:eastAsia="SimSun"/>
          <w:lang w:val="en"/>
        </w:rPr>
        <w:t>=</w:t>
      </w:r>
      <w:r w:rsidR="00A80A98" w:rsidRPr="00A80A98">
        <w:rPr>
          <w:rFonts w:eastAsia="SimSun"/>
          <w:i/>
          <w:lang w:val="en"/>
        </w:rPr>
        <w:t>x</w:t>
      </w:r>
      <w:r w:rsidR="00A80A98" w:rsidRPr="00A80A98">
        <w:rPr>
          <w:rFonts w:eastAsia="SimSun"/>
          <w:i/>
          <w:vertAlign w:val="subscript"/>
          <w:lang w:val="en"/>
        </w:rPr>
        <w:t>1</w:t>
      </w:r>
      <w:r w:rsidR="00A80A98">
        <w:rPr>
          <w:rFonts w:eastAsia="SimSun"/>
          <w:lang w:val="en"/>
        </w:rPr>
        <w:t>, X</w:t>
      </w:r>
      <w:r w:rsidR="00A80A98" w:rsidRPr="00A80A98">
        <w:rPr>
          <w:rFonts w:eastAsia="SimSun"/>
          <w:i/>
          <w:vertAlign w:val="subscript"/>
          <w:lang w:val="en"/>
        </w:rPr>
        <w:t>2</w:t>
      </w:r>
      <w:r w:rsidR="00A80A98">
        <w:rPr>
          <w:rFonts w:eastAsia="SimSun"/>
          <w:lang w:val="en"/>
        </w:rPr>
        <w:t>=</w:t>
      </w:r>
      <w:r w:rsidR="00A80A98" w:rsidRPr="00A80A98">
        <w:rPr>
          <w:rFonts w:eastAsia="SimSun"/>
          <w:i/>
          <w:lang w:val="en"/>
        </w:rPr>
        <w:t>x</w:t>
      </w:r>
      <w:r w:rsidR="00A80A98" w:rsidRPr="00A80A98">
        <w:rPr>
          <w:rFonts w:eastAsia="SimSun"/>
          <w:i/>
          <w:vertAlign w:val="subscript"/>
          <w:lang w:val="en"/>
        </w:rPr>
        <w:t>2</w:t>
      </w:r>
      <w:r w:rsidR="00A80A98">
        <w:rPr>
          <w:rFonts w:eastAsia="SimSun"/>
          <w:lang w:val="en"/>
        </w:rPr>
        <w:t>,…,X</w:t>
      </w:r>
      <w:r w:rsidR="00A80A98" w:rsidRPr="00A80A98">
        <w:rPr>
          <w:rFonts w:eastAsia="SimSun"/>
          <w:i/>
          <w:vertAlign w:val="subscript"/>
          <w:lang w:val="en"/>
        </w:rPr>
        <w:t>n</w:t>
      </w:r>
      <w:r w:rsidR="00A80A98">
        <w:rPr>
          <w:rFonts w:eastAsia="SimSun"/>
          <w:lang w:val="en"/>
        </w:rPr>
        <w:t>=</w:t>
      </w:r>
      <w:r w:rsidR="00A80A98" w:rsidRPr="00A80A98">
        <w:rPr>
          <w:rFonts w:eastAsia="SimSun"/>
          <w:i/>
          <w:lang w:val="en"/>
        </w:rPr>
        <w:t>x</w:t>
      </w:r>
      <w:r w:rsidR="00A80A98" w:rsidRPr="00A80A98">
        <w:rPr>
          <w:rFonts w:eastAsia="SimSun"/>
          <w:i/>
          <w:vertAlign w:val="subscript"/>
          <w:lang w:val="en"/>
        </w:rPr>
        <w:t>n</w:t>
      </w:r>
      <w:r w:rsidR="00A80A98">
        <w:rPr>
          <w:rFonts w:eastAsia="SimSun"/>
          <w:lang w:val="en"/>
        </w:rPr>
        <w:t>,</w:t>
      </w:r>
      <w:r w:rsidR="00D1070B">
        <w:rPr>
          <w:rFonts w:eastAsia="SimSun"/>
          <w:lang w:val="en"/>
        </w:rPr>
        <w:t xml:space="preserve"> </w:t>
      </w:r>
      <w:r w:rsidRPr="00052A2A">
        <w:rPr>
          <w:rFonts w:eastAsia="SimSun"/>
          <w:lang w:val="en"/>
        </w:rPr>
        <w:t xml:space="preserve">the likelihood of </w:t>
      </w:r>
      <m:oMath>
        <m:r>
          <w:rPr>
            <w:rFonts w:ascii="Cambria Math" w:eastAsia="SimSun" w:hAnsi="Cambria Math"/>
            <w:lang w:val="en"/>
          </w:rPr>
          <m:t>θ</m:t>
        </m:r>
      </m:oMath>
      <w:r w:rsidRPr="00052A2A">
        <w:rPr>
          <w:rFonts w:eastAsia="SimSun"/>
          <w:lang w:val="en"/>
        </w:rPr>
        <w:t xml:space="preserve"> is the function </w:t>
      </w:r>
    </w:p>
    <w:p w14:paraId="77847D2C" w14:textId="4BC82825" w:rsidR="005059A7" w:rsidRPr="00052A2A" w:rsidRDefault="00887697" w:rsidP="00887697">
      <w:pPr>
        <w:tabs>
          <w:tab w:val="center" w:pos="4770"/>
        </w:tabs>
        <w:spacing w:before="120" w:after="120"/>
        <w:rPr>
          <w:rFonts w:eastAsia="SimSun"/>
          <w:lang w:val="en"/>
        </w:rPr>
      </w:pPr>
      <w:r>
        <w:rPr>
          <w:rFonts w:eastAsia="SimSun"/>
          <w:lang w:val="en"/>
        </w:rPr>
        <w:tab/>
      </w:r>
      <w:r w:rsidRPr="00A80A98">
        <w:rPr>
          <w:rFonts w:eastAsia="SimSun"/>
          <w:position w:val="-10"/>
          <w:lang w:val="en"/>
        </w:rPr>
        <w:object w:dxaOrig="2439" w:dyaOrig="320" w14:anchorId="7AE015D5">
          <v:shape id="_x0000_i1139" type="#_x0000_t75" style="width:122pt;height:15.35pt" o:ole="">
            <v:imagedata r:id="rId253" o:title=""/>
          </v:shape>
          <o:OLEObject Type="Embed" ProgID="Equation.DSMT4" ShapeID="_x0000_i1139" DrawAspect="Content" ObjectID="_1309042796" r:id="rId254"/>
        </w:object>
      </w:r>
    </w:p>
    <w:p w14:paraId="30C2EC48" w14:textId="3D0916BE" w:rsidR="005059A7" w:rsidRPr="00052A2A" w:rsidRDefault="00D1070B" w:rsidP="00887697">
      <w:pPr>
        <w:spacing w:after="0"/>
        <w:rPr>
          <w:rFonts w:eastAsia="SimSun"/>
          <w:lang w:val="en"/>
        </w:rPr>
      </w:pPr>
      <w:r>
        <w:rPr>
          <w:rFonts w:eastAsia="SimSun"/>
          <w:lang w:val="en"/>
        </w:rPr>
        <w:t>w</w:t>
      </w:r>
      <w:r w:rsidR="005059A7" w:rsidRPr="00052A2A">
        <w:rPr>
          <w:rFonts w:eastAsia="SimSun"/>
          <w:lang w:val="en"/>
        </w:rPr>
        <w:t>hich is considered as a function of</w:t>
      </w:r>
      <w:r w:rsidR="002E0B57">
        <w:rPr>
          <w:rFonts w:eastAsia="SimSun"/>
          <w:lang w:val="en"/>
        </w:rPr>
        <w:t xml:space="preserve"> </w:t>
      </w:r>
      <w:r w:rsidR="002E0B57" w:rsidRPr="002E0B57">
        <w:rPr>
          <w:rFonts w:eastAsia="SimSun"/>
          <w:i/>
          <w:lang w:val="en"/>
        </w:rPr>
        <w:t>θ</w:t>
      </w:r>
      <w:r w:rsidR="005059A7" w:rsidRPr="00052A2A">
        <w:rPr>
          <w:rFonts w:eastAsia="SimSun"/>
          <w:lang w:val="en"/>
        </w:rPr>
        <w:t>.</w:t>
      </w:r>
    </w:p>
    <w:p w14:paraId="3AE38411" w14:textId="5EA4D1BE" w:rsidR="005059A7" w:rsidRDefault="005059A7" w:rsidP="00887697">
      <w:pPr>
        <w:spacing w:after="0"/>
        <w:rPr>
          <w:rFonts w:eastAsia="SimSun"/>
          <w:lang w:val="en"/>
        </w:rPr>
      </w:pPr>
      <w:r w:rsidRPr="00052A2A">
        <w:rPr>
          <w:rFonts w:eastAsia="SimSun"/>
          <w:lang w:val="en"/>
        </w:rPr>
        <w:t>In words, the likelihood function is the probability of observing the given observation as a function of</w:t>
      </w:r>
      <w:r w:rsidR="002E0B57">
        <w:rPr>
          <w:rFonts w:eastAsia="SimSun"/>
          <w:lang w:val="en"/>
        </w:rPr>
        <w:t xml:space="preserve"> </w:t>
      </w:r>
      <w:r w:rsidR="002E0B57" w:rsidRPr="002E0B57">
        <w:rPr>
          <w:rFonts w:eastAsia="SimSun"/>
          <w:i/>
          <w:lang w:val="en"/>
        </w:rPr>
        <w:t>θ</w:t>
      </w:r>
      <w:r w:rsidRPr="00052A2A">
        <w:rPr>
          <w:rFonts w:eastAsia="SimSun"/>
          <w:lang w:val="en"/>
        </w:rPr>
        <w:t>.</w:t>
      </w:r>
      <w:r w:rsidR="00887697">
        <w:rPr>
          <w:rFonts w:eastAsia="SimSun"/>
          <w:lang w:val="en"/>
        </w:rPr>
        <w:t xml:space="preserve"> </w:t>
      </w:r>
      <w:r w:rsidRPr="00052A2A">
        <w:rPr>
          <w:rFonts w:eastAsia="SimSun"/>
          <w:lang w:val="en"/>
        </w:rPr>
        <w:t xml:space="preserve">The MLE of </w:t>
      </w:r>
      <w:r w:rsidR="00A80A98" w:rsidRPr="002E0B57">
        <w:rPr>
          <w:rFonts w:eastAsia="SimSun"/>
          <w:i/>
          <w:lang w:val="en"/>
        </w:rPr>
        <w:t>θ</w:t>
      </w:r>
      <w:r w:rsidR="00A80A98">
        <w:rPr>
          <w:rFonts w:eastAsia="SimSun"/>
          <w:lang w:val="en"/>
        </w:rPr>
        <w:t xml:space="preserve"> </w:t>
      </w:r>
      <w:r w:rsidRPr="00052A2A">
        <w:rPr>
          <w:rFonts w:eastAsia="SimSun"/>
          <w:lang w:val="en"/>
        </w:rPr>
        <w:t xml:space="preserve">is a value of </w:t>
      </w:r>
      <w:r w:rsidR="00A80A98" w:rsidRPr="002E0B57">
        <w:rPr>
          <w:rFonts w:ascii="Cambria Math" w:eastAsia="SimSun" w:hAnsi="Cambria Math"/>
          <w:i/>
          <w:lang w:val="en"/>
        </w:rPr>
        <w:t>θ</w:t>
      </w:r>
      <w:r w:rsidRPr="00052A2A">
        <w:rPr>
          <w:rFonts w:eastAsia="SimSun"/>
          <w:lang w:val="en"/>
        </w:rPr>
        <w:t xml:space="preserve"> that maximizes the likelihood, which means the value that makes the observed data the most probable. </w:t>
      </w:r>
    </w:p>
    <w:p w14:paraId="093B266E" w14:textId="0B5B61EB" w:rsidR="00A80A98" w:rsidRPr="00052A2A" w:rsidRDefault="00887697" w:rsidP="00887697">
      <w:pPr>
        <w:tabs>
          <w:tab w:val="center" w:pos="4590"/>
        </w:tabs>
        <w:spacing w:before="120" w:after="120"/>
        <w:rPr>
          <w:rFonts w:eastAsia="SimSun"/>
          <w:lang w:val="en"/>
        </w:rPr>
      </w:pPr>
      <w:r>
        <w:rPr>
          <w:rFonts w:eastAsia="SimSun"/>
          <w:lang w:val="en"/>
        </w:rPr>
        <w:tab/>
      </w:r>
      <w:r w:rsidRPr="00A80A98">
        <w:rPr>
          <w:rFonts w:eastAsia="SimSun"/>
          <w:position w:val="-10"/>
          <w:lang w:val="en"/>
        </w:rPr>
        <w:object w:dxaOrig="2060" w:dyaOrig="300" w14:anchorId="3D3DF9EA">
          <v:shape id="_x0000_i1140" type="#_x0000_t75" style="width:103.35pt;height:14.65pt" o:ole="">
            <v:imagedata r:id="rId255" o:title=""/>
          </v:shape>
          <o:OLEObject Type="Embed" ProgID="Equation.DSMT4" ShapeID="_x0000_i1140" DrawAspect="Content" ObjectID="_1309042797" r:id="rId256"/>
        </w:object>
      </w:r>
      <w:r w:rsidR="00A80A98">
        <w:rPr>
          <w:rFonts w:eastAsia="SimSun"/>
          <w:lang w:val="en"/>
        </w:rPr>
        <w:t xml:space="preserve"> </w:t>
      </w:r>
      <w:r w:rsidR="00A80A98">
        <w:rPr>
          <w:rFonts w:eastAsia="SimSun"/>
          <w:lang w:val="en"/>
        </w:rPr>
        <w:tab/>
      </w:r>
    </w:p>
    <w:p w14:paraId="69B7DEEF" w14:textId="2A1C6D00" w:rsidR="005059A7" w:rsidRDefault="005059A7" w:rsidP="00887697">
      <w:pPr>
        <w:spacing w:after="0"/>
        <w:rPr>
          <w:rFonts w:eastAsia="SimSun"/>
          <w:lang w:val="en"/>
        </w:rPr>
      </w:pPr>
      <w:r w:rsidRPr="00052A2A">
        <w:rPr>
          <w:rFonts w:eastAsia="SimSun"/>
          <w:lang w:val="en"/>
        </w:rPr>
        <w:t>Note that the solution to an optimization problem is invariant to a strictly monotone increasing transformation of the objective function, a</w:t>
      </w:r>
      <w:r w:rsidR="00B26666">
        <w:rPr>
          <w:rFonts w:eastAsia="SimSun"/>
          <w:lang w:val="en"/>
        </w:rPr>
        <w:t>n</w:t>
      </w:r>
      <w:r w:rsidRPr="00052A2A">
        <w:rPr>
          <w:rFonts w:eastAsia="SimSun"/>
          <w:lang w:val="en"/>
        </w:rPr>
        <w:t xml:space="preserve"> MLE can be obtained as a solution to the following problem:</w:t>
      </w:r>
    </w:p>
    <w:p w14:paraId="4DF0638B" w14:textId="27F8C62A" w:rsidR="005059A7" w:rsidRPr="00052A2A" w:rsidRDefault="00887697" w:rsidP="00887697">
      <w:pPr>
        <w:tabs>
          <w:tab w:val="center" w:pos="4680"/>
        </w:tabs>
        <w:spacing w:before="120" w:after="120"/>
        <w:rPr>
          <w:rFonts w:eastAsia="SimSun"/>
          <w:lang w:val="en"/>
        </w:rPr>
      </w:pPr>
      <w:r>
        <w:rPr>
          <w:rFonts w:eastAsia="SimSun"/>
          <w:lang w:val="en"/>
        </w:rPr>
        <w:tab/>
      </w:r>
      <w:r w:rsidR="00A80A98" w:rsidRPr="00A80A98">
        <w:rPr>
          <w:rFonts w:eastAsia="SimSun"/>
          <w:position w:val="-10"/>
          <w:lang w:val="en"/>
        </w:rPr>
        <w:object w:dxaOrig="2640" w:dyaOrig="300" w14:anchorId="3B0CC9E6">
          <v:shape id="_x0000_i1141" type="#_x0000_t75" style="width:132pt;height:14.65pt" o:ole="">
            <v:imagedata r:id="rId257" o:title=""/>
          </v:shape>
          <o:OLEObject Type="Embed" ProgID="Equation.DSMT4" ShapeID="_x0000_i1141" DrawAspect="Content" ObjectID="_1309042798" r:id="rId258"/>
        </w:object>
      </w:r>
      <w:r w:rsidR="00A80A98">
        <w:rPr>
          <w:rFonts w:eastAsia="SimSun"/>
          <w:lang w:val="en"/>
        </w:rPr>
        <w:t xml:space="preserve"> </w:t>
      </w:r>
      <w:r w:rsidR="00A80A98">
        <w:rPr>
          <w:rFonts w:eastAsia="SimSun"/>
          <w:lang w:val="en"/>
        </w:rPr>
        <w:tab/>
      </w:r>
    </w:p>
    <w:p w14:paraId="1A27BAD8" w14:textId="77777777" w:rsidR="005059A7" w:rsidRPr="00052A2A" w:rsidRDefault="005059A7" w:rsidP="00426A99">
      <w:pPr>
        <w:rPr>
          <w:rFonts w:eastAsia="SimSun"/>
          <w:lang w:val="en"/>
        </w:rPr>
      </w:pPr>
      <w:r w:rsidRPr="00052A2A">
        <w:rPr>
          <w:rFonts w:eastAsia="SimSun"/>
          <w:lang w:val="en"/>
        </w:rPr>
        <w:t>The EM algorithm is an efficient iterative procedure to compute the MLE. Convergence is assured since the algorithm is guaranteed to increase the likelihood at each iteration. However, depending upon the choice of the initial parameter values, the algorithm could prematurely stop and return a sub-optimal set of parameter values, which is called the local maxima problem. Unfortunately, there exists no general solution to the local maximum problem. Instead, a variety of techniques have been developed in an attempt to avoid the problem, though there is no guarantee of their effectiveness (Myung, 2003).</w:t>
      </w:r>
    </w:p>
    <w:p w14:paraId="0137A0CD" w14:textId="46AA7372" w:rsidR="005059A7" w:rsidRPr="00682D27" w:rsidRDefault="00426A99" w:rsidP="00426A99">
      <w:pPr>
        <w:pStyle w:val="Appendix-head3"/>
        <w:spacing w:before="0" w:after="240"/>
        <w:ind w:left="360"/>
        <w:jc w:val="both"/>
      </w:pPr>
      <w:bookmarkStart w:id="121" w:name="_Toc345518734"/>
      <w:bookmarkStart w:id="122" w:name="_Toc361382117"/>
      <w:r>
        <w:t xml:space="preserve"> </w:t>
      </w:r>
      <w:r w:rsidR="003B2D19">
        <w:t>Mahalanobis D</w:t>
      </w:r>
      <w:r w:rsidR="005059A7" w:rsidRPr="00682D27">
        <w:t>istance</w:t>
      </w:r>
      <w:bookmarkEnd w:id="121"/>
      <w:bookmarkEnd w:id="122"/>
      <w:r w:rsidR="005059A7" w:rsidRPr="00682D27">
        <w:t xml:space="preserve"> </w:t>
      </w:r>
    </w:p>
    <w:p w14:paraId="4E209204" w14:textId="77777777" w:rsidR="005059A7" w:rsidRDefault="005059A7" w:rsidP="005059A7">
      <w:pPr>
        <w:spacing w:after="0"/>
        <w:rPr>
          <w:rFonts w:eastAsia="SimSun"/>
          <w:lang w:val="en"/>
        </w:rPr>
      </w:pPr>
      <w:r w:rsidRPr="00052A2A">
        <w:rPr>
          <w:rFonts w:eastAsia="SimSun"/>
          <w:lang w:val="en"/>
        </w:rPr>
        <w:t xml:space="preserve">In </w:t>
      </w:r>
      <w:r>
        <w:rPr>
          <w:rFonts w:eastAsia="SimSun"/>
          <w:lang w:val="en"/>
        </w:rPr>
        <w:t>statistics</w:t>
      </w:r>
      <w:r w:rsidRPr="00052A2A">
        <w:rPr>
          <w:rFonts w:eastAsia="SimSun"/>
          <w:lang w:val="en"/>
        </w:rPr>
        <w:t xml:space="preserve">, Mahalanobis distance is based on </w:t>
      </w:r>
      <w:r>
        <w:rPr>
          <w:rFonts w:eastAsia="SimSun"/>
          <w:lang w:val="en"/>
        </w:rPr>
        <w:t>correlations</w:t>
      </w:r>
      <w:r w:rsidRPr="00052A2A">
        <w:rPr>
          <w:rFonts w:eastAsia="SimSun"/>
          <w:lang w:val="en"/>
        </w:rPr>
        <w:t xml:space="preserve"> between variables by which different patterns can be identified and analyzed. It gauges similarity of an unknown </w:t>
      </w:r>
      <w:r>
        <w:rPr>
          <w:rFonts w:eastAsia="SimSun"/>
          <w:lang w:val="en"/>
        </w:rPr>
        <w:t>sample set</w:t>
      </w:r>
      <w:r w:rsidRPr="00052A2A">
        <w:rPr>
          <w:rFonts w:eastAsia="SimSun"/>
          <w:lang w:val="en"/>
        </w:rPr>
        <w:t xml:space="preserve"> to a known one. The Mahalanobis distance is defined as:</w:t>
      </w:r>
    </w:p>
    <w:p w14:paraId="42496246" w14:textId="62467B44" w:rsidR="005059A7" w:rsidRPr="00052A2A" w:rsidRDefault="00887697" w:rsidP="00A80A98">
      <w:pPr>
        <w:tabs>
          <w:tab w:val="center" w:pos="4770"/>
        </w:tabs>
        <w:spacing w:before="120" w:after="120"/>
        <w:rPr>
          <w:rFonts w:eastAsia="SimSun"/>
          <w:lang w:val="en"/>
        </w:rPr>
      </w:pPr>
      <w:r>
        <w:rPr>
          <w:rFonts w:eastAsia="SimSun"/>
          <w:lang w:val="en"/>
        </w:rPr>
        <w:tab/>
      </w:r>
      <w:r w:rsidR="00A80A98" w:rsidRPr="00A80A98">
        <w:rPr>
          <w:rFonts w:eastAsia="SimSun"/>
          <w:position w:val="-10"/>
          <w:lang w:val="en"/>
        </w:rPr>
        <w:object w:dxaOrig="2180" w:dyaOrig="400" w14:anchorId="6BFE92CE">
          <v:shape id="_x0000_i1142" type="#_x0000_t75" style="width:108.65pt;height:20pt" o:ole="">
            <v:imagedata r:id="rId259" o:title=""/>
          </v:shape>
          <o:OLEObject Type="Embed" ProgID="Equation.DSMT4" ShapeID="_x0000_i1142" DrawAspect="Content" ObjectID="_1309042799" r:id="rId260"/>
        </w:object>
      </w:r>
      <w:r w:rsidR="00A80A98">
        <w:rPr>
          <w:rFonts w:eastAsia="SimSun"/>
          <w:lang w:val="en"/>
        </w:rPr>
        <w:t xml:space="preserve"> </w:t>
      </w:r>
    </w:p>
    <w:p w14:paraId="144BFBFD" w14:textId="77777777" w:rsidR="005059A7" w:rsidRPr="00052A2A" w:rsidRDefault="005059A7" w:rsidP="005059A7">
      <w:pPr>
        <w:spacing w:after="0"/>
        <w:rPr>
          <w:rFonts w:eastAsia="SimSun"/>
          <w:lang w:val="en"/>
        </w:rPr>
      </w:pPr>
      <w:r w:rsidRPr="00052A2A">
        <w:rPr>
          <w:rFonts w:eastAsia="SimSun"/>
          <w:noProof/>
        </w:rPr>
        <mc:AlternateContent>
          <mc:Choice Requires="wps">
            <w:drawing>
              <wp:anchor distT="0" distB="0" distL="114300" distR="114300" simplePos="0" relativeHeight="251688448" behindDoc="0" locked="0" layoutInCell="1" allowOverlap="1" wp14:anchorId="01F35DC2" wp14:editId="70608E33">
                <wp:simplePos x="0" y="0"/>
                <wp:positionH relativeFrom="column">
                  <wp:posOffset>1304925</wp:posOffset>
                </wp:positionH>
                <wp:positionV relativeFrom="paragraph">
                  <wp:posOffset>152400</wp:posOffset>
                </wp:positionV>
                <wp:extent cx="3533775" cy="742950"/>
                <wp:effectExtent l="0" t="0" r="9525" b="0"/>
                <wp:wrapSquare wrapText="bothSides"/>
                <wp:docPr id="61" name="Text Box 61"/>
                <wp:cNvGraphicFramePr/>
                <a:graphic xmlns:a="http://schemas.openxmlformats.org/drawingml/2006/main">
                  <a:graphicData uri="http://schemas.microsoft.com/office/word/2010/wordprocessingShape">
                    <wps:wsp>
                      <wps:cNvSpPr txBox="1"/>
                      <wps:spPr>
                        <a:xfrm>
                          <a:off x="0" y="0"/>
                          <a:ext cx="3533775" cy="742950"/>
                        </a:xfrm>
                        <a:prstGeom prst="rect">
                          <a:avLst/>
                        </a:prstGeom>
                        <a:solidFill>
                          <a:sysClr val="window" lastClr="FFFFFF"/>
                        </a:solidFill>
                        <a:ln w="6350">
                          <a:noFill/>
                        </a:ln>
                        <a:effectLst/>
                      </wps:spPr>
                      <wps:txbx>
                        <w:txbxContent>
                          <w:p w14:paraId="60CD3F39" w14:textId="77777777" w:rsidR="00FB1DA8" w:rsidRDefault="003A62F9" w:rsidP="005059A7">
                            <w:pPr>
                              <w:spacing w:after="0"/>
                              <w:jc w:val="left"/>
                              <w:rPr>
                                <w:lang w:val="en"/>
                              </w:rPr>
                            </w:pPr>
                            <m:oMath>
                              <m:sSup>
                                <m:sSupPr>
                                  <m:ctrlPr>
                                    <w:rPr>
                                      <w:rFonts w:ascii="Cambria Math" w:hAnsi="Cambria Math"/>
                                      <w:i/>
                                      <w:lang w:val="en"/>
                                    </w:rPr>
                                  </m:ctrlPr>
                                </m:sSupPr>
                                <m:e>
                                  <m:r>
                                    <w:rPr>
                                      <w:rFonts w:ascii="Cambria Math" w:hAnsi="Cambria Math"/>
                                      <w:lang w:val="en"/>
                                    </w:rPr>
                                    <m:t>D</m:t>
                                  </m:r>
                                </m:e>
                                <m:sup>
                                  <m:r>
                                    <w:rPr>
                                      <w:rFonts w:ascii="Cambria Math" w:hAnsi="Cambria Math"/>
                                      <w:lang w:val="en"/>
                                    </w:rPr>
                                    <m:t>2</m:t>
                                  </m:r>
                                </m:sup>
                              </m:sSup>
                            </m:oMath>
                            <w:r w:rsidR="00FB1DA8">
                              <w:rPr>
                                <w:lang w:val="en"/>
                              </w:rPr>
                              <w:t xml:space="preserve"> = Mahalanobis distance</w:t>
                            </w:r>
                          </w:p>
                          <w:p w14:paraId="3CFF64D8" w14:textId="77777777" w:rsidR="00FB1DA8" w:rsidRDefault="00FB1DA8" w:rsidP="005059A7">
                            <w:pPr>
                              <w:spacing w:after="0"/>
                              <w:jc w:val="left"/>
                              <w:rPr>
                                <w:lang w:val="en"/>
                              </w:rPr>
                            </w:pPr>
                            <m:oMath>
                              <m:r>
                                <w:rPr>
                                  <w:rFonts w:ascii="Cambria Math" w:hAnsi="Cambria Math"/>
                                  <w:lang w:val="en"/>
                                </w:rPr>
                                <m:t>x</m:t>
                              </m:r>
                            </m:oMath>
                            <w:r>
                              <w:rPr>
                                <w:lang w:val="en"/>
                              </w:rPr>
                              <w:t xml:space="preserve"> = Vector of data</w:t>
                            </w:r>
                          </w:p>
                          <w:p w14:paraId="2CCC84F7" w14:textId="77777777" w:rsidR="00FB1DA8" w:rsidRDefault="00FB1DA8" w:rsidP="005059A7">
                            <w:pPr>
                              <w:spacing w:after="0"/>
                              <w:jc w:val="left"/>
                              <w:rPr>
                                <w:lang w:val="en"/>
                              </w:rPr>
                            </w:pPr>
                            <m:oMath>
                              <m:r>
                                <w:rPr>
                                  <w:rFonts w:ascii="Cambria Math" w:hAnsi="Cambria Math"/>
                                  <w:lang w:val="en"/>
                                </w:rPr>
                                <m:t>m</m:t>
                              </m:r>
                            </m:oMath>
                            <w:r>
                              <w:rPr>
                                <w:lang w:val="en"/>
                              </w:rPr>
                              <w:t xml:space="preserve"> = Vector of mean values of independent variables</w:t>
                            </w:r>
                          </w:p>
                          <w:p w14:paraId="3D15D10C" w14:textId="77777777" w:rsidR="00FB1DA8" w:rsidRDefault="003A62F9" w:rsidP="005059A7">
                            <w:pPr>
                              <w:spacing w:after="0"/>
                              <w:jc w:val="left"/>
                              <w:rPr>
                                <w:lang w:val="en"/>
                              </w:rPr>
                            </w:pPr>
                            <m:oMath>
                              <m:sSup>
                                <m:sSupPr>
                                  <m:ctrlPr>
                                    <w:rPr>
                                      <w:rFonts w:ascii="Cambria Math" w:hAnsi="Cambria Math"/>
                                      <w:i/>
                                      <w:lang w:val="en"/>
                                    </w:rPr>
                                  </m:ctrlPr>
                                </m:sSupPr>
                                <m:e>
                                  <m:r>
                                    <w:rPr>
                                      <w:rFonts w:ascii="Cambria Math" w:hAnsi="Cambria Math"/>
                                      <w:lang w:val="en"/>
                                    </w:rPr>
                                    <m:t>C</m:t>
                                  </m:r>
                                </m:e>
                                <m:sup>
                                  <m:r>
                                    <w:rPr>
                                      <w:rFonts w:ascii="Cambria Math" w:hAnsi="Cambria Math"/>
                                      <w:lang w:val="en"/>
                                    </w:rPr>
                                    <m:t>-1</m:t>
                                  </m:r>
                                </m:sup>
                              </m:sSup>
                            </m:oMath>
                            <w:r w:rsidR="00FB1DA8">
                              <w:rPr>
                                <w:lang w:val="en"/>
                              </w:rPr>
                              <w:t>= Inverse Covariance matrix of independent variables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9" type="#_x0000_t202" style="position:absolute;left:0;text-align:left;margin-left:102.75pt;margin-top:12pt;width:278.25pt;height:5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" fillcolor="window" stroked="f" strokeweight=".5pt">
                <v:textbox>
                  <w:txbxContent>
                    <w:p w14:paraId="60CD3F39" w14:textId="77777777" w:rsidR="00FB1DA8" w:rsidRDefault="003A62F9" w:rsidP="005059A7">
                      <w:pPr>
                        <w:spacing w:after="0"/>
                        <w:jc w:val="left"/>
                        <w:rPr>
                          <w:lang w:val="en"/>
                        </w:rPr>
                      </w:pPr>
                      <m:oMath>
                        <m:sSup>
                          <m:sSupPr>
                            <m:ctrlPr>
                              <w:rPr>
                                <w:rFonts w:ascii="Cambria Math" w:hAnsi="Cambria Math"/>
                                <w:i/>
                                <w:lang w:val="en"/>
                              </w:rPr>
                            </m:ctrlPr>
                          </m:sSupPr>
                          <m:e>
                            <m:r>
                              <w:rPr>
                                <w:rFonts w:ascii="Cambria Math" w:hAnsi="Cambria Math"/>
                                <w:lang w:val="en"/>
                              </w:rPr>
                              <m:t>D</m:t>
                            </m:r>
                          </m:e>
                          <m:sup>
                            <m:r>
                              <w:rPr>
                                <w:rFonts w:ascii="Cambria Math" w:hAnsi="Cambria Math"/>
                                <w:lang w:val="en"/>
                              </w:rPr>
                              <m:t>2</m:t>
                            </m:r>
                          </m:sup>
                        </m:sSup>
                      </m:oMath>
                      <w:r w:rsidR="00FB1DA8">
                        <w:rPr>
                          <w:lang w:val="en"/>
                        </w:rPr>
                        <w:t xml:space="preserve"> = Mahalanobis distance</w:t>
                      </w:r>
                    </w:p>
                    <w:p w14:paraId="3CFF64D8" w14:textId="77777777" w:rsidR="00FB1DA8" w:rsidRDefault="00FB1DA8" w:rsidP="005059A7">
                      <w:pPr>
                        <w:spacing w:after="0"/>
                        <w:jc w:val="left"/>
                        <w:rPr>
                          <w:lang w:val="en"/>
                        </w:rPr>
                      </w:pPr>
                      <m:oMath>
                        <m:r>
                          <w:rPr>
                            <w:rFonts w:ascii="Cambria Math" w:hAnsi="Cambria Math"/>
                            <w:lang w:val="en"/>
                          </w:rPr>
                          <m:t>x</m:t>
                        </m:r>
                      </m:oMath>
                      <w:r>
                        <w:rPr>
                          <w:lang w:val="en"/>
                        </w:rPr>
                        <w:t xml:space="preserve"> = Vector of data</w:t>
                      </w:r>
                    </w:p>
                    <w:p w14:paraId="2CCC84F7" w14:textId="77777777" w:rsidR="00FB1DA8" w:rsidRDefault="00FB1DA8" w:rsidP="005059A7">
                      <w:pPr>
                        <w:spacing w:after="0"/>
                        <w:jc w:val="left"/>
                        <w:rPr>
                          <w:lang w:val="en"/>
                        </w:rPr>
                      </w:pPr>
                      <m:oMath>
                        <m:r>
                          <w:rPr>
                            <w:rFonts w:ascii="Cambria Math" w:hAnsi="Cambria Math"/>
                            <w:lang w:val="en"/>
                          </w:rPr>
                          <m:t>m</m:t>
                        </m:r>
                      </m:oMath>
                      <w:r>
                        <w:rPr>
                          <w:lang w:val="en"/>
                        </w:rPr>
                        <w:t xml:space="preserve"> = Vector of mean values of independent variables</w:t>
                      </w:r>
                    </w:p>
                    <w:p w14:paraId="3D15D10C" w14:textId="77777777" w:rsidR="00FB1DA8" w:rsidRDefault="003A62F9" w:rsidP="005059A7">
                      <w:pPr>
                        <w:spacing w:after="0"/>
                        <w:jc w:val="left"/>
                        <w:rPr>
                          <w:lang w:val="en"/>
                        </w:rPr>
                      </w:pPr>
                      <m:oMath>
                        <m:sSup>
                          <m:sSupPr>
                            <m:ctrlPr>
                              <w:rPr>
                                <w:rFonts w:ascii="Cambria Math" w:hAnsi="Cambria Math"/>
                                <w:i/>
                                <w:lang w:val="en"/>
                              </w:rPr>
                            </m:ctrlPr>
                          </m:sSupPr>
                          <m:e>
                            <m:r>
                              <w:rPr>
                                <w:rFonts w:ascii="Cambria Math" w:hAnsi="Cambria Math"/>
                                <w:lang w:val="en"/>
                              </w:rPr>
                              <m:t>C</m:t>
                            </m:r>
                          </m:e>
                          <m:sup>
                            <m:r>
                              <w:rPr>
                                <w:rFonts w:ascii="Cambria Math" w:hAnsi="Cambria Math"/>
                                <w:lang w:val="en"/>
                              </w:rPr>
                              <m:t>-1</m:t>
                            </m:r>
                          </m:sup>
                        </m:sSup>
                      </m:oMath>
                      <w:r w:rsidR="00FB1DA8">
                        <w:rPr>
                          <w:lang w:val="en"/>
                        </w:rPr>
                        <w:t>= Inverse Covariance matrix of independent variables</w:t>
                      </w:r>
                    </w:p>
                  </w:txbxContent>
                </v:textbox>
                <w10:wrap type="square"/>
              </v:shape>
            </w:pict>
          </mc:Fallback>
        </mc:AlternateContent>
      </w:r>
      <w:r w:rsidRPr="00052A2A">
        <w:rPr>
          <w:rFonts w:eastAsia="SimSun"/>
          <w:lang w:val="en"/>
        </w:rPr>
        <w:t>where:</w:t>
      </w:r>
    </w:p>
    <w:p w14:paraId="420EC33F" w14:textId="77777777" w:rsidR="005059A7" w:rsidRPr="00052A2A" w:rsidRDefault="005059A7" w:rsidP="005059A7">
      <w:pPr>
        <w:spacing w:after="0"/>
        <w:rPr>
          <w:rFonts w:eastAsia="SimSun"/>
          <w:lang w:val="en"/>
        </w:rPr>
      </w:pPr>
    </w:p>
    <w:p w14:paraId="4B65136A" w14:textId="77777777" w:rsidR="005059A7" w:rsidRPr="00052A2A" w:rsidRDefault="005059A7" w:rsidP="005059A7">
      <w:pPr>
        <w:spacing w:after="0"/>
        <w:rPr>
          <w:rFonts w:eastAsia="SimSun"/>
          <w:lang w:val="en"/>
        </w:rPr>
      </w:pPr>
    </w:p>
    <w:p w14:paraId="7FA6A6F1" w14:textId="77777777" w:rsidR="005059A7" w:rsidRPr="00052A2A" w:rsidRDefault="005059A7" w:rsidP="005059A7">
      <w:pPr>
        <w:spacing w:after="0"/>
        <w:rPr>
          <w:rFonts w:eastAsia="SimSun"/>
          <w:lang w:val="en"/>
        </w:rPr>
      </w:pPr>
    </w:p>
    <w:p w14:paraId="375F58CC" w14:textId="77777777" w:rsidR="005059A7" w:rsidRPr="00052A2A" w:rsidRDefault="005059A7" w:rsidP="005059A7">
      <w:pPr>
        <w:spacing w:after="0"/>
        <w:rPr>
          <w:rFonts w:eastAsia="SimSun"/>
          <w:lang w:val="en"/>
        </w:rPr>
      </w:pPr>
    </w:p>
    <w:p w14:paraId="5FDE5D81" w14:textId="77777777" w:rsidR="005059A7" w:rsidRPr="00052A2A" w:rsidRDefault="005059A7" w:rsidP="005059A7">
      <w:pPr>
        <w:spacing w:after="0"/>
        <w:rPr>
          <w:rFonts w:eastAsia="SimSun"/>
          <w:lang w:val="en"/>
        </w:rPr>
      </w:pPr>
    </w:p>
    <w:p w14:paraId="70B5FE12" w14:textId="77777777" w:rsidR="005059A7" w:rsidRPr="00052A2A" w:rsidRDefault="005059A7" w:rsidP="00426A99">
      <w:pPr>
        <w:rPr>
          <w:rFonts w:eastAsia="SimSun"/>
          <w:lang w:val="en"/>
        </w:rPr>
      </w:pPr>
      <w:r w:rsidRPr="00052A2A">
        <w:rPr>
          <w:rFonts w:eastAsia="SimSun"/>
          <w:lang w:val="en"/>
        </w:rPr>
        <w:t xml:space="preserve">If the covariance matrix is the identity matrix, the Mahalanobis distance reduces to the </w:t>
      </w:r>
      <w:r>
        <w:rPr>
          <w:rFonts w:eastAsia="SimSun"/>
          <w:lang w:val="en"/>
        </w:rPr>
        <w:t>Euclidean distance</w:t>
      </w:r>
      <w:r w:rsidRPr="00052A2A">
        <w:rPr>
          <w:rFonts w:eastAsia="SimSun"/>
          <w:lang w:val="en"/>
        </w:rPr>
        <w:t xml:space="preserve">. If the covariance matrix is </w:t>
      </w:r>
      <w:r>
        <w:rPr>
          <w:rFonts w:eastAsia="SimSun"/>
          <w:lang w:val="en"/>
        </w:rPr>
        <w:t>diagonal</w:t>
      </w:r>
      <w:r w:rsidRPr="00052A2A">
        <w:rPr>
          <w:rFonts w:eastAsia="SimSun"/>
          <w:lang w:val="en"/>
        </w:rPr>
        <w:t>, then the resulting distance measure is called the normalized Euclidean distance.</w:t>
      </w:r>
    </w:p>
    <w:p w14:paraId="10E0DB13" w14:textId="77777777" w:rsidR="005059A7" w:rsidRPr="00682D27" w:rsidRDefault="005059A7" w:rsidP="00426A99">
      <w:pPr>
        <w:pStyle w:val="Appendix-head3"/>
        <w:spacing w:before="0" w:after="240"/>
        <w:ind w:left="360"/>
        <w:jc w:val="both"/>
      </w:pPr>
      <w:bookmarkStart w:id="123" w:name="_Toc345518735"/>
      <w:bookmarkStart w:id="124" w:name="_Toc361382118"/>
      <w:r w:rsidRPr="00682D27">
        <w:t>Covariance</w:t>
      </w:r>
      <w:bookmarkEnd w:id="123"/>
      <w:bookmarkEnd w:id="124"/>
      <w:r w:rsidRPr="00682D27">
        <w:t xml:space="preserve"> </w:t>
      </w:r>
    </w:p>
    <w:p w14:paraId="1D4115FC" w14:textId="77777777" w:rsidR="005059A7" w:rsidRPr="00052A2A" w:rsidRDefault="005059A7" w:rsidP="005059A7">
      <w:pPr>
        <w:rPr>
          <w:rFonts w:eastAsia="SimSun"/>
          <w:lang w:val="en"/>
        </w:rPr>
      </w:pPr>
      <w:r w:rsidRPr="00052A2A">
        <w:rPr>
          <w:rFonts w:eastAsia="SimSun"/>
        </w:rPr>
        <w:t xml:space="preserve">The first step in analyzing multivariate data is computing the mean vector and the variance-covariance matrix. </w:t>
      </w:r>
      <w:r w:rsidRPr="00052A2A">
        <w:rPr>
          <w:rFonts w:eastAsia="SimSun"/>
          <w:lang w:val="en"/>
        </w:rPr>
        <w:t>Covariance is a measure of how much two</w:t>
      </w:r>
      <w:r>
        <w:rPr>
          <w:rFonts w:eastAsia="SimSun"/>
          <w:lang w:val="en"/>
        </w:rPr>
        <w:t xml:space="preserve"> random variables </w:t>
      </w:r>
      <w:r w:rsidRPr="00052A2A">
        <w:rPr>
          <w:rFonts w:eastAsia="SimSun"/>
          <w:lang w:val="en"/>
        </w:rPr>
        <w:t xml:space="preserve">change together. The mean vector consists of the </w:t>
      </w:r>
      <w:r>
        <w:rPr>
          <w:rFonts w:eastAsia="SimSun"/>
          <w:lang w:val="en"/>
        </w:rPr>
        <w:t>means</w:t>
      </w:r>
      <w:r w:rsidRPr="00052A2A">
        <w:rPr>
          <w:rFonts w:eastAsia="SimSun"/>
          <w:lang w:val="en"/>
        </w:rPr>
        <w:t xml:space="preserve"> of each variable. For covariance matrix, each element represents the relationship </w:t>
      </w:r>
      <w:r w:rsidRPr="00052A2A">
        <w:rPr>
          <w:rFonts w:eastAsia="SimSun"/>
          <w:lang w:val="en"/>
        </w:rPr>
        <w:lastRenderedPageBreak/>
        <w:t xml:space="preserve">between two variables. If the matrix is diagonal, it means any variable is not related to any other ones, which indicates the variables are independent. </w:t>
      </w:r>
    </w:p>
    <w:p w14:paraId="64F53338" w14:textId="036362F1" w:rsidR="005059A7" w:rsidRDefault="005059A7" w:rsidP="004C7740">
      <w:pPr>
        <w:spacing w:after="0"/>
        <w:rPr>
          <w:rFonts w:eastAsia="SimSun"/>
          <w:lang w:val="en"/>
        </w:rPr>
      </w:pPr>
      <w:r w:rsidRPr="00052A2A">
        <w:rPr>
          <w:rFonts w:eastAsia="SimSun"/>
          <w:lang w:val="en"/>
        </w:rPr>
        <w:t>The covariance matrix of any sample matrix can be expressed in the following way:</w:t>
      </w:r>
    </w:p>
    <w:p w14:paraId="2DBAE0E8" w14:textId="44F3CDFF" w:rsidR="005059A7" w:rsidRPr="00052A2A" w:rsidRDefault="00887697" w:rsidP="00887697">
      <w:pPr>
        <w:tabs>
          <w:tab w:val="center" w:pos="4590"/>
        </w:tabs>
        <w:spacing w:before="120" w:after="120"/>
        <w:rPr>
          <w:rFonts w:eastAsia="SimSun"/>
          <w:lang w:val="en"/>
        </w:rPr>
      </w:pPr>
      <w:r>
        <w:rPr>
          <w:rFonts w:eastAsia="SimSun"/>
          <w:lang w:val="en"/>
        </w:rPr>
        <w:tab/>
      </w:r>
      <w:r w:rsidR="004C7740" w:rsidRPr="004C7740">
        <w:rPr>
          <w:rFonts w:eastAsia="SimSun"/>
          <w:position w:val="-30"/>
          <w:lang w:val="en"/>
        </w:rPr>
        <w:object w:dxaOrig="2580" w:dyaOrig="700" w14:anchorId="4F89C999">
          <v:shape id="_x0000_i1143" type="#_x0000_t75" style="width:129.35pt;height:35.35pt" o:ole="">
            <v:imagedata r:id="rId261" o:title=""/>
          </v:shape>
          <o:OLEObject Type="Embed" ProgID="Equation.DSMT4" ShapeID="_x0000_i1143" DrawAspect="Content" ObjectID="_1309042800" r:id="rId262"/>
        </w:object>
      </w:r>
    </w:p>
    <w:p w14:paraId="7C385EFF" w14:textId="152DE64B" w:rsidR="005059A7" w:rsidRPr="005059A7" w:rsidRDefault="005059A7" w:rsidP="00283F89">
      <w:pPr>
        <w:rPr>
          <w:rFonts w:eastAsia="SimSun"/>
          <w:lang w:val="en"/>
        </w:rPr>
      </w:pPr>
      <w:r w:rsidRPr="00052A2A">
        <w:rPr>
          <w:rFonts w:eastAsia="SimSun"/>
          <w:lang w:val="en"/>
        </w:rPr>
        <w:t xml:space="preserve">where </w:t>
      </w:r>
      <m:oMath>
        <m:sSub>
          <m:sSubPr>
            <m:ctrlPr>
              <w:rPr>
                <w:rFonts w:ascii="Cambria Math" w:eastAsia="SimSun" w:hAnsi="Cambria Math"/>
                <w:i/>
                <w:lang w:val="en"/>
              </w:rPr>
            </m:ctrlPr>
          </m:sSubPr>
          <m:e>
            <m:r>
              <w:rPr>
                <w:rFonts w:ascii="Cambria Math" w:eastAsia="SimSun" w:hAnsi="Cambria Math"/>
                <w:lang w:val="en"/>
              </w:rPr>
              <m:t>x</m:t>
            </m:r>
          </m:e>
          <m:sub>
            <m:r>
              <w:rPr>
                <w:rFonts w:ascii="Cambria Math" w:eastAsia="SimSun" w:hAnsi="Cambria Math"/>
                <w:lang w:val="en"/>
              </w:rPr>
              <m:t>i</m:t>
            </m:r>
          </m:sub>
        </m:sSub>
      </m:oMath>
      <w:r w:rsidRPr="00052A2A">
        <w:rPr>
          <w:rFonts w:eastAsia="SimSun"/>
          <w:lang w:val="en"/>
        </w:rPr>
        <w:t xml:space="preserve"> is the </w:t>
      </w:r>
      <m:oMath>
        <m:r>
          <w:rPr>
            <w:rFonts w:ascii="Cambria Math" w:eastAsia="SimSun" w:hAnsi="Cambria Math"/>
            <w:lang w:val="en"/>
          </w:rPr>
          <m:t>i</m:t>
        </m:r>
      </m:oMath>
      <w:r w:rsidRPr="00052A2A">
        <w:rPr>
          <w:rFonts w:eastAsia="SimSun"/>
          <w:lang w:val="en"/>
        </w:rPr>
        <w:t xml:space="preserve">th test sample, </w:t>
      </w:r>
      <m:oMath>
        <m:acc>
          <m:accPr>
            <m:chr m:val="̅"/>
            <m:ctrlPr>
              <w:rPr>
                <w:rFonts w:ascii="Cambria Math" w:eastAsia="SimSun" w:hAnsi="Cambria Math"/>
                <w:i/>
                <w:lang w:val="en"/>
              </w:rPr>
            </m:ctrlPr>
          </m:accPr>
          <m:e>
            <m:r>
              <w:rPr>
                <w:rFonts w:ascii="Cambria Math" w:eastAsia="SimSun" w:hAnsi="Cambria Math"/>
                <w:lang w:val="en"/>
              </w:rPr>
              <m:t>x</m:t>
            </m:r>
          </m:e>
        </m:acc>
      </m:oMath>
      <w:r w:rsidRPr="00052A2A">
        <w:rPr>
          <w:rFonts w:eastAsia="SimSun"/>
          <w:lang w:val="en"/>
        </w:rPr>
        <w:t xml:space="preserve"> is the mean vector of one class of training samples</w:t>
      </w:r>
      <w:r w:rsidR="002E0B57">
        <w:rPr>
          <w:rFonts w:eastAsia="SimSun"/>
          <w:lang w:val="en"/>
        </w:rPr>
        <w:t xml:space="preserve">, and </w:t>
      </w:r>
      <w:r w:rsidR="002E0B57" w:rsidRPr="002E0B57">
        <w:rPr>
          <w:rFonts w:eastAsia="SimSun"/>
          <w:i/>
          <w:lang w:val="en"/>
        </w:rPr>
        <w:t>n</w:t>
      </w:r>
      <w:r w:rsidR="002E0B57">
        <w:rPr>
          <w:rFonts w:eastAsia="SimSun"/>
          <w:lang w:val="en"/>
        </w:rPr>
        <w:t xml:space="preserve"> </w:t>
      </w:r>
      <w:r w:rsidRPr="00052A2A">
        <w:rPr>
          <w:rFonts w:eastAsia="SimSun"/>
          <w:lang w:val="en"/>
        </w:rPr>
        <w:t xml:space="preserve">is the number of test samples. </w:t>
      </w:r>
    </w:p>
    <w:sectPr w:rsidR="005059A7" w:rsidRPr="005059A7" w:rsidSect="00985A7B">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F2296" w14:textId="77777777" w:rsidR="00364AC7" w:rsidRDefault="00364AC7" w:rsidP="0043507F">
      <w:pPr>
        <w:spacing w:after="0"/>
      </w:pPr>
      <w:r>
        <w:separator/>
      </w:r>
    </w:p>
  </w:endnote>
  <w:endnote w:type="continuationSeparator" w:id="0">
    <w:p w14:paraId="5C98B5F4" w14:textId="77777777" w:rsidR="00364AC7" w:rsidRDefault="00364AC7" w:rsidP="004350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dvP7C2E">
    <w:altName w:val="Times New Roman"/>
    <w:panose1 w:val="00000000000000000000"/>
    <w:charset w:val="00"/>
    <w:family w:val="roman"/>
    <w:notTrueType/>
    <w:pitch w:val="default"/>
    <w:sig w:usb0="00000003" w:usb1="00000000" w:usb2="00000000" w:usb3="00000000" w:csb0="00000001" w:csb1="00000000"/>
  </w:font>
  <w:font w:name="CMR10">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MSY1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993AE" w14:textId="77777777" w:rsidR="006817B5" w:rsidRPr="006817B5" w:rsidRDefault="006817B5">
    <w:pPr>
      <w:pStyle w:val="Footer"/>
      <w:rPr>
        <w:sz w:val="18"/>
        <w:szCs w:val="18"/>
      </w:rPr>
    </w:pPr>
    <w:r w:rsidRPr="006817B5">
      <w:rPr>
        <w:sz w:val="18"/>
        <w:szCs w:val="18"/>
      </w:rPr>
      <w:t>Preliminary Exam Report</w:t>
    </w:r>
    <w:r w:rsidRPr="006817B5">
      <w:rPr>
        <w:sz w:val="18"/>
        <w:szCs w:val="18"/>
      </w:rPr>
      <w:tab/>
    </w:r>
    <w:r w:rsidRPr="006817B5">
      <w:rPr>
        <w:sz w:val="18"/>
        <w:szCs w:val="18"/>
      </w:rPr>
      <w:tab/>
      <w:t>Updated: July 13,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AFF5EC" w14:textId="77777777" w:rsidR="00364AC7" w:rsidRDefault="00364AC7" w:rsidP="0043507F">
      <w:pPr>
        <w:spacing w:after="0"/>
      </w:pPr>
      <w:r>
        <w:separator/>
      </w:r>
    </w:p>
  </w:footnote>
  <w:footnote w:type="continuationSeparator" w:id="0">
    <w:p w14:paraId="236A1B2F" w14:textId="77777777" w:rsidR="00364AC7" w:rsidRDefault="00364AC7" w:rsidP="0043507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14EB6" w14:textId="77777777" w:rsidR="00FB1DA8" w:rsidRDefault="00FB1DA8" w:rsidP="00887697">
    <w:pPr>
      <w:pStyle w:val="Header"/>
      <w:jc w:val="both"/>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74DC2" w14:textId="038A8449" w:rsidR="00FB1DA8" w:rsidRPr="006817B5" w:rsidRDefault="006817B5" w:rsidP="00792021">
    <w:pPr>
      <w:tabs>
        <w:tab w:val="right" w:pos="9360"/>
      </w:tabs>
      <w:rPr>
        <w:sz w:val="18"/>
        <w:szCs w:val="18"/>
      </w:rPr>
    </w:pPr>
    <w:r>
      <w:rPr>
        <w:color w:val="7F7F7F" w:themeColor="text1" w:themeTint="80"/>
        <w:sz w:val="18"/>
        <w:szCs w:val="18"/>
      </w:rPr>
      <w:t>S. Lu: ASL Recognition</w:t>
    </w:r>
    <w:r w:rsidR="00FB1DA8" w:rsidRPr="006817B5">
      <w:rPr>
        <w:sz w:val="18"/>
        <w:szCs w:val="18"/>
      </w:rPr>
      <w:tab/>
      <w:t xml:space="preserve">Page </w:t>
    </w:r>
    <w:r w:rsidR="00FB1DA8" w:rsidRPr="006817B5">
      <w:rPr>
        <w:sz w:val="18"/>
        <w:szCs w:val="18"/>
      </w:rPr>
      <w:fldChar w:fldCharType="begin"/>
    </w:r>
    <w:r w:rsidR="00FB1DA8" w:rsidRPr="006817B5">
      <w:rPr>
        <w:sz w:val="18"/>
        <w:szCs w:val="18"/>
      </w:rPr>
      <w:instrText xml:space="preserve"> PAGE   \* MERGEFORMAT </w:instrText>
    </w:r>
    <w:r w:rsidR="00FB1DA8" w:rsidRPr="006817B5">
      <w:rPr>
        <w:sz w:val="18"/>
        <w:szCs w:val="18"/>
      </w:rPr>
      <w:fldChar w:fldCharType="separate"/>
    </w:r>
    <w:r w:rsidR="003A62F9">
      <w:rPr>
        <w:noProof/>
        <w:sz w:val="18"/>
        <w:szCs w:val="18"/>
      </w:rPr>
      <w:t>32</w:t>
    </w:r>
    <w:r w:rsidR="00FB1DA8" w:rsidRPr="006817B5">
      <w:rPr>
        <w:noProof/>
        <w:sz w:val="18"/>
        <w:szCs w:val="18"/>
      </w:rPr>
      <w:fldChar w:fldCharType="end"/>
    </w:r>
    <w:r w:rsidR="00FB1DA8" w:rsidRPr="006817B5">
      <w:rPr>
        <w:noProof/>
        <w:sz w:val="18"/>
        <w:szCs w:val="18"/>
      </w:rPr>
      <w:t xml:space="preserve"> of 34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26BDC"/>
    <w:multiLevelType w:val="hybridMultilevel"/>
    <w:tmpl w:val="4942FF76"/>
    <w:lvl w:ilvl="0" w:tplc="77C68B22">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A00C52"/>
    <w:multiLevelType w:val="multilevel"/>
    <w:tmpl w:val="19065A50"/>
    <w:lvl w:ilvl="0">
      <w:start w:val="1"/>
      <w:numFmt w:val="decimal"/>
      <w:pStyle w:val="Heading1"/>
      <w:lvlText w:val="%1."/>
      <w:lvlJc w:val="left"/>
      <w:pPr>
        <w:tabs>
          <w:tab w:val="num" w:pos="360"/>
        </w:tabs>
        <w:ind w:left="0" w:firstLine="0"/>
      </w:pPr>
      <w:rPr>
        <w:rFonts w:ascii="Times New Roman" w:hAnsi="Times New Roman" w:cs="Times New Roman" w:hint="default"/>
        <w:b/>
        <w:i w:val="0"/>
        <w:sz w:val="22"/>
      </w:rPr>
    </w:lvl>
    <w:lvl w:ilvl="1">
      <w:start w:val="1"/>
      <w:numFmt w:val="decimal"/>
      <w:pStyle w:val="Heading2"/>
      <w:lvlText w:val="%1.%2."/>
      <w:lvlJc w:val="left"/>
      <w:pPr>
        <w:tabs>
          <w:tab w:val="num" w:pos="360"/>
        </w:tabs>
        <w:ind w:left="0" w:firstLine="0"/>
      </w:pPr>
      <w:rPr>
        <w:rFonts w:ascii="Times New Roman" w:hAnsi="Times New Roman" w:cs="Times New Roman" w:hint="default"/>
        <w:b/>
        <w:i w:val="0"/>
        <w:sz w:val="22"/>
      </w:rPr>
    </w:lvl>
    <w:lvl w:ilvl="2">
      <w:start w:val="1"/>
      <w:numFmt w:val="decimal"/>
      <w:lvlText w:val="%1.%2.%3."/>
      <w:lvlJc w:val="left"/>
      <w:pPr>
        <w:tabs>
          <w:tab w:val="num" w:pos="720"/>
        </w:tabs>
        <w:ind w:left="0" w:firstLine="0"/>
      </w:pPr>
      <w:rPr>
        <w:rFonts w:ascii="Times New Roman" w:hAnsi="Times New Roman" w:cs="Times New Roman" w:hint="default"/>
        <w:b/>
        <w:i w:val="0"/>
        <w:sz w:val="22"/>
      </w:rPr>
    </w:lvl>
    <w:lvl w:ilvl="3">
      <w:start w:val="1"/>
      <w:numFmt w:val="decimal"/>
      <w:pStyle w:val="Heading4"/>
      <w:suff w:val="nothing"/>
      <w:lvlText w:val="%1.%2.%3.%4"/>
      <w:lvlJc w:val="left"/>
      <w:pPr>
        <w:ind w:left="4320" w:firstLine="0"/>
      </w:pPr>
      <w:rPr>
        <w:rFonts w:hint="default"/>
      </w:rPr>
    </w:lvl>
    <w:lvl w:ilvl="4">
      <w:start w:val="1"/>
      <w:numFmt w:val="decimal"/>
      <w:pStyle w:val="Heading5"/>
      <w:lvlText w:val="(%5)"/>
      <w:lvlJc w:val="left"/>
      <w:pPr>
        <w:tabs>
          <w:tab w:val="num" w:pos="5400"/>
        </w:tabs>
        <w:ind w:left="5040" w:firstLine="0"/>
      </w:pPr>
      <w:rPr>
        <w:rFonts w:hint="default"/>
      </w:rPr>
    </w:lvl>
    <w:lvl w:ilvl="5">
      <w:start w:val="1"/>
      <w:numFmt w:val="lowerLetter"/>
      <w:pStyle w:val="Heading6"/>
      <w:lvlText w:val="(%6)"/>
      <w:lvlJc w:val="left"/>
      <w:pPr>
        <w:tabs>
          <w:tab w:val="num" w:pos="6120"/>
        </w:tabs>
        <w:ind w:left="5760" w:firstLine="0"/>
      </w:pPr>
      <w:rPr>
        <w:rFonts w:hint="default"/>
      </w:rPr>
    </w:lvl>
    <w:lvl w:ilvl="6">
      <w:start w:val="1"/>
      <w:numFmt w:val="lowerRoman"/>
      <w:pStyle w:val="Heading7"/>
      <w:lvlText w:val="(%7)"/>
      <w:lvlJc w:val="left"/>
      <w:pPr>
        <w:tabs>
          <w:tab w:val="num" w:pos="6840"/>
        </w:tabs>
        <w:ind w:left="6480" w:firstLine="0"/>
      </w:pPr>
      <w:rPr>
        <w:rFonts w:hint="default"/>
      </w:rPr>
    </w:lvl>
    <w:lvl w:ilvl="7">
      <w:start w:val="1"/>
      <w:numFmt w:val="lowerLetter"/>
      <w:pStyle w:val="Heading8"/>
      <w:lvlText w:val="(%8)"/>
      <w:lvlJc w:val="left"/>
      <w:pPr>
        <w:tabs>
          <w:tab w:val="num" w:pos="7560"/>
        </w:tabs>
        <w:ind w:left="7200" w:firstLine="0"/>
      </w:pPr>
      <w:rPr>
        <w:rFonts w:hint="default"/>
      </w:rPr>
    </w:lvl>
    <w:lvl w:ilvl="8">
      <w:start w:val="1"/>
      <w:numFmt w:val="lowerRoman"/>
      <w:pStyle w:val="Heading9"/>
      <w:lvlText w:val="(%9)"/>
      <w:lvlJc w:val="left"/>
      <w:pPr>
        <w:tabs>
          <w:tab w:val="num" w:pos="8280"/>
        </w:tabs>
        <w:ind w:left="7920" w:firstLine="0"/>
      </w:pPr>
      <w:rPr>
        <w:rFonts w:hint="default"/>
      </w:rPr>
    </w:lvl>
  </w:abstractNum>
  <w:abstractNum w:abstractNumId="2">
    <w:nsid w:val="50690E91"/>
    <w:multiLevelType w:val="hybridMultilevel"/>
    <w:tmpl w:val="479CAA60"/>
    <w:lvl w:ilvl="0" w:tplc="B9B4D260">
      <w:start w:val="1"/>
      <w:numFmt w:val="decimal"/>
      <w:pStyle w:val="Appendix-head3"/>
      <w:lvlText w:val="B.%1."/>
      <w:lvlJc w:val="left"/>
      <w:pPr>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656498"/>
    <w:multiLevelType w:val="hybridMultilevel"/>
    <w:tmpl w:val="CCEE7250"/>
    <w:lvl w:ilvl="0" w:tplc="1CB49D36">
      <w:start w:val="1"/>
      <w:numFmt w:val="decimal"/>
      <w:lvlText w:val="A.%1."/>
      <w:lvlJc w:val="left"/>
      <w:pPr>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E05A4E"/>
    <w:multiLevelType w:val="multilevel"/>
    <w:tmpl w:val="822AFEF2"/>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
  </w:num>
  <w:num w:numId="2">
    <w:abstractNumId w:val="4"/>
  </w:num>
  <w:num w:numId="3">
    <w:abstractNumId w:val="2"/>
  </w:num>
  <w:num w:numId="4">
    <w:abstractNumId w:val="3"/>
  </w:num>
  <w:num w:numId="5">
    <w:abstractNumId w:val="0"/>
  </w:num>
  <w:num w:numId="6">
    <w:abstractNumId w:val="4"/>
  </w:num>
  <w:num w:numId="7">
    <w:abstractNumId w:val="4"/>
  </w:num>
  <w:num w:numId="8">
    <w:abstractNumId w:val="4"/>
  </w:num>
  <w:num w:numId="9">
    <w:abstractNumId w:val="4"/>
  </w:num>
  <w:num w:numId="10">
    <w:abstractNumId w:val="2"/>
  </w:num>
  <w:num w:numId="11">
    <w:abstractNumId w:val="2"/>
  </w:num>
  <w:num w:numId="12">
    <w:abstractNumId w:val="1"/>
  </w:num>
  <w:num w:numId="1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174"/>
    <w:rsid w:val="00004035"/>
    <w:rsid w:val="00012A4C"/>
    <w:rsid w:val="0001354D"/>
    <w:rsid w:val="00023683"/>
    <w:rsid w:val="00026AEA"/>
    <w:rsid w:val="000355C5"/>
    <w:rsid w:val="000536C1"/>
    <w:rsid w:val="00054760"/>
    <w:rsid w:val="00061CAA"/>
    <w:rsid w:val="00061F26"/>
    <w:rsid w:val="000710C1"/>
    <w:rsid w:val="00072B19"/>
    <w:rsid w:val="000733C6"/>
    <w:rsid w:val="00073738"/>
    <w:rsid w:val="00097832"/>
    <w:rsid w:val="000A0A5C"/>
    <w:rsid w:val="000A41E0"/>
    <w:rsid w:val="000B06D1"/>
    <w:rsid w:val="000B0BB0"/>
    <w:rsid w:val="000B1C45"/>
    <w:rsid w:val="000B2BB6"/>
    <w:rsid w:val="000B6406"/>
    <w:rsid w:val="000B785D"/>
    <w:rsid w:val="000C10E0"/>
    <w:rsid w:val="000C4004"/>
    <w:rsid w:val="000C4789"/>
    <w:rsid w:val="000D0DDA"/>
    <w:rsid w:val="000D1C96"/>
    <w:rsid w:val="000D2D09"/>
    <w:rsid w:val="000D2D8C"/>
    <w:rsid w:val="000D2D8D"/>
    <w:rsid w:val="000D4578"/>
    <w:rsid w:val="000E14BD"/>
    <w:rsid w:val="000E352E"/>
    <w:rsid w:val="000F0331"/>
    <w:rsid w:val="000F3738"/>
    <w:rsid w:val="000F6765"/>
    <w:rsid w:val="00111A79"/>
    <w:rsid w:val="00112A8E"/>
    <w:rsid w:val="00120E5A"/>
    <w:rsid w:val="00122197"/>
    <w:rsid w:val="001239D3"/>
    <w:rsid w:val="00134314"/>
    <w:rsid w:val="00146754"/>
    <w:rsid w:val="0016491B"/>
    <w:rsid w:val="001671B9"/>
    <w:rsid w:val="00172F48"/>
    <w:rsid w:val="00174D1C"/>
    <w:rsid w:val="00184248"/>
    <w:rsid w:val="00194362"/>
    <w:rsid w:val="001B256E"/>
    <w:rsid w:val="001B32BC"/>
    <w:rsid w:val="001C6224"/>
    <w:rsid w:val="001C6D0A"/>
    <w:rsid w:val="001C6FA6"/>
    <w:rsid w:val="001C71FD"/>
    <w:rsid w:val="001D19D3"/>
    <w:rsid w:val="001D36E5"/>
    <w:rsid w:val="001D4BCE"/>
    <w:rsid w:val="001D6B25"/>
    <w:rsid w:val="001E1DC9"/>
    <w:rsid w:val="001E28CB"/>
    <w:rsid w:val="001F2949"/>
    <w:rsid w:val="001F33FA"/>
    <w:rsid w:val="001F3F7B"/>
    <w:rsid w:val="001F6DAB"/>
    <w:rsid w:val="0020075E"/>
    <w:rsid w:val="002016E0"/>
    <w:rsid w:val="0020174D"/>
    <w:rsid w:val="00201F52"/>
    <w:rsid w:val="002135F0"/>
    <w:rsid w:val="00214144"/>
    <w:rsid w:val="002145B7"/>
    <w:rsid w:val="002203AA"/>
    <w:rsid w:val="00222239"/>
    <w:rsid w:val="0022232A"/>
    <w:rsid w:val="002224DA"/>
    <w:rsid w:val="0024021B"/>
    <w:rsid w:val="0024381C"/>
    <w:rsid w:val="00261B55"/>
    <w:rsid w:val="00262D23"/>
    <w:rsid w:val="00267334"/>
    <w:rsid w:val="00267D69"/>
    <w:rsid w:val="00272430"/>
    <w:rsid w:val="00273ABA"/>
    <w:rsid w:val="0027615C"/>
    <w:rsid w:val="00280261"/>
    <w:rsid w:val="00281E4A"/>
    <w:rsid w:val="0028236B"/>
    <w:rsid w:val="00283314"/>
    <w:rsid w:val="00283F89"/>
    <w:rsid w:val="00285492"/>
    <w:rsid w:val="0029063C"/>
    <w:rsid w:val="0029199C"/>
    <w:rsid w:val="00293A04"/>
    <w:rsid w:val="002A13A2"/>
    <w:rsid w:val="002A67D3"/>
    <w:rsid w:val="002A72EA"/>
    <w:rsid w:val="002A7897"/>
    <w:rsid w:val="002B05DA"/>
    <w:rsid w:val="002B22B9"/>
    <w:rsid w:val="002C020D"/>
    <w:rsid w:val="002C1753"/>
    <w:rsid w:val="002C4A5B"/>
    <w:rsid w:val="002C569D"/>
    <w:rsid w:val="002D03AE"/>
    <w:rsid w:val="002E0B57"/>
    <w:rsid w:val="002E11FD"/>
    <w:rsid w:val="002E4509"/>
    <w:rsid w:val="002F1B18"/>
    <w:rsid w:val="002F693F"/>
    <w:rsid w:val="00303905"/>
    <w:rsid w:val="003041B1"/>
    <w:rsid w:val="003075D0"/>
    <w:rsid w:val="00307CDB"/>
    <w:rsid w:val="00312856"/>
    <w:rsid w:val="00315975"/>
    <w:rsid w:val="00316B78"/>
    <w:rsid w:val="00316F77"/>
    <w:rsid w:val="00324D61"/>
    <w:rsid w:val="00325B93"/>
    <w:rsid w:val="00331A2A"/>
    <w:rsid w:val="003323C0"/>
    <w:rsid w:val="0033671F"/>
    <w:rsid w:val="00340BC6"/>
    <w:rsid w:val="00341265"/>
    <w:rsid w:val="00345D77"/>
    <w:rsid w:val="00345F90"/>
    <w:rsid w:val="00347B86"/>
    <w:rsid w:val="003506D4"/>
    <w:rsid w:val="00357400"/>
    <w:rsid w:val="00362040"/>
    <w:rsid w:val="00364AC7"/>
    <w:rsid w:val="00365FE2"/>
    <w:rsid w:val="00366B4C"/>
    <w:rsid w:val="0036756D"/>
    <w:rsid w:val="00381262"/>
    <w:rsid w:val="00383701"/>
    <w:rsid w:val="00392349"/>
    <w:rsid w:val="00394736"/>
    <w:rsid w:val="00394C9E"/>
    <w:rsid w:val="003953B4"/>
    <w:rsid w:val="003963EE"/>
    <w:rsid w:val="003A0148"/>
    <w:rsid w:val="003A62F9"/>
    <w:rsid w:val="003B2D19"/>
    <w:rsid w:val="003B6AE8"/>
    <w:rsid w:val="003B6CCA"/>
    <w:rsid w:val="003C0333"/>
    <w:rsid w:val="003C3DE4"/>
    <w:rsid w:val="003E5C3A"/>
    <w:rsid w:val="003E7C6F"/>
    <w:rsid w:val="003F3E37"/>
    <w:rsid w:val="00400D8C"/>
    <w:rsid w:val="00402CDF"/>
    <w:rsid w:val="0041374A"/>
    <w:rsid w:val="00421FED"/>
    <w:rsid w:val="004241E0"/>
    <w:rsid w:val="00426A99"/>
    <w:rsid w:val="00427885"/>
    <w:rsid w:val="00430FFA"/>
    <w:rsid w:val="00433D49"/>
    <w:rsid w:val="00434D95"/>
    <w:rsid w:val="0043507F"/>
    <w:rsid w:val="00441E44"/>
    <w:rsid w:val="00444A32"/>
    <w:rsid w:val="00445EFB"/>
    <w:rsid w:val="00461B63"/>
    <w:rsid w:val="00462054"/>
    <w:rsid w:val="004724CD"/>
    <w:rsid w:val="0047479D"/>
    <w:rsid w:val="00484874"/>
    <w:rsid w:val="0049017E"/>
    <w:rsid w:val="00493CE8"/>
    <w:rsid w:val="004A3688"/>
    <w:rsid w:val="004A437D"/>
    <w:rsid w:val="004A5B04"/>
    <w:rsid w:val="004A737D"/>
    <w:rsid w:val="004B148C"/>
    <w:rsid w:val="004B17CB"/>
    <w:rsid w:val="004B72C7"/>
    <w:rsid w:val="004C484C"/>
    <w:rsid w:val="004C487E"/>
    <w:rsid w:val="004C6568"/>
    <w:rsid w:val="004C7740"/>
    <w:rsid w:val="004C7EF1"/>
    <w:rsid w:val="004D117B"/>
    <w:rsid w:val="004D26EE"/>
    <w:rsid w:val="004E1014"/>
    <w:rsid w:val="004F0213"/>
    <w:rsid w:val="005059A7"/>
    <w:rsid w:val="00516FF3"/>
    <w:rsid w:val="005259F0"/>
    <w:rsid w:val="0053284C"/>
    <w:rsid w:val="005357E9"/>
    <w:rsid w:val="00536D79"/>
    <w:rsid w:val="00540890"/>
    <w:rsid w:val="00547F7D"/>
    <w:rsid w:val="0055323D"/>
    <w:rsid w:val="00553D0C"/>
    <w:rsid w:val="00557BEF"/>
    <w:rsid w:val="005719FF"/>
    <w:rsid w:val="00571F7C"/>
    <w:rsid w:val="00573D99"/>
    <w:rsid w:val="00581F16"/>
    <w:rsid w:val="0059241E"/>
    <w:rsid w:val="00592860"/>
    <w:rsid w:val="00593BD6"/>
    <w:rsid w:val="005A7A06"/>
    <w:rsid w:val="005B4C55"/>
    <w:rsid w:val="005B657B"/>
    <w:rsid w:val="005C6765"/>
    <w:rsid w:val="005C6E25"/>
    <w:rsid w:val="005D0011"/>
    <w:rsid w:val="005D2734"/>
    <w:rsid w:val="005D31C1"/>
    <w:rsid w:val="005D55A4"/>
    <w:rsid w:val="005D5BD0"/>
    <w:rsid w:val="005E18F9"/>
    <w:rsid w:val="005E5BA9"/>
    <w:rsid w:val="005E7822"/>
    <w:rsid w:val="005F04A6"/>
    <w:rsid w:val="005F1E7A"/>
    <w:rsid w:val="005F7051"/>
    <w:rsid w:val="006003BD"/>
    <w:rsid w:val="0061752D"/>
    <w:rsid w:val="00627A4D"/>
    <w:rsid w:val="00635A4E"/>
    <w:rsid w:val="006407F2"/>
    <w:rsid w:val="0064413D"/>
    <w:rsid w:val="00645413"/>
    <w:rsid w:val="00664270"/>
    <w:rsid w:val="006645C4"/>
    <w:rsid w:val="006703F2"/>
    <w:rsid w:val="00670A31"/>
    <w:rsid w:val="006817B5"/>
    <w:rsid w:val="00682D27"/>
    <w:rsid w:val="006857F4"/>
    <w:rsid w:val="006862D2"/>
    <w:rsid w:val="006865D8"/>
    <w:rsid w:val="00694123"/>
    <w:rsid w:val="006955ED"/>
    <w:rsid w:val="00697DBB"/>
    <w:rsid w:val="006A0942"/>
    <w:rsid w:val="006A3443"/>
    <w:rsid w:val="006B0012"/>
    <w:rsid w:val="006C3F77"/>
    <w:rsid w:val="006C4FDD"/>
    <w:rsid w:val="006C79AE"/>
    <w:rsid w:val="006E0322"/>
    <w:rsid w:val="006E0950"/>
    <w:rsid w:val="006E59D9"/>
    <w:rsid w:val="006F1853"/>
    <w:rsid w:val="006F4390"/>
    <w:rsid w:val="00707933"/>
    <w:rsid w:val="00710B27"/>
    <w:rsid w:val="00715345"/>
    <w:rsid w:val="00721C6F"/>
    <w:rsid w:val="007236A3"/>
    <w:rsid w:val="00726454"/>
    <w:rsid w:val="007267C2"/>
    <w:rsid w:val="0073308E"/>
    <w:rsid w:val="0073311A"/>
    <w:rsid w:val="00735468"/>
    <w:rsid w:val="007407B2"/>
    <w:rsid w:val="00742676"/>
    <w:rsid w:val="007445ED"/>
    <w:rsid w:val="00747A1F"/>
    <w:rsid w:val="0076001D"/>
    <w:rsid w:val="0076068E"/>
    <w:rsid w:val="00760B1A"/>
    <w:rsid w:val="00775E5B"/>
    <w:rsid w:val="00784130"/>
    <w:rsid w:val="00786CB9"/>
    <w:rsid w:val="00791B60"/>
    <w:rsid w:val="00792021"/>
    <w:rsid w:val="007938AB"/>
    <w:rsid w:val="00796A07"/>
    <w:rsid w:val="007A1B58"/>
    <w:rsid w:val="007B5006"/>
    <w:rsid w:val="007B5E99"/>
    <w:rsid w:val="007C7BA8"/>
    <w:rsid w:val="007D0813"/>
    <w:rsid w:val="007D2467"/>
    <w:rsid w:val="007D2B60"/>
    <w:rsid w:val="007D3430"/>
    <w:rsid w:val="007D682E"/>
    <w:rsid w:val="007D77E2"/>
    <w:rsid w:val="007E1B3D"/>
    <w:rsid w:val="007E4FBC"/>
    <w:rsid w:val="007F08C6"/>
    <w:rsid w:val="007F581C"/>
    <w:rsid w:val="00800F54"/>
    <w:rsid w:val="008026EC"/>
    <w:rsid w:val="008030BE"/>
    <w:rsid w:val="008045CB"/>
    <w:rsid w:val="00806262"/>
    <w:rsid w:val="008111DF"/>
    <w:rsid w:val="00812BE0"/>
    <w:rsid w:val="00812D28"/>
    <w:rsid w:val="00817066"/>
    <w:rsid w:val="00822F84"/>
    <w:rsid w:val="0082310F"/>
    <w:rsid w:val="008256A9"/>
    <w:rsid w:val="008325A7"/>
    <w:rsid w:val="00832E81"/>
    <w:rsid w:val="0083468B"/>
    <w:rsid w:val="008360E1"/>
    <w:rsid w:val="00845BFB"/>
    <w:rsid w:val="00851A14"/>
    <w:rsid w:val="00851D16"/>
    <w:rsid w:val="008630B9"/>
    <w:rsid w:val="00865171"/>
    <w:rsid w:val="00870489"/>
    <w:rsid w:val="00876937"/>
    <w:rsid w:val="00885E2B"/>
    <w:rsid w:val="00887697"/>
    <w:rsid w:val="008904C6"/>
    <w:rsid w:val="00890E4B"/>
    <w:rsid w:val="008924A1"/>
    <w:rsid w:val="008933B1"/>
    <w:rsid w:val="00894343"/>
    <w:rsid w:val="008948C8"/>
    <w:rsid w:val="008B1556"/>
    <w:rsid w:val="008C1DF1"/>
    <w:rsid w:val="008C295B"/>
    <w:rsid w:val="008C360F"/>
    <w:rsid w:val="008C6A41"/>
    <w:rsid w:val="008C78F1"/>
    <w:rsid w:val="008D2EC7"/>
    <w:rsid w:val="008D35D3"/>
    <w:rsid w:val="008D4F73"/>
    <w:rsid w:val="008D7A97"/>
    <w:rsid w:val="008E4C1C"/>
    <w:rsid w:val="008E6F8B"/>
    <w:rsid w:val="008E73F1"/>
    <w:rsid w:val="008E7BA5"/>
    <w:rsid w:val="008F0879"/>
    <w:rsid w:val="008F60D8"/>
    <w:rsid w:val="008F64BA"/>
    <w:rsid w:val="00900160"/>
    <w:rsid w:val="00901665"/>
    <w:rsid w:val="00913F81"/>
    <w:rsid w:val="00916E87"/>
    <w:rsid w:val="0092665F"/>
    <w:rsid w:val="00932C3E"/>
    <w:rsid w:val="00946ED7"/>
    <w:rsid w:val="00950215"/>
    <w:rsid w:val="009536B3"/>
    <w:rsid w:val="009567B6"/>
    <w:rsid w:val="009572CE"/>
    <w:rsid w:val="0096000B"/>
    <w:rsid w:val="00960927"/>
    <w:rsid w:val="0096748F"/>
    <w:rsid w:val="00970456"/>
    <w:rsid w:val="00971379"/>
    <w:rsid w:val="00971938"/>
    <w:rsid w:val="009744F4"/>
    <w:rsid w:val="00983E37"/>
    <w:rsid w:val="00985A7B"/>
    <w:rsid w:val="00986671"/>
    <w:rsid w:val="00986CDC"/>
    <w:rsid w:val="00987537"/>
    <w:rsid w:val="0099406A"/>
    <w:rsid w:val="009A3E28"/>
    <w:rsid w:val="009A4022"/>
    <w:rsid w:val="009A4F2B"/>
    <w:rsid w:val="009A7871"/>
    <w:rsid w:val="009B2BCA"/>
    <w:rsid w:val="009B6D00"/>
    <w:rsid w:val="009B71F9"/>
    <w:rsid w:val="009E6B5F"/>
    <w:rsid w:val="009F1DE4"/>
    <w:rsid w:val="00A02C5F"/>
    <w:rsid w:val="00A03680"/>
    <w:rsid w:val="00A116A4"/>
    <w:rsid w:val="00A13E75"/>
    <w:rsid w:val="00A15279"/>
    <w:rsid w:val="00A16231"/>
    <w:rsid w:val="00A1638B"/>
    <w:rsid w:val="00A20EDE"/>
    <w:rsid w:val="00A27B65"/>
    <w:rsid w:val="00A42A12"/>
    <w:rsid w:val="00A44BFF"/>
    <w:rsid w:val="00A46F9D"/>
    <w:rsid w:val="00A47018"/>
    <w:rsid w:val="00A50BE5"/>
    <w:rsid w:val="00A50F76"/>
    <w:rsid w:val="00A56E53"/>
    <w:rsid w:val="00A719E8"/>
    <w:rsid w:val="00A73E76"/>
    <w:rsid w:val="00A75AD6"/>
    <w:rsid w:val="00A80A98"/>
    <w:rsid w:val="00A876F5"/>
    <w:rsid w:val="00A9371E"/>
    <w:rsid w:val="00A93745"/>
    <w:rsid w:val="00AA6A08"/>
    <w:rsid w:val="00AA7DCB"/>
    <w:rsid w:val="00AB35CB"/>
    <w:rsid w:val="00AB7E27"/>
    <w:rsid w:val="00AC2E16"/>
    <w:rsid w:val="00AC31F4"/>
    <w:rsid w:val="00AC3204"/>
    <w:rsid w:val="00AC64F3"/>
    <w:rsid w:val="00AD2144"/>
    <w:rsid w:val="00AD39B5"/>
    <w:rsid w:val="00AD5C03"/>
    <w:rsid w:val="00AD6C20"/>
    <w:rsid w:val="00AE19E6"/>
    <w:rsid w:val="00AE52BC"/>
    <w:rsid w:val="00AE5DE0"/>
    <w:rsid w:val="00AF22D0"/>
    <w:rsid w:val="00AF73C7"/>
    <w:rsid w:val="00B02585"/>
    <w:rsid w:val="00B05A57"/>
    <w:rsid w:val="00B11E0C"/>
    <w:rsid w:val="00B13D3C"/>
    <w:rsid w:val="00B14E37"/>
    <w:rsid w:val="00B208CB"/>
    <w:rsid w:val="00B226D8"/>
    <w:rsid w:val="00B26666"/>
    <w:rsid w:val="00B361F8"/>
    <w:rsid w:val="00B36C51"/>
    <w:rsid w:val="00B41742"/>
    <w:rsid w:val="00B4223A"/>
    <w:rsid w:val="00B51057"/>
    <w:rsid w:val="00B52174"/>
    <w:rsid w:val="00B56F21"/>
    <w:rsid w:val="00B62557"/>
    <w:rsid w:val="00B738FE"/>
    <w:rsid w:val="00B80A97"/>
    <w:rsid w:val="00B854E3"/>
    <w:rsid w:val="00B8781C"/>
    <w:rsid w:val="00B90422"/>
    <w:rsid w:val="00B950D0"/>
    <w:rsid w:val="00BA0E6E"/>
    <w:rsid w:val="00BA2573"/>
    <w:rsid w:val="00BA47ED"/>
    <w:rsid w:val="00BA5701"/>
    <w:rsid w:val="00BA68FC"/>
    <w:rsid w:val="00BB092F"/>
    <w:rsid w:val="00BB53AF"/>
    <w:rsid w:val="00BC23EE"/>
    <w:rsid w:val="00BD47A7"/>
    <w:rsid w:val="00BE3374"/>
    <w:rsid w:val="00BE669A"/>
    <w:rsid w:val="00BF7C47"/>
    <w:rsid w:val="00C00133"/>
    <w:rsid w:val="00C01CDB"/>
    <w:rsid w:val="00C06C28"/>
    <w:rsid w:val="00C16895"/>
    <w:rsid w:val="00C17B82"/>
    <w:rsid w:val="00C21088"/>
    <w:rsid w:val="00C25DE7"/>
    <w:rsid w:val="00C30C85"/>
    <w:rsid w:val="00C31A82"/>
    <w:rsid w:val="00C31B44"/>
    <w:rsid w:val="00C32B58"/>
    <w:rsid w:val="00C33662"/>
    <w:rsid w:val="00C37981"/>
    <w:rsid w:val="00C40348"/>
    <w:rsid w:val="00C418A2"/>
    <w:rsid w:val="00C42264"/>
    <w:rsid w:val="00C44FB5"/>
    <w:rsid w:val="00C505C5"/>
    <w:rsid w:val="00C55ECD"/>
    <w:rsid w:val="00C62571"/>
    <w:rsid w:val="00C86DBE"/>
    <w:rsid w:val="00C876C4"/>
    <w:rsid w:val="00C87D56"/>
    <w:rsid w:val="00C92185"/>
    <w:rsid w:val="00C9234E"/>
    <w:rsid w:val="00C92956"/>
    <w:rsid w:val="00C95C95"/>
    <w:rsid w:val="00C95D9B"/>
    <w:rsid w:val="00C95F79"/>
    <w:rsid w:val="00C9644A"/>
    <w:rsid w:val="00CA376E"/>
    <w:rsid w:val="00CB0BF1"/>
    <w:rsid w:val="00CC30F2"/>
    <w:rsid w:val="00CC4846"/>
    <w:rsid w:val="00CC65CE"/>
    <w:rsid w:val="00CE2DA0"/>
    <w:rsid w:val="00CE6ED6"/>
    <w:rsid w:val="00CE71E7"/>
    <w:rsid w:val="00CF3603"/>
    <w:rsid w:val="00CF3F59"/>
    <w:rsid w:val="00CF3F63"/>
    <w:rsid w:val="00CF4527"/>
    <w:rsid w:val="00D02B04"/>
    <w:rsid w:val="00D1026D"/>
    <w:rsid w:val="00D1070B"/>
    <w:rsid w:val="00D1308A"/>
    <w:rsid w:val="00D13CCB"/>
    <w:rsid w:val="00D1463B"/>
    <w:rsid w:val="00D16EE6"/>
    <w:rsid w:val="00D22782"/>
    <w:rsid w:val="00D25629"/>
    <w:rsid w:val="00D31AC2"/>
    <w:rsid w:val="00D321A3"/>
    <w:rsid w:val="00D362BC"/>
    <w:rsid w:val="00D37A96"/>
    <w:rsid w:val="00D40AD0"/>
    <w:rsid w:val="00D55CB2"/>
    <w:rsid w:val="00D60825"/>
    <w:rsid w:val="00D634FA"/>
    <w:rsid w:val="00D644E3"/>
    <w:rsid w:val="00D65669"/>
    <w:rsid w:val="00D65FDE"/>
    <w:rsid w:val="00D6745D"/>
    <w:rsid w:val="00D70C20"/>
    <w:rsid w:val="00D74EB7"/>
    <w:rsid w:val="00D753CD"/>
    <w:rsid w:val="00D7548A"/>
    <w:rsid w:val="00D77FE6"/>
    <w:rsid w:val="00D84E51"/>
    <w:rsid w:val="00D91C39"/>
    <w:rsid w:val="00DA0828"/>
    <w:rsid w:val="00DA30F4"/>
    <w:rsid w:val="00DB0F17"/>
    <w:rsid w:val="00DC1B48"/>
    <w:rsid w:val="00DC2B3B"/>
    <w:rsid w:val="00DC5C95"/>
    <w:rsid w:val="00DD3443"/>
    <w:rsid w:val="00DE0DF8"/>
    <w:rsid w:val="00DE568D"/>
    <w:rsid w:val="00DE6866"/>
    <w:rsid w:val="00DE6FB3"/>
    <w:rsid w:val="00DF0A0B"/>
    <w:rsid w:val="00DF10BC"/>
    <w:rsid w:val="00DF1CDA"/>
    <w:rsid w:val="00DF3808"/>
    <w:rsid w:val="00E01383"/>
    <w:rsid w:val="00E02DFE"/>
    <w:rsid w:val="00E033CC"/>
    <w:rsid w:val="00E06F5F"/>
    <w:rsid w:val="00E13F5B"/>
    <w:rsid w:val="00E1617F"/>
    <w:rsid w:val="00E1621C"/>
    <w:rsid w:val="00E1743A"/>
    <w:rsid w:val="00E17943"/>
    <w:rsid w:val="00E2013F"/>
    <w:rsid w:val="00E207D5"/>
    <w:rsid w:val="00E364A9"/>
    <w:rsid w:val="00E36635"/>
    <w:rsid w:val="00E42944"/>
    <w:rsid w:val="00E51136"/>
    <w:rsid w:val="00E524F0"/>
    <w:rsid w:val="00E54A79"/>
    <w:rsid w:val="00E65BA8"/>
    <w:rsid w:val="00E70EE1"/>
    <w:rsid w:val="00E75152"/>
    <w:rsid w:val="00E810F1"/>
    <w:rsid w:val="00E91FD7"/>
    <w:rsid w:val="00E953D1"/>
    <w:rsid w:val="00EA1392"/>
    <w:rsid w:val="00EA38FA"/>
    <w:rsid w:val="00EB27DB"/>
    <w:rsid w:val="00EB4E99"/>
    <w:rsid w:val="00EB58F9"/>
    <w:rsid w:val="00EB767C"/>
    <w:rsid w:val="00EC2DBD"/>
    <w:rsid w:val="00EC5B8E"/>
    <w:rsid w:val="00ED4CE4"/>
    <w:rsid w:val="00ED709D"/>
    <w:rsid w:val="00ED7476"/>
    <w:rsid w:val="00EE15F3"/>
    <w:rsid w:val="00EF35E8"/>
    <w:rsid w:val="00F01046"/>
    <w:rsid w:val="00F01649"/>
    <w:rsid w:val="00F0242E"/>
    <w:rsid w:val="00F04A27"/>
    <w:rsid w:val="00F06DA1"/>
    <w:rsid w:val="00F16BE0"/>
    <w:rsid w:val="00F22807"/>
    <w:rsid w:val="00F22B92"/>
    <w:rsid w:val="00F306FB"/>
    <w:rsid w:val="00F307E9"/>
    <w:rsid w:val="00F320D8"/>
    <w:rsid w:val="00F36012"/>
    <w:rsid w:val="00F41A00"/>
    <w:rsid w:val="00F444E8"/>
    <w:rsid w:val="00F446B0"/>
    <w:rsid w:val="00F51312"/>
    <w:rsid w:val="00F558BA"/>
    <w:rsid w:val="00F71619"/>
    <w:rsid w:val="00F7170E"/>
    <w:rsid w:val="00F756A3"/>
    <w:rsid w:val="00F76B9C"/>
    <w:rsid w:val="00F76EE0"/>
    <w:rsid w:val="00F83BB4"/>
    <w:rsid w:val="00F872FF"/>
    <w:rsid w:val="00FA062B"/>
    <w:rsid w:val="00FA1E42"/>
    <w:rsid w:val="00FA3F25"/>
    <w:rsid w:val="00FA6075"/>
    <w:rsid w:val="00FB1DA8"/>
    <w:rsid w:val="00FC1CC1"/>
    <w:rsid w:val="00FC5095"/>
    <w:rsid w:val="00FD79E3"/>
    <w:rsid w:val="00FE0CCB"/>
    <w:rsid w:val="00FF033D"/>
    <w:rsid w:val="00FF08FF"/>
    <w:rsid w:val="00FF3775"/>
    <w:rsid w:val="00FF7D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FE8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A876F5"/>
    <w:pPr>
      <w:widowControl w:val="0"/>
      <w:overflowPunct w:val="0"/>
      <w:autoSpaceDE w:val="0"/>
      <w:autoSpaceDN w:val="0"/>
      <w:adjustRightInd w:val="0"/>
      <w:spacing w:after="240" w:line="240" w:lineRule="auto"/>
      <w:jc w:val="both"/>
    </w:pPr>
    <w:rPr>
      <w:rFonts w:ascii="Times New Roman" w:hAnsi="Times New Roman" w:cs="Times New Roman"/>
      <w:lang w:eastAsia="en-US"/>
    </w:rPr>
  </w:style>
  <w:style w:type="paragraph" w:styleId="Heading1">
    <w:name w:val="heading 1"/>
    <w:aliases w:val="Section"/>
    <w:basedOn w:val="Normal"/>
    <w:next w:val="Normal"/>
    <w:link w:val="Heading1Char"/>
    <w:uiPriority w:val="9"/>
    <w:qFormat/>
    <w:rsid w:val="00971938"/>
    <w:pPr>
      <w:keepNext/>
      <w:keepLines/>
      <w:widowControl/>
      <w:numPr>
        <w:numId w:val="1"/>
      </w:numPr>
      <w:overflowPunct/>
      <w:autoSpaceDE/>
      <w:autoSpaceDN/>
      <w:adjustRightInd/>
      <w:jc w:val="left"/>
      <w:outlineLvl w:val="0"/>
    </w:pPr>
    <w:rPr>
      <w:rFonts w:eastAsia="Times New Roman" w:cs="Arial"/>
      <w:b/>
      <w:bCs/>
      <w:caps/>
      <w:kern w:val="32"/>
      <w:szCs w:val="32"/>
    </w:rPr>
  </w:style>
  <w:style w:type="paragraph" w:styleId="Heading2">
    <w:name w:val="heading 2"/>
    <w:aliases w:val="Subsection,SD H2"/>
    <w:basedOn w:val="Normal"/>
    <w:next w:val="Normal"/>
    <w:link w:val="Heading2Char"/>
    <w:unhideWhenUsed/>
    <w:qFormat/>
    <w:rsid w:val="00971938"/>
    <w:pPr>
      <w:keepNext/>
      <w:keepLines/>
      <w:widowControl/>
      <w:numPr>
        <w:ilvl w:val="1"/>
        <w:numId w:val="1"/>
      </w:numPr>
      <w:tabs>
        <w:tab w:val="left" w:pos="720"/>
      </w:tabs>
      <w:overflowPunct/>
      <w:autoSpaceDE/>
      <w:autoSpaceDN/>
      <w:adjustRightInd/>
      <w:jc w:val="left"/>
      <w:outlineLvl w:val="1"/>
    </w:pPr>
    <w:rPr>
      <w:rFonts w:eastAsia="Times New Roman"/>
      <w:b/>
    </w:rPr>
  </w:style>
  <w:style w:type="paragraph" w:styleId="Heading3">
    <w:name w:val="heading 3"/>
    <w:aliases w:val="SD H3"/>
    <w:basedOn w:val="Normal"/>
    <w:next w:val="Normal"/>
    <w:link w:val="Heading3Char"/>
    <w:qFormat/>
    <w:rsid w:val="009B71F9"/>
    <w:pPr>
      <w:keepNext/>
      <w:tabs>
        <w:tab w:val="num" w:pos="720"/>
      </w:tabs>
      <w:spacing w:before="240"/>
      <w:textAlignment w:val="baseline"/>
      <w:outlineLvl w:val="2"/>
    </w:pPr>
    <w:rPr>
      <w:rFonts w:eastAsia="Times New Roman" w:cs="Arial"/>
      <w:b/>
      <w:bCs/>
      <w:szCs w:val="26"/>
    </w:rPr>
  </w:style>
  <w:style w:type="paragraph" w:styleId="Heading4">
    <w:name w:val="heading 4"/>
    <w:basedOn w:val="Normal"/>
    <w:next w:val="Normal"/>
    <w:link w:val="Heading4Char"/>
    <w:unhideWhenUsed/>
    <w:qFormat/>
    <w:rsid w:val="000B2BB6"/>
    <w:pPr>
      <w:keepNext/>
      <w:numPr>
        <w:ilvl w:val="3"/>
        <w:numId w:val="1"/>
      </w:numPr>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rsid w:val="000B2BB6"/>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nhideWhenUsed/>
    <w:qFormat/>
    <w:rsid w:val="000B2BB6"/>
    <w:pPr>
      <w:numPr>
        <w:ilvl w:val="5"/>
        <w:numId w:val="1"/>
      </w:numPr>
      <w:spacing w:before="240" w:after="60"/>
      <w:outlineLvl w:val="5"/>
    </w:pPr>
    <w:rPr>
      <w:rFonts w:eastAsia="Times New Roman"/>
      <w:b/>
      <w:bCs/>
    </w:rPr>
  </w:style>
  <w:style w:type="paragraph" w:styleId="Heading7">
    <w:name w:val="heading 7"/>
    <w:basedOn w:val="Normal"/>
    <w:next w:val="Normal"/>
    <w:link w:val="Heading7Char"/>
    <w:unhideWhenUsed/>
    <w:qFormat/>
    <w:rsid w:val="000B2BB6"/>
    <w:pPr>
      <w:numPr>
        <w:ilvl w:val="6"/>
        <w:numId w:val="1"/>
      </w:numPr>
      <w:spacing w:before="240" w:after="60"/>
      <w:outlineLvl w:val="6"/>
    </w:pPr>
    <w:rPr>
      <w:sz w:val="24"/>
      <w:szCs w:val="24"/>
    </w:rPr>
  </w:style>
  <w:style w:type="paragraph" w:styleId="Heading8">
    <w:name w:val="heading 8"/>
    <w:basedOn w:val="Normal"/>
    <w:next w:val="Normal"/>
    <w:link w:val="Heading8Char"/>
    <w:unhideWhenUsed/>
    <w:qFormat/>
    <w:rsid w:val="000B2BB6"/>
    <w:pPr>
      <w:numPr>
        <w:ilvl w:val="7"/>
        <w:numId w:val="1"/>
      </w:numPr>
      <w:spacing w:before="240" w:after="60"/>
      <w:outlineLvl w:val="7"/>
    </w:pPr>
    <w:rPr>
      <w:i/>
      <w:iCs/>
      <w:sz w:val="24"/>
      <w:szCs w:val="24"/>
    </w:rPr>
  </w:style>
  <w:style w:type="paragraph" w:styleId="Heading9">
    <w:name w:val="heading 9"/>
    <w:basedOn w:val="Normal"/>
    <w:next w:val="Normal"/>
    <w:link w:val="Heading9Char"/>
    <w:unhideWhenUsed/>
    <w:qFormat/>
    <w:rsid w:val="000B2BB6"/>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9"/>
    <w:rsid w:val="00971938"/>
    <w:rPr>
      <w:rFonts w:ascii="Times New Roman" w:eastAsia="Times New Roman" w:hAnsi="Times New Roman" w:cs="Arial"/>
      <w:b/>
      <w:bCs/>
      <w:caps/>
      <w:kern w:val="32"/>
      <w:szCs w:val="32"/>
      <w:lang w:eastAsia="en-US"/>
    </w:rPr>
  </w:style>
  <w:style w:type="character" w:customStyle="1" w:styleId="Heading2Char">
    <w:name w:val="Heading 2 Char"/>
    <w:aliases w:val="Subsection Char,SD H2 Char"/>
    <w:basedOn w:val="DefaultParagraphFont"/>
    <w:link w:val="Heading2"/>
    <w:rsid w:val="00971938"/>
    <w:rPr>
      <w:rFonts w:ascii="Times New Roman" w:eastAsia="Times New Roman" w:hAnsi="Times New Roman" w:cs="Times New Roman"/>
      <w:b/>
      <w:lang w:eastAsia="en-US"/>
    </w:rPr>
  </w:style>
  <w:style w:type="character" w:customStyle="1" w:styleId="Heading3Char">
    <w:name w:val="Heading 3 Char"/>
    <w:aliases w:val="SD H3 Char"/>
    <w:basedOn w:val="DefaultParagraphFont"/>
    <w:link w:val="Heading3"/>
    <w:rsid w:val="00E01383"/>
    <w:rPr>
      <w:rFonts w:ascii="Times New Roman" w:eastAsia="Times New Roman" w:hAnsi="Times New Roman" w:cs="Arial"/>
      <w:b/>
      <w:bCs/>
      <w:szCs w:val="26"/>
      <w:lang w:eastAsia="en-US"/>
    </w:rPr>
  </w:style>
  <w:style w:type="character" w:customStyle="1" w:styleId="Heading4Char">
    <w:name w:val="Heading 4 Char"/>
    <w:basedOn w:val="DefaultParagraphFont"/>
    <w:link w:val="Heading4"/>
    <w:rsid w:val="000B2BB6"/>
    <w:rPr>
      <w:rFonts w:ascii="Times New Roman" w:eastAsia="Times New Roman" w:hAnsi="Times New Roman" w:cs="Times New Roman"/>
      <w:b/>
      <w:bCs/>
      <w:sz w:val="28"/>
      <w:szCs w:val="28"/>
      <w:lang w:eastAsia="en-US"/>
    </w:rPr>
  </w:style>
  <w:style w:type="character" w:customStyle="1" w:styleId="Heading5Char">
    <w:name w:val="Heading 5 Char"/>
    <w:basedOn w:val="DefaultParagraphFont"/>
    <w:link w:val="Heading5"/>
    <w:rsid w:val="000B2BB6"/>
    <w:rPr>
      <w:rFonts w:ascii="Times New Roman" w:eastAsia="Times New Roman" w:hAnsi="Times New Roman" w:cs="Times New Roman"/>
      <w:b/>
      <w:bCs/>
      <w:i/>
      <w:iCs/>
      <w:sz w:val="26"/>
      <w:szCs w:val="26"/>
      <w:lang w:eastAsia="en-US"/>
    </w:rPr>
  </w:style>
  <w:style w:type="character" w:customStyle="1" w:styleId="Heading6Char">
    <w:name w:val="Heading 6 Char"/>
    <w:basedOn w:val="DefaultParagraphFont"/>
    <w:link w:val="Heading6"/>
    <w:rsid w:val="000B2BB6"/>
    <w:rPr>
      <w:rFonts w:ascii="Times New Roman" w:eastAsia="Times New Roman" w:hAnsi="Times New Roman" w:cs="Times New Roman"/>
      <w:b/>
      <w:bCs/>
      <w:lang w:eastAsia="en-US"/>
    </w:rPr>
  </w:style>
  <w:style w:type="character" w:customStyle="1" w:styleId="Heading7Char">
    <w:name w:val="Heading 7 Char"/>
    <w:basedOn w:val="DefaultParagraphFont"/>
    <w:link w:val="Heading7"/>
    <w:rsid w:val="000B2BB6"/>
    <w:rPr>
      <w:rFonts w:ascii="Times New Roman" w:hAnsi="Times New Roman" w:cs="Times New Roman"/>
      <w:sz w:val="24"/>
      <w:szCs w:val="24"/>
      <w:lang w:eastAsia="en-US"/>
    </w:rPr>
  </w:style>
  <w:style w:type="character" w:customStyle="1" w:styleId="Heading8Char">
    <w:name w:val="Heading 8 Char"/>
    <w:basedOn w:val="DefaultParagraphFont"/>
    <w:link w:val="Heading8"/>
    <w:rsid w:val="000B2BB6"/>
    <w:rPr>
      <w:rFonts w:ascii="Times New Roman" w:hAnsi="Times New Roman" w:cs="Times New Roman"/>
      <w:i/>
      <w:iCs/>
      <w:sz w:val="24"/>
      <w:szCs w:val="24"/>
      <w:lang w:eastAsia="en-US"/>
    </w:rPr>
  </w:style>
  <w:style w:type="character" w:customStyle="1" w:styleId="Heading9Char">
    <w:name w:val="Heading 9 Char"/>
    <w:basedOn w:val="DefaultParagraphFont"/>
    <w:link w:val="Heading9"/>
    <w:rsid w:val="000B2BB6"/>
    <w:rPr>
      <w:rFonts w:ascii="Arial" w:hAnsi="Arial" w:cs="Arial"/>
      <w:lang w:eastAsia="en-US"/>
    </w:rPr>
  </w:style>
  <w:style w:type="character" w:styleId="Hyperlink">
    <w:name w:val="Hyperlink"/>
    <w:basedOn w:val="DefaultParagraphFont"/>
    <w:uiPriority w:val="99"/>
    <w:unhideWhenUsed/>
    <w:rsid w:val="00A876F5"/>
    <w:rPr>
      <w:color w:val="0000FF"/>
      <w:u w:val="single"/>
    </w:rPr>
  </w:style>
  <w:style w:type="paragraph" w:styleId="TOC1">
    <w:name w:val="toc 1"/>
    <w:basedOn w:val="Normal"/>
    <w:next w:val="Normal"/>
    <w:autoRedefine/>
    <w:uiPriority w:val="39"/>
    <w:unhideWhenUsed/>
    <w:qFormat/>
    <w:rsid w:val="00BA68FC"/>
    <w:pPr>
      <w:tabs>
        <w:tab w:val="left" w:pos="440"/>
        <w:tab w:val="right" w:leader="dot" w:pos="9350"/>
      </w:tabs>
      <w:spacing w:after="100"/>
    </w:pPr>
  </w:style>
  <w:style w:type="paragraph" w:styleId="TOC2">
    <w:name w:val="toc 2"/>
    <w:basedOn w:val="Normal"/>
    <w:next w:val="Normal"/>
    <w:autoRedefine/>
    <w:uiPriority w:val="39"/>
    <w:unhideWhenUsed/>
    <w:qFormat/>
    <w:rsid w:val="00A876F5"/>
    <w:pPr>
      <w:spacing w:after="100"/>
      <w:ind w:left="220"/>
    </w:pPr>
  </w:style>
  <w:style w:type="paragraph" w:styleId="TOC3">
    <w:name w:val="toc 3"/>
    <w:basedOn w:val="Normal"/>
    <w:next w:val="Normal"/>
    <w:autoRedefine/>
    <w:uiPriority w:val="39"/>
    <w:unhideWhenUsed/>
    <w:qFormat/>
    <w:rsid w:val="00A876F5"/>
    <w:pPr>
      <w:widowControl/>
      <w:overflowPunct/>
      <w:autoSpaceDE/>
      <w:autoSpaceDN/>
      <w:adjustRightInd/>
      <w:spacing w:after="100" w:line="276" w:lineRule="auto"/>
      <w:ind w:left="440"/>
      <w:jc w:val="left"/>
    </w:pPr>
    <w:rPr>
      <w:rFonts w:asciiTheme="minorHAnsi" w:hAnsiTheme="minorHAnsi" w:cstheme="minorBidi"/>
      <w:lang w:eastAsia="ja-JP"/>
    </w:rPr>
  </w:style>
  <w:style w:type="character" w:customStyle="1" w:styleId="HeaderChar">
    <w:name w:val="Header Char"/>
    <w:aliases w:val="Executive Summary Char,SD Header Char"/>
    <w:basedOn w:val="DefaultParagraphFont"/>
    <w:link w:val="Header"/>
    <w:uiPriority w:val="99"/>
    <w:locked/>
    <w:rsid w:val="00A876F5"/>
    <w:rPr>
      <w:rFonts w:ascii="Times New Roman" w:hAnsi="Times New Roman" w:cs="Times New Roman"/>
      <w:b/>
      <w:bCs/>
      <w:caps/>
      <w:lang w:eastAsia="en-US"/>
    </w:rPr>
  </w:style>
  <w:style w:type="paragraph" w:styleId="Header">
    <w:name w:val="header"/>
    <w:aliases w:val="Executive Summary,SD Header"/>
    <w:basedOn w:val="Normal"/>
    <w:link w:val="HeaderChar"/>
    <w:uiPriority w:val="99"/>
    <w:unhideWhenUsed/>
    <w:rsid w:val="00A876F5"/>
    <w:pPr>
      <w:tabs>
        <w:tab w:val="right" w:pos="8640"/>
        <w:tab w:val="right" w:pos="9360"/>
      </w:tabs>
      <w:jc w:val="center"/>
    </w:pPr>
    <w:rPr>
      <w:b/>
      <w:bCs/>
      <w:caps/>
    </w:rPr>
  </w:style>
  <w:style w:type="character" w:customStyle="1" w:styleId="Char1">
    <w:name w:val="页眉 Char1"/>
    <w:basedOn w:val="DefaultParagraphFont"/>
    <w:uiPriority w:val="99"/>
    <w:semiHidden/>
    <w:rsid w:val="00A876F5"/>
    <w:rPr>
      <w:rFonts w:ascii="Times New Roman" w:hAnsi="Times New Roman" w:cs="Times New Roman"/>
      <w:lang w:eastAsia="en-US"/>
    </w:rPr>
  </w:style>
  <w:style w:type="paragraph" w:styleId="Caption">
    <w:name w:val="caption"/>
    <w:basedOn w:val="Normal"/>
    <w:next w:val="Normal"/>
    <w:link w:val="CaptionChar"/>
    <w:uiPriority w:val="35"/>
    <w:unhideWhenUsed/>
    <w:qFormat/>
    <w:rsid w:val="00A876F5"/>
    <w:pPr>
      <w:spacing w:before="120" w:after="120"/>
    </w:pPr>
    <w:rPr>
      <w:sz w:val="20"/>
      <w:szCs w:val="20"/>
    </w:rPr>
  </w:style>
  <w:style w:type="paragraph" w:styleId="TOCHeading">
    <w:name w:val="TOC Heading"/>
    <w:basedOn w:val="Heading1"/>
    <w:next w:val="Normal"/>
    <w:uiPriority w:val="39"/>
    <w:semiHidden/>
    <w:unhideWhenUsed/>
    <w:qFormat/>
    <w:rsid w:val="00A876F5"/>
    <w:pPr>
      <w:numPr>
        <w:numId w:val="0"/>
      </w:numPr>
      <w:spacing w:after="0"/>
      <w:outlineLvl w:val="9"/>
    </w:pPr>
    <w:rPr>
      <w:rFonts w:asciiTheme="majorHAnsi" w:eastAsiaTheme="majorEastAsia" w:hAnsiTheme="majorHAnsi" w:cstheme="majorBidi"/>
      <w:caps w:val="0"/>
      <w:color w:val="365F91" w:themeColor="accent1" w:themeShade="BF"/>
      <w:kern w:val="0"/>
      <w:sz w:val="28"/>
      <w:szCs w:val="28"/>
      <w:lang w:eastAsia="ja-JP"/>
    </w:rPr>
  </w:style>
  <w:style w:type="table" w:styleId="TableGrid">
    <w:name w:val="Table Grid"/>
    <w:basedOn w:val="TableNormal"/>
    <w:uiPriority w:val="59"/>
    <w:rsid w:val="00A876F5"/>
    <w:pPr>
      <w:spacing w:after="0" w:line="240" w:lineRule="auto"/>
    </w:pPr>
    <w:rPr>
      <w:rFonts w:ascii="Times New Roman" w:hAnsi="Times New Roman" w:cs="Times New Roman"/>
      <w:sz w:val="20"/>
      <w:szCs w:val="20"/>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76F5"/>
    <w:pPr>
      <w:spacing w:after="0"/>
    </w:pPr>
    <w:rPr>
      <w:rFonts w:ascii="SimSun" w:eastAsia="SimSun"/>
      <w:sz w:val="18"/>
      <w:szCs w:val="18"/>
    </w:rPr>
  </w:style>
  <w:style w:type="character" w:customStyle="1" w:styleId="BalloonTextChar">
    <w:name w:val="Balloon Text Char"/>
    <w:basedOn w:val="DefaultParagraphFont"/>
    <w:link w:val="BalloonText"/>
    <w:uiPriority w:val="99"/>
    <w:semiHidden/>
    <w:rsid w:val="00A876F5"/>
    <w:rPr>
      <w:rFonts w:ascii="SimSun" w:eastAsia="SimSun" w:hAnsi="Times New Roman" w:cs="Times New Roman"/>
      <w:sz w:val="18"/>
      <w:szCs w:val="18"/>
      <w:lang w:eastAsia="en-US"/>
    </w:rPr>
  </w:style>
  <w:style w:type="paragraph" w:styleId="ListParagraph">
    <w:name w:val="List Paragraph"/>
    <w:basedOn w:val="Normal"/>
    <w:uiPriority w:val="34"/>
    <w:qFormat/>
    <w:rsid w:val="000B2BB6"/>
    <w:pPr>
      <w:ind w:left="720"/>
      <w:contextualSpacing/>
    </w:pPr>
  </w:style>
  <w:style w:type="character" w:styleId="PlaceholderText">
    <w:name w:val="Placeholder Text"/>
    <w:basedOn w:val="DefaultParagraphFont"/>
    <w:uiPriority w:val="99"/>
    <w:semiHidden/>
    <w:rsid w:val="0016491B"/>
    <w:rPr>
      <w:color w:val="808080"/>
    </w:rPr>
  </w:style>
  <w:style w:type="paragraph" w:styleId="Footer">
    <w:name w:val="footer"/>
    <w:basedOn w:val="Normal"/>
    <w:link w:val="FooterChar"/>
    <w:uiPriority w:val="99"/>
    <w:unhideWhenUsed/>
    <w:rsid w:val="0043507F"/>
    <w:pPr>
      <w:tabs>
        <w:tab w:val="center" w:pos="4680"/>
        <w:tab w:val="right" w:pos="9360"/>
      </w:tabs>
      <w:spacing w:after="0"/>
    </w:pPr>
  </w:style>
  <w:style w:type="character" w:customStyle="1" w:styleId="FooterChar">
    <w:name w:val="Footer Char"/>
    <w:basedOn w:val="DefaultParagraphFont"/>
    <w:link w:val="Footer"/>
    <w:uiPriority w:val="99"/>
    <w:rsid w:val="0043507F"/>
    <w:rPr>
      <w:rFonts w:ascii="Times New Roman" w:hAnsi="Times New Roman" w:cs="Times New Roman"/>
      <w:lang w:eastAsia="en-US"/>
    </w:rPr>
  </w:style>
  <w:style w:type="character" w:customStyle="1" w:styleId="apple-converted-space">
    <w:name w:val="apple-converted-space"/>
    <w:basedOn w:val="DefaultParagraphFont"/>
    <w:rsid w:val="00E91FD7"/>
  </w:style>
  <w:style w:type="character" w:styleId="CommentReference">
    <w:name w:val="annotation reference"/>
    <w:basedOn w:val="DefaultParagraphFont"/>
    <w:uiPriority w:val="99"/>
    <w:semiHidden/>
    <w:unhideWhenUsed/>
    <w:rsid w:val="004C7EF1"/>
    <w:rPr>
      <w:sz w:val="18"/>
      <w:szCs w:val="18"/>
    </w:rPr>
  </w:style>
  <w:style w:type="paragraph" w:styleId="CommentText">
    <w:name w:val="annotation text"/>
    <w:basedOn w:val="Normal"/>
    <w:link w:val="CommentTextChar"/>
    <w:uiPriority w:val="99"/>
    <w:semiHidden/>
    <w:unhideWhenUsed/>
    <w:rsid w:val="004C7EF1"/>
    <w:rPr>
      <w:sz w:val="24"/>
      <w:szCs w:val="24"/>
    </w:rPr>
  </w:style>
  <w:style w:type="character" w:customStyle="1" w:styleId="CommentTextChar">
    <w:name w:val="Comment Text Char"/>
    <w:basedOn w:val="DefaultParagraphFont"/>
    <w:link w:val="CommentText"/>
    <w:uiPriority w:val="99"/>
    <w:semiHidden/>
    <w:rsid w:val="004C7EF1"/>
    <w:rPr>
      <w:rFonts w:ascii="Times New Roman" w:hAnsi="Times New Roman" w:cs="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C7EF1"/>
    <w:rPr>
      <w:b/>
      <w:bCs/>
      <w:sz w:val="20"/>
      <w:szCs w:val="20"/>
    </w:rPr>
  </w:style>
  <w:style w:type="character" w:customStyle="1" w:styleId="CommentSubjectChar">
    <w:name w:val="Comment Subject Char"/>
    <w:basedOn w:val="CommentTextChar"/>
    <w:link w:val="CommentSubject"/>
    <w:uiPriority w:val="99"/>
    <w:semiHidden/>
    <w:rsid w:val="004C7EF1"/>
    <w:rPr>
      <w:rFonts w:ascii="Times New Roman" w:hAnsi="Times New Roman" w:cs="Times New Roman"/>
      <w:b/>
      <w:bCs/>
      <w:sz w:val="20"/>
      <w:szCs w:val="20"/>
      <w:lang w:eastAsia="en-US"/>
    </w:rPr>
  </w:style>
  <w:style w:type="paragraph" w:styleId="Revision">
    <w:name w:val="Revision"/>
    <w:hidden/>
    <w:uiPriority w:val="99"/>
    <w:semiHidden/>
    <w:rsid w:val="004C7EF1"/>
    <w:pPr>
      <w:spacing w:after="0" w:line="240" w:lineRule="auto"/>
    </w:pPr>
    <w:rPr>
      <w:rFonts w:ascii="Times New Roman" w:hAnsi="Times New Roman" w:cs="Times New Roman"/>
      <w:lang w:eastAsia="en-US"/>
    </w:rPr>
  </w:style>
  <w:style w:type="character" w:customStyle="1" w:styleId="MTEquationSection">
    <w:name w:val="MTEquationSection"/>
    <w:basedOn w:val="DefaultParagraphFont"/>
    <w:rsid w:val="00C42264"/>
    <w:rPr>
      <w:vanish/>
      <w:color w:val="FF0000"/>
    </w:rPr>
  </w:style>
  <w:style w:type="paragraph" w:customStyle="1" w:styleId="MTDisplayEquation">
    <w:name w:val="MTDisplayEquation"/>
    <w:basedOn w:val="Caption"/>
    <w:next w:val="Normal"/>
    <w:link w:val="MTDisplayEquationChar"/>
    <w:rsid w:val="00C42264"/>
    <w:pPr>
      <w:tabs>
        <w:tab w:val="center" w:pos="4680"/>
        <w:tab w:val="right" w:pos="9360"/>
      </w:tabs>
    </w:pPr>
    <w:rPr>
      <w:color w:val="000000" w:themeColor="text1"/>
    </w:rPr>
  </w:style>
  <w:style w:type="character" w:customStyle="1" w:styleId="CaptionChar">
    <w:name w:val="Caption Char"/>
    <w:basedOn w:val="DefaultParagraphFont"/>
    <w:link w:val="Caption"/>
    <w:uiPriority w:val="35"/>
    <w:rsid w:val="00C42264"/>
    <w:rPr>
      <w:rFonts w:ascii="Times New Roman" w:hAnsi="Times New Roman" w:cs="Times New Roman"/>
      <w:sz w:val="20"/>
      <w:szCs w:val="20"/>
      <w:lang w:eastAsia="en-US"/>
    </w:rPr>
  </w:style>
  <w:style w:type="character" w:customStyle="1" w:styleId="MTDisplayEquationChar">
    <w:name w:val="MTDisplayEquation Char"/>
    <w:basedOn w:val="CaptionChar"/>
    <w:link w:val="MTDisplayEquation"/>
    <w:rsid w:val="00C42264"/>
    <w:rPr>
      <w:rFonts w:ascii="Times New Roman" w:hAnsi="Times New Roman" w:cs="Times New Roman"/>
      <w:color w:val="000000" w:themeColor="text1"/>
      <w:sz w:val="20"/>
      <w:szCs w:val="20"/>
      <w:lang w:eastAsia="en-US"/>
    </w:rPr>
  </w:style>
  <w:style w:type="character" w:styleId="Emphasis">
    <w:name w:val="Emphasis"/>
    <w:basedOn w:val="DefaultParagraphFont"/>
    <w:uiPriority w:val="20"/>
    <w:qFormat/>
    <w:rsid w:val="00E810F1"/>
    <w:rPr>
      <w:i/>
      <w:iCs/>
    </w:rPr>
  </w:style>
  <w:style w:type="character" w:customStyle="1" w:styleId="3Char1">
    <w:name w:val="标题 3 Char1"/>
    <w:basedOn w:val="DefaultParagraphFont"/>
    <w:semiHidden/>
    <w:rsid w:val="009B71F9"/>
    <w:rPr>
      <w:rFonts w:asciiTheme="majorHAnsi" w:eastAsiaTheme="majorEastAsia" w:hAnsiTheme="majorHAnsi" w:cstheme="majorBidi"/>
      <w:b/>
      <w:bCs/>
      <w:color w:val="4F81BD" w:themeColor="accent1"/>
      <w:lang w:eastAsia="en-US"/>
    </w:rPr>
  </w:style>
  <w:style w:type="paragraph" w:styleId="NormalWeb">
    <w:name w:val="Normal (Web)"/>
    <w:basedOn w:val="Normal"/>
    <w:uiPriority w:val="99"/>
    <w:rsid w:val="005059A7"/>
    <w:pPr>
      <w:widowControl/>
      <w:overflowPunct/>
      <w:autoSpaceDE/>
      <w:autoSpaceDN/>
      <w:adjustRightInd/>
      <w:spacing w:after="0"/>
      <w:jc w:val="left"/>
    </w:pPr>
    <w:rPr>
      <w:sz w:val="24"/>
      <w:szCs w:val="24"/>
    </w:rPr>
  </w:style>
  <w:style w:type="paragraph" w:customStyle="1" w:styleId="Appendix-head2">
    <w:name w:val="Appendix-head2"/>
    <w:basedOn w:val="Heading2"/>
    <w:next w:val="Normal"/>
    <w:link w:val="Appendix-head2Char"/>
    <w:qFormat/>
    <w:rsid w:val="00BA68FC"/>
    <w:pPr>
      <w:numPr>
        <w:numId w:val="2"/>
      </w:numPr>
      <w:tabs>
        <w:tab w:val="clear" w:pos="720"/>
      </w:tabs>
      <w:spacing w:before="360" w:after="120"/>
    </w:pPr>
    <w:rPr>
      <w:rFonts w:eastAsiaTheme="minorEastAsia"/>
    </w:rPr>
  </w:style>
  <w:style w:type="paragraph" w:customStyle="1" w:styleId="Appendix-head1">
    <w:name w:val="Appendix-head 1"/>
    <w:basedOn w:val="Heading1"/>
    <w:next w:val="Normal"/>
    <w:qFormat/>
    <w:rsid w:val="005059A7"/>
    <w:pPr>
      <w:numPr>
        <w:numId w:val="2"/>
      </w:numPr>
      <w:spacing w:before="240"/>
    </w:pPr>
    <w:rPr>
      <w:rFonts w:eastAsiaTheme="minorEastAsia"/>
    </w:rPr>
  </w:style>
  <w:style w:type="character" w:customStyle="1" w:styleId="Appendix-head2Char">
    <w:name w:val="Appendix-head2 Char"/>
    <w:basedOn w:val="DefaultParagraphFont"/>
    <w:link w:val="Appendix-head2"/>
    <w:rsid w:val="00BA68FC"/>
    <w:rPr>
      <w:rFonts w:ascii="Times New Roman" w:hAnsi="Times New Roman" w:cs="Times New Roman"/>
      <w:b/>
      <w:lang w:eastAsia="en-US"/>
    </w:rPr>
  </w:style>
  <w:style w:type="paragraph" w:styleId="Date">
    <w:name w:val="Date"/>
    <w:basedOn w:val="Normal"/>
    <w:next w:val="Normal"/>
    <w:link w:val="DateChar"/>
    <w:uiPriority w:val="99"/>
    <w:semiHidden/>
    <w:unhideWhenUsed/>
    <w:rsid w:val="0049017E"/>
  </w:style>
  <w:style w:type="character" w:customStyle="1" w:styleId="DateChar">
    <w:name w:val="Date Char"/>
    <w:basedOn w:val="DefaultParagraphFont"/>
    <w:link w:val="Date"/>
    <w:uiPriority w:val="99"/>
    <w:semiHidden/>
    <w:rsid w:val="0049017E"/>
    <w:rPr>
      <w:rFonts w:ascii="Times New Roman" w:hAnsi="Times New Roman" w:cs="Times New Roman"/>
      <w:lang w:eastAsia="en-US"/>
    </w:rPr>
  </w:style>
  <w:style w:type="paragraph" w:styleId="DocumentMap">
    <w:name w:val="Document Map"/>
    <w:basedOn w:val="Normal"/>
    <w:link w:val="DocumentMapChar"/>
    <w:uiPriority w:val="99"/>
    <w:semiHidden/>
    <w:unhideWhenUsed/>
    <w:rsid w:val="008B1556"/>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B1556"/>
    <w:rPr>
      <w:rFonts w:ascii="Lucida Grande" w:hAnsi="Lucida Grande" w:cs="Lucida Grande"/>
      <w:sz w:val="24"/>
      <w:szCs w:val="24"/>
      <w:lang w:eastAsia="en-US"/>
    </w:rPr>
  </w:style>
  <w:style w:type="paragraph" w:customStyle="1" w:styleId="Appendix-head3">
    <w:name w:val="Appendix-head3"/>
    <w:basedOn w:val="Appendix-head2"/>
    <w:qFormat/>
    <w:rsid w:val="00BA68FC"/>
    <w:pPr>
      <w:numPr>
        <w:ilvl w:val="0"/>
        <w:numId w:val="3"/>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A876F5"/>
    <w:pPr>
      <w:widowControl w:val="0"/>
      <w:overflowPunct w:val="0"/>
      <w:autoSpaceDE w:val="0"/>
      <w:autoSpaceDN w:val="0"/>
      <w:adjustRightInd w:val="0"/>
      <w:spacing w:after="240" w:line="240" w:lineRule="auto"/>
      <w:jc w:val="both"/>
    </w:pPr>
    <w:rPr>
      <w:rFonts w:ascii="Times New Roman" w:hAnsi="Times New Roman" w:cs="Times New Roman"/>
      <w:lang w:eastAsia="en-US"/>
    </w:rPr>
  </w:style>
  <w:style w:type="paragraph" w:styleId="Heading1">
    <w:name w:val="heading 1"/>
    <w:aliases w:val="Section"/>
    <w:basedOn w:val="Normal"/>
    <w:next w:val="Normal"/>
    <w:link w:val="Heading1Char"/>
    <w:uiPriority w:val="9"/>
    <w:qFormat/>
    <w:rsid w:val="00971938"/>
    <w:pPr>
      <w:keepNext/>
      <w:keepLines/>
      <w:widowControl/>
      <w:numPr>
        <w:numId w:val="1"/>
      </w:numPr>
      <w:overflowPunct/>
      <w:autoSpaceDE/>
      <w:autoSpaceDN/>
      <w:adjustRightInd/>
      <w:jc w:val="left"/>
      <w:outlineLvl w:val="0"/>
    </w:pPr>
    <w:rPr>
      <w:rFonts w:eastAsia="Times New Roman" w:cs="Arial"/>
      <w:b/>
      <w:bCs/>
      <w:caps/>
      <w:kern w:val="32"/>
      <w:szCs w:val="32"/>
    </w:rPr>
  </w:style>
  <w:style w:type="paragraph" w:styleId="Heading2">
    <w:name w:val="heading 2"/>
    <w:aliases w:val="Subsection,SD H2"/>
    <w:basedOn w:val="Normal"/>
    <w:next w:val="Normal"/>
    <w:link w:val="Heading2Char"/>
    <w:unhideWhenUsed/>
    <w:qFormat/>
    <w:rsid w:val="00971938"/>
    <w:pPr>
      <w:keepNext/>
      <w:keepLines/>
      <w:widowControl/>
      <w:numPr>
        <w:ilvl w:val="1"/>
        <w:numId w:val="1"/>
      </w:numPr>
      <w:tabs>
        <w:tab w:val="left" w:pos="720"/>
      </w:tabs>
      <w:overflowPunct/>
      <w:autoSpaceDE/>
      <w:autoSpaceDN/>
      <w:adjustRightInd/>
      <w:jc w:val="left"/>
      <w:outlineLvl w:val="1"/>
    </w:pPr>
    <w:rPr>
      <w:rFonts w:eastAsia="Times New Roman"/>
      <w:b/>
    </w:rPr>
  </w:style>
  <w:style w:type="paragraph" w:styleId="Heading3">
    <w:name w:val="heading 3"/>
    <w:aliases w:val="SD H3"/>
    <w:basedOn w:val="Normal"/>
    <w:next w:val="Normal"/>
    <w:link w:val="Heading3Char"/>
    <w:qFormat/>
    <w:rsid w:val="009B71F9"/>
    <w:pPr>
      <w:keepNext/>
      <w:tabs>
        <w:tab w:val="num" w:pos="720"/>
      </w:tabs>
      <w:spacing w:before="240"/>
      <w:textAlignment w:val="baseline"/>
      <w:outlineLvl w:val="2"/>
    </w:pPr>
    <w:rPr>
      <w:rFonts w:eastAsia="Times New Roman" w:cs="Arial"/>
      <w:b/>
      <w:bCs/>
      <w:szCs w:val="26"/>
    </w:rPr>
  </w:style>
  <w:style w:type="paragraph" w:styleId="Heading4">
    <w:name w:val="heading 4"/>
    <w:basedOn w:val="Normal"/>
    <w:next w:val="Normal"/>
    <w:link w:val="Heading4Char"/>
    <w:unhideWhenUsed/>
    <w:qFormat/>
    <w:rsid w:val="000B2BB6"/>
    <w:pPr>
      <w:keepNext/>
      <w:numPr>
        <w:ilvl w:val="3"/>
        <w:numId w:val="1"/>
      </w:numPr>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rsid w:val="000B2BB6"/>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nhideWhenUsed/>
    <w:qFormat/>
    <w:rsid w:val="000B2BB6"/>
    <w:pPr>
      <w:numPr>
        <w:ilvl w:val="5"/>
        <w:numId w:val="1"/>
      </w:numPr>
      <w:spacing w:before="240" w:after="60"/>
      <w:outlineLvl w:val="5"/>
    </w:pPr>
    <w:rPr>
      <w:rFonts w:eastAsia="Times New Roman"/>
      <w:b/>
      <w:bCs/>
    </w:rPr>
  </w:style>
  <w:style w:type="paragraph" w:styleId="Heading7">
    <w:name w:val="heading 7"/>
    <w:basedOn w:val="Normal"/>
    <w:next w:val="Normal"/>
    <w:link w:val="Heading7Char"/>
    <w:unhideWhenUsed/>
    <w:qFormat/>
    <w:rsid w:val="000B2BB6"/>
    <w:pPr>
      <w:numPr>
        <w:ilvl w:val="6"/>
        <w:numId w:val="1"/>
      </w:numPr>
      <w:spacing w:before="240" w:after="60"/>
      <w:outlineLvl w:val="6"/>
    </w:pPr>
    <w:rPr>
      <w:sz w:val="24"/>
      <w:szCs w:val="24"/>
    </w:rPr>
  </w:style>
  <w:style w:type="paragraph" w:styleId="Heading8">
    <w:name w:val="heading 8"/>
    <w:basedOn w:val="Normal"/>
    <w:next w:val="Normal"/>
    <w:link w:val="Heading8Char"/>
    <w:unhideWhenUsed/>
    <w:qFormat/>
    <w:rsid w:val="000B2BB6"/>
    <w:pPr>
      <w:numPr>
        <w:ilvl w:val="7"/>
        <w:numId w:val="1"/>
      </w:numPr>
      <w:spacing w:before="240" w:after="60"/>
      <w:outlineLvl w:val="7"/>
    </w:pPr>
    <w:rPr>
      <w:i/>
      <w:iCs/>
      <w:sz w:val="24"/>
      <w:szCs w:val="24"/>
    </w:rPr>
  </w:style>
  <w:style w:type="paragraph" w:styleId="Heading9">
    <w:name w:val="heading 9"/>
    <w:basedOn w:val="Normal"/>
    <w:next w:val="Normal"/>
    <w:link w:val="Heading9Char"/>
    <w:unhideWhenUsed/>
    <w:qFormat/>
    <w:rsid w:val="000B2BB6"/>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9"/>
    <w:rsid w:val="00971938"/>
    <w:rPr>
      <w:rFonts w:ascii="Times New Roman" w:eastAsia="Times New Roman" w:hAnsi="Times New Roman" w:cs="Arial"/>
      <w:b/>
      <w:bCs/>
      <w:caps/>
      <w:kern w:val="32"/>
      <w:szCs w:val="32"/>
      <w:lang w:eastAsia="en-US"/>
    </w:rPr>
  </w:style>
  <w:style w:type="character" w:customStyle="1" w:styleId="Heading2Char">
    <w:name w:val="Heading 2 Char"/>
    <w:aliases w:val="Subsection Char,SD H2 Char"/>
    <w:basedOn w:val="DefaultParagraphFont"/>
    <w:link w:val="Heading2"/>
    <w:rsid w:val="00971938"/>
    <w:rPr>
      <w:rFonts w:ascii="Times New Roman" w:eastAsia="Times New Roman" w:hAnsi="Times New Roman" w:cs="Times New Roman"/>
      <w:b/>
      <w:lang w:eastAsia="en-US"/>
    </w:rPr>
  </w:style>
  <w:style w:type="character" w:customStyle="1" w:styleId="Heading3Char">
    <w:name w:val="Heading 3 Char"/>
    <w:aliases w:val="SD H3 Char"/>
    <w:basedOn w:val="DefaultParagraphFont"/>
    <w:link w:val="Heading3"/>
    <w:rsid w:val="00E01383"/>
    <w:rPr>
      <w:rFonts w:ascii="Times New Roman" w:eastAsia="Times New Roman" w:hAnsi="Times New Roman" w:cs="Arial"/>
      <w:b/>
      <w:bCs/>
      <w:szCs w:val="26"/>
      <w:lang w:eastAsia="en-US"/>
    </w:rPr>
  </w:style>
  <w:style w:type="character" w:customStyle="1" w:styleId="Heading4Char">
    <w:name w:val="Heading 4 Char"/>
    <w:basedOn w:val="DefaultParagraphFont"/>
    <w:link w:val="Heading4"/>
    <w:rsid w:val="000B2BB6"/>
    <w:rPr>
      <w:rFonts w:ascii="Times New Roman" w:eastAsia="Times New Roman" w:hAnsi="Times New Roman" w:cs="Times New Roman"/>
      <w:b/>
      <w:bCs/>
      <w:sz w:val="28"/>
      <w:szCs w:val="28"/>
      <w:lang w:eastAsia="en-US"/>
    </w:rPr>
  </w:style>
  <w:style w:type="character" w:customStyle="1" w:styleId="Heading5Char">
    <w:name w:val="Heading 5 Char"/>
    <w:basedOn w:val="DefaultParagraphFont"/>
    <w:link w:val="Heading5"/>
    <w:rsid w:val="000B2BB6"/>
    <w:rPr>
      <w:rFonts w:ascii="Times New Roman" w:eastAsia="Times New Roman" w:hAnsi="Times New Roman" w:cs="Times New Roman"/>
      <w:b/>
      <w:bCs/>
      <w:i/>
      <w:iCs/>
      <w:sz w:val="26"/>
      <w:szCs w:val="26"/>
      <w:lang w:eastAsia="en-US"/>
    </w:rPr>
  </w:style>
  <w:style w:type="character" w:customStyle="1" w:styleId="Heading6Char">
    <w:name w:val="Heading 6 Char"/>
    <w:basedOn w:val="DefaultParagraphFont"/>
    <w:link w:val="Heading6"/>
    <w:rsid w:val="000B2BB6"/>
    <w:rPr>
      <w:rFonts w:ascii="Times New Roman" w:eastAsia="Times New Roman" w:hAnsi="Times New Roman" w:cs="Times New Roman"/>
      <w:b/>
      <w:bCs/>
      <w:lang w:eastAsia="en-US"/>
    </w:rPr>
  </w:style>
  <w:style w:type="character" w:customStyle="1" w:styleId="Heading7Char">
    <w:name w:val="Heading 7 Char"/>
    <w:basedOn w:val="DefaultParagraphFont"/>
    <w:link w:val="Heading7"/>
    <w:rsid w:val="000B2BB6"/>
    <w:rPr>
      <w:rFonts w:ascii="Times New Roman" w:hAnsi="Times New Roman" w:cs="Times New Roman"/>
      <w:sz w:val="24"/>
      <w:szCs w:val="24"/>
      <w:lang w:eastAsia="en-US"/>
    </w:rPr>
  </w:style>
  <w:style w:type="character" w:customStyle="1" w:styleId="Heading8Char">
    <w:name w:val="Heading 8 Char"/>
    <w:basedOn w:val="DefaultParagraphFont"/>
    <w:link w:val="Heading8"/>
    <w:rsid w:val="000B2BB6"/>
    <w:rPr>
      <w:rFonts w:ascii="Times New Roman" w:hAnsi="Times New Roman" w:cs="Times New Roman"/>
      <w:i/>
      <w:iCs/>
      <w:sz w:val="24"/>
      <w:szCs w:val="24"/>
      <w:lang w:eastAsia="en-US"/>
    </w:rPr>
  </w:style>
  <w:style w:type="character" w:customStyle="1" w:styleId="Heading9Char">
    <w:name w:val="Heading 9 Char"/>
    <w:basedOn w:val="DefaultParagraphFont"/>
    <w:link w:val="Heading9"/>
    <w:rsid w:val="000B2BB6"/>
    <w:rPr>
      <w:rFonts w:ascii="Arial" w:hAnsi="Arial" w:cs="Arial"/>
      <w:lang w:eastAsia="en-US"/>
    </w:rPr>
  </w:style>
  <w:style w:type="character" w:styleId="Hyperlink">
    <w:name w:val="Hyperlink"/>
    <w:basedOn w:val="DefaultParagraphFont"/>
    <w:uiPriority w:val="99"/>
    <w:unhideWhenUsed/>
    <w:rsid w:val="00A876F5"/>
    <w:rPr>
      <w:color w:val="0000FF"/>
      <w:u w:val="single"/>
    </w:rPr>
  </w:style>
  <w:style w:type="paragraph" w:styleId="TOC1">
    <w:name w:val="toc 1"/>
    <w:basedOn w:val="Normal"/>
    <w:next w:val="Normal"/>
    <w:autoRedefine/>
    <w:uiPriority w:val="39"/>
    <w:unhideWhenUsed/>
    <w:qFormat/>
    <w:rsid w:val="00BA68FC"/>
    <w:pPr>
      <w:tabs>
        <w:tab w:val="left" w:pos="440"/>
        <w:tab w:val="right" w:leader="dot" w:pos="9350"/>
      </w:tabs>
      <w:spacing w:after="100"/>
    </w:pPr>
  </w:style>
  <w:style w:type="paragraph" w:styleId="TOC2">
    <w:name w:val="toc 2"/>
    <w:basedOn w:val="Normal"/>
    <w:next w:val="Normal"/>
    <w:autoRedefine/>
    <w:uiPriority w:val="39"/>
    <w:unhideWhenUsed/>
    <w:qFormat/>
    <w:rsid w:val="00A876F5"/>
    <w:pPr>
      <w:spacing w:after="100"/>
      <w:ind w:left="220"/>
    </w:pPr>
  </w:style>
  <w:style w:type="paragraph" w:styleId="TOC3">
    <w:name w:val="toc 3"/>
    <w:basedOn w:val="Normal"/>
    <w:next w:val="Normal"/>
    <w:autoRedefine/>
    <w:uiPriority w:val="39"/>
    <w:unhideWhenUsed/>
    <w:qFormat/>
    <w:rsid w:val="00A876F5"/>
    <w:pPr>
      <w:widowControl/>
      <w:overflowPunct/>
      <w:autoSpaceDE/>
      <w:autoSpaceDN/>
      <w:adjustRightInd/>
      <w:spacing w:after="100" w:line="276" w:lineRule="auto"/>
      <w:ind w:left="440"/>
      <w:jc w:val="left"/>
    </w:pPr>
    <w:rPr>
      <w:rFonts w:asciiTheme="minorHAnsi" w:hAnsiTheme="minorHAnsi" w:cstheme="minorBidi"/>
      <w:lang w:eastAsia="ja-JP"/>
    </w:rPr>
  </w:style>
  <w:style w:type="character" w:customStyle="1" w:styleId="HeaderChar">
    <w:name w:val="Header Char"/>
    <w:aliases w:val="Executive Summary Char,SD Header Char"/>
    <w:basedOn w:val="DefaultParagraphFont"/>
    <w:link w:val="Header"/>
    <w:uiPriority w:val="99"/>
    <w:locked/>
    <w:rsid w:val="00A876F5"/>
    <w:rPr>
      <w:rFonts w:ascii="Times New Roman" w:hAnsi="Times New Roman" w:cs="Times New Roman"/>
      <w:b/>
      <w:bCs/>
      <w:caps/>
      <w:lang w:eastAsia="en-US"/>
    </w:rPr>
  </w:style>
  <w:style w:type="paragraph" w:styleId="Header">
    <w:name w:val="header"/>
    <w:aliases w:val="Executive Summary,SD Header"/>
    <w:basedOn w:val="Normal"/>
    <w:link w:val="HeaderChar"/>
    <w:uiPriority w:val="99"/>
    <w:unhideWhenUsed/>
    <w:rsid w:val="00A876F5"/>
    <w:pPr>
      <w:tabs>
        <w:tab w:val="right" w:pos="8640"/>
        <w:tab w:val="right" w:pos="9360"/>
      </w:tabs>
      <w:jc w:val="center"/>
    </w:pPr>
    <w:rPr>
      <w:b/>
      <w:bCs/>
      <w:caps/>
    </w:rPr>
  </w:style>
  <w:style w:type="character" w:customStyle="1" w:styleId="Char1">
    <w:name w:val="页眉 Char1"/>
    <w:basedOn w:val="DefaultParagraphFont"/>
    <w:uiPriority w:val="99"/>
    <w:semiHidden/>
    <w:rsid w:val="00A876F5"/>
    <w:rPr>
      <w:rFonts w:ascii="Times New Roman" w:hAnsi="Times New Roman" w:cs="Times New Roman"/>
      <w:lang w:eastAsia="en-US"/>
    </w:rPr>
  </w:style>
  <w:style w:type="paragraph" w:styleId="Caption">
    <w:name w:val="caption"/>
    <w:basedOn w:val="Normal"/>
    <w:next w:val="Normal"/>
    <w:link w:val="CaptionChar"/>
    <w:uiPriority w:val="35"/>
    <w:unhideWhenUsed/>
    <w:qFormat/>
    <w:rsid w:val="00A876F5"/>
    <w:pPr>
      <w:spacing w:before="120" w:after="120"/>
    </w:pPr>
    <w:rPr>
      <w:sz w:val="20"/>
      <w:szCs w:val="20"/>
    </w:rPr>
  </w:style>
  <w:style w:type="paragraph" w:styleId="TOCHeading">
    <w:name w:val="TOC Heading"/>
    <w:basedOn w:val="Heading1"/>
    <w:next w:val="Normal"/>
    <w:uiPriority w:val="39"/>
    <w:semiHidden/>
    <w:unhideWhenUsed/>
    <w:qFormat/>
    <w:rsid w:val="00A876F5"/>
    <w:pPr>
      <w:numPr>
        <w:numId w:val="0"/>
      </w:numPr>
      <w:spacing w:after="0"/>
      <w:outlineLvl w:val="9"/>
    </w:pPr>
    <w:rPr>
      <w:rFonts w:asciiTheme="majorHAnsi" w:eastAsiaTheme="majorEastAsia" w:hAnsiTheme="majorHAnsi" w:cstheme="majorBidi"/>
      <w:caps w:val="0"/>
      <w:color w:val="365F91" w:themeColor="accent1" w:themeShade="BF"/>
      <w:kern w:val="0"/>
      <w:sz w:val="28"/>
      <w:szCs w:val="28"/>
      <w:lang w:eastAsia="ja-JP"/>
    </w:rPr>
  </w:style>
  <w:style w:type="table" w:styleId="TableGrid">
    <w:name w:val="Table Grid"/>
    <w:basedOn w:val="TableNormal"/>
    <w:uiPriority w:val="59"/>
    <w:rsid w:val="00A876F5"/>
    <w:pPr>
      <w:spacing w:after="0" w:line="240" w:lineRule="auto"/>
    </w:pPr>
    <w:rPr>
      <w:rFonts w:ascii="Times New Roman" w:hAnsi="Times New Roman" w:cs="Times New Roman"/>
      <w:sz w:val="20"/>
      <w:szCs w:val="20"/>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76F5"/>
    <w:pPr>
      <w:spacing w:after="0"/>
    </w:pPr>
    <w:rPr>
      <w:rFonts w:ascii="SimSun" w:eastAsia="SimSun"/>
      <w:sz w:val="18"/>
      <w:szCs w:val="18"/>
    </w:rPr>
  </w:style>
  <w:style w:type="character" w:customStyle="1" w:styleId="BalloonTextChar">
    <w:name w:val="Balloon Text Char"/>
    <w:basedOn w:val="DefaultParagraphFont"/>
    <w:link w:val="BalloonText"/>
    <w:uiPriority w:val="99"/>
    <w:semiHidden/>
    <w:rsid w:val="00A876F5"/>
    <w:rPr>
      <w:rFonts w:ascii="SimSun" w:eastAsia="SimSun" w:hAnsi="Times New Roman" w:cs="Times New Roman"/>
      <w:sz w:val="18"/>
      <w:szCs w:val="18"/>
      <w:lang w:eastAsia="en-US"/>
    </w:rPr>
  </w:style>
  <w:style w:type="paragraph" w:styleId="ListParagraph">
    <w:name w:val="List Paragraph"/>
    <w:basedOn w:val="Normal"/>
    <w:uiPriority w:val="34"/>
    <w:qFormat/>
    <w:rsid w:val="000B2BB6"/>
    <w:pPr>
      <w:ind w:left="720"/>
      <w:contextualSpacing/>
    </w:pPr>
  </w:style>
  <w:style w:type="character" w:styleId="PlaceholderText">
    <w:name w:val="Placeholder Text"/>
    <w:basedOn w:val="DefaultParagraphFont"/>
    <w:uiPriority w:val="99"/>
    <w:semiHidden/>
    <w:rsid w:val="0016491B"/>
    <w:rPr>
      <w:color w:val="808080"/>
    </w:rPr>
  </w:style>
  <w:style w:type="paragraph" w:styleId="Footer">
    <w:name w:val="footer"/>
    <w:basedOn w:val="Normal"/>
    <w:link w:val="FooterChar"/>
    <w:uiPriority w:val="99"/>
    <w:unhideWhenUsed/>
    <w:rsid w:val="0043507F"/>
    <w:pPr>
      <w:tabs>
        <w:tab w:val="center" w:pos="4680"/>
        <w:tab w:val="right" w:pos="9360"/>
      </w:tabs>
      <w:spacing w:after="0"/>
    </w:pPr>
  </w:style>
  <w:style w:type="character" w:customStyle="1" w:styleId="FooterChar">
    <w:name w:val="Footer Char"/>
    <w:basedOn w:val="DefaultParagraphFont"/>
    <w:link w:val="Footer"/>
    <w:uiPriority w:val="99"/>
    <w:rsid w:val="0043507F"/>
    <w:rPr>
      <w:rFonts w:ascii="Times New Roman" w:hAnsi="Times New Roman" w:cs="Times New Roman"/>
      <w:lang w:eastAsia="en-US"/>
    </w:rPr>
  </w:style>
  <w:style w:type="character" w:customStyle="1" w:styleId="apple-converted-space">
    <w:name w:val="apple-converted-space"/>
    <w:basedOn w:val="DefaultParagraphFont"/>
    <w:rsid w:val="00E91FD7"/>
  </w:style>
  <w:style w:type="character" w:styleId="CommentReference">
    <w:name w:val="annotation reference"/>
    <w:basedOn w:val="DefaultParagraphFont"/>
    <w:uiPriority w:val="99"/>
    <w:semiHidden/>
    <w:unhideWhenUsed/>
    <w:rsid w:val="004C7EF1"/>
    <w:rPr>
      <w:sz w:val="18"/>
      <w:szCs w:val="18"/>
    </w:rPr>
  </w:style>
  <w:style w:type="paragraph" w:styleId="CommentText">
    <w:name w:val="annotation text"/>
    <w:basedOn w:val="Normal"/>
    <w:link w:val="CommentTextChar"/>
    <w:uiPriority w:val="99"/>
    <w:semiHidden/>
    <w:unhideWhenUsed/>
    <w:rsid w:val="004C7EF1"/>
    <w:rPr>
      <w:sz w:val="24"/>
      <w:szCs w:val="24"/>
    </w:rPr>
  </w:style>
  <w:style w:type="character" w:customStyle="1" w:styleId="CommentTextChar">
    <w:name w:val="Comment Text Char"/>
    <w:basedOn w:val="DefaultParagraphFont"/>
    <w:link w:val="CommentText"/>
    <w:uiPriority w:val="99"/>
    <w:semiHidden/>
    <w:rsid w:val="004C7EF1"/>
    <w:rPr>
      <w:rFonts w:ascii="Times New Roman" w:hAnsi="Times New Roman" w:cs="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C7EF1"/>
    <w:rPr>
      <w:b/>
      <w:bCs/>
      <w:sz w:val="20"/>
      <w:szCs w:val="20"/>
    </w:rPr>
  </w:style>
  <w:style w:type="character" w:customStyle="1" w:styleId="CommentSubjectChar">
    <w:name w:val="Comment Subject Char"/>
    <w:basedOn w:val="CommentTextChar"/>
    <w:link w:val="CommentSubject"/>
    <w:uiPriority w:val="99"/>
    <w:semiHidden/>
    <w:rsid w:val="004C7EF1"/>
    <w:rPr>
      <w:rFonts w:ascii="Times New Roman" w:hAnsi="Times New Roman" w:cs="Times New Roman"/>
      <w:b/>
      <w:bCs/>
      <w:sz w:val="20"/>
      <w:szCs w:val="20"/>
      <w:lang w:eastAsia="en-US"/>
    </w:rPr>
  </w:style>
  <w:style w:type="paragraph" w:styleId="Revision">
    <w:name w:val="Revision"/>
    <w:hidden/>
    <w:uiPriority w:val="99"/>
    <w:semiHidden/>
    <w:rsid w:val="004C7EF1"/>
    <w:pPr>
      <w:spacing w:after="0" w:line="240" w:lineRule="auto"/>
    </w:pPr>
    <w:rPr>
      <w:rFonts w:ascii="Times New Roman" w:hAnsi="Times New Roman" w:cs="Times New Roman"/>
      <w:lang w:eastAsia="en-US"/>
    </w:rPr>
  </w:style>
  <w:style w:type="character" w:customStyle="1" w:styleId="MTEquationSection">
    <w:name w:val="MTEquationSection"/>
    <w:basedOn w:val="DefaultParagraphFont"/>
    <w:rsid w:val="00C42264"/>
    <w:rPr>
      <w:vanish/>
      <w:color w:val="FF0000"/>
    </w:rPr>
  </w:style>
  <w:style w:type="paragraph" w:customStyle="1" w:styleId="MTDisplayEquation">
    <w:name w:val="MTDisplayEquation"/>
    <w:basedOn w:val="Caption"/>
    <w:next w:val="Normal"/>
    <w:link w:val="MTDisplayEquationChar"/>
    <w:rsid w:val="00C42264"/>
    <w:pPr>
      <w:tabs>
        <w:tab w:val="center" w:pos="4680"/>
        <w:tab w:val="right" w:pos="9360"/>
      </w:tabs>
    </w:pPr>
    <w:rPr>
      <w:color w:val="000000" w:themeColor="text1"/>
    </w:rPr>
  </w:style>
  <w:style w:type="character" w:customStyle="1" w:styleId="CaptionChar">
    <w:name w:val="Caption Char"/>
    <w:basedOn w:val="DefaultParagraphFont"/>
    <w:link w:val="Caption"/>
    <w:uiPriority w:val="35"/>
    <w:rsid w:val="00C42264"/>
    <w:rPr>
      <w:rFonts w:ascii="Times New Roman" w:hAnsi="Times New Roman" w:cs="Times New Roman"/>
      <w:sz w:val="20"/>
      <w:szCs w:val="20"/>
      <w:lang w:eastAsia="en-US"/>
    </w:rPr>
  </w:style>
  <w:style w:type="character" w:customStyle="1" w:styleId="MTDisplayEquationChar">
    <w:name w:val="MTDisplayEquation Char"/>
    <w:basedOn w:val="CaptionChar"/>
    <w:link w:val="MTDisplayEquation"/>
    <w:rsid w:val="00C42264"/>
    <w:rPr>
      <w:rFonts w:ascii="Times New Roman" w:hAnsi="Times New Roman" w:cs="Times New Roman"/>
      <w:color w:val="000000" w:themeColor="text1"/>
      <w:sz w:val="20"/>
      <w:szCs w:val="20"/>
      <w:lang w:eastAsia="en-US"/>
    </w:rPr>
  </w:style>
  <w:style w:type="character" w:styleId="Emphasis">
    <w:name w:val="Emphasis"/>
    <w:basedOn w:val="DefaultParagraphFont"/>
    <w:uiPriority w:val="20"/>
    <w:qFormat/>
    <w:rsid w:val="00E810F1"/>
    <w:rPr>
      <w:i/>
      <w:iCs/>
    </w:rPr>
  </w:style>
  <w:style w:type="character" w:customStyle="1" w:styleId="3Char1">
    <w:name w:val="标题 3 Char1"/>
    <w:basedOn w:val="DefaultParagraphFont"/>
    <w:semiHidden/>
    <w:rsid w:val="009B71F9"/>
    <w:rPr>
      <w:rFonts w:asciiTheme="majorHAnsi" w:eastAsiaTheme="majorEastAsia" w:hAnsiTheme="majorHAnsi" w:cstheme="majorBidi"/>
      <w:b/>
      <w:bCs/>
      <w:color w:val="4F81BD" w:themeColor="accent1"/>
      <w:lang w:eastAsia="en-US"/>
    </w:rPr>
  </w:style>
  <w:style w:type="paragraph" w:styleId="NormalWeb">
    <w:name w:val="Normal (Web)"/>
    <w:basedOn w:val="Normal"/>
    <w:uiPriority w:val="99"/>
    <w:rsid w:val="005059A7"/>
    <w:pPr>
      <w:widowControl/>
      <w:overflowPunct/>
      <w:autoSpaceDE/>
      <w:autoSpaceDN/>
      <w:adjustRightInd/>
      <w:spacing w:after="0"/>
      <w:jc w:val="left"/>
    </w:pPr>
    <w:rPr>
      <w:sz w:val="24"/>
      <w:szCs w:val="24"/>
    </w:rPr>
  </w:style>
  <w:style w:type="paragraph" w:customStyle="1" w:styleId="Appendix-head2">
    <w:name w:val="Appendix-head2"/>
    <w:basedOn w:val="Heading2"/>
    <w:next w:val="Normal"/>
    <w:link w:val="Appendix-head2Char"/>
    <w:qFormat/>
    <w:rsid w:val="00BA68FC"/>
    <w:pPr>
      <w:numPr>
        <w:numId w:val="2"/>
      </w:numPr>
      <w:tabs>
        <w:tab w:val="clear" w:pos="720"/>
      </w:tabs>
      <w:spacing w:before="360" w:after="120"/>
    </w:pPr>
    <w:rPr>
      <w:rFonts w:eastAsiaTheme="minorEastAsia"/>
    </w:rPr>
  </w:style>
  <w:style w:type="paragraph" w:customStyle="1" w:styleId="Appendix-head1">
    <w:name w:val="Appendix-head 1"/>
    <w:basedOn w:val="Heading1"/>
    <w:next w:val="Normal"/>
    <w:qFormat/>
    <w:rsid w:val="005059A7"/>
    <w:pPr>
      <w:numPr>
        <w:numId w:val="2"/>
      </w:numPr>
      <w:spacing w:before="240"/>
    </w:pPr>
    <w:rPr>
      <w:rFonts w:eastAsiaTheme="minorEastAsia"/>
    </w:rPr>
  </w:style>
  <w:style w:type="character" w:customStyle="1" w:styleId="Appendix-head2Char">
    <w:name w:val="Appendix-head2 Char"/>
    <w:basedOn w:val="DefaultParagraphFont"/>
    <w:link w:val="Appendix-head2"/>
    <w:rsid w:val="00BA68FC"/>
    <w:rPr>
      <w:rFonts w:ascii="Times New Roman" w:hAnsi="Times New Roman" w:cs="Times New Roman"/>
      <w:b/>
      <w:lang w:eastAsia="en-US"/>
    </w:rPr>
  </w:style>
  <w:style w:type="paragraph" w:styleId="Date">
    <w:name w:val="Date"/>
    <w:basedOn w:val="Normal"/>
    <w:next w:val="Normal"/>
    <w:link w:val="DateChar"/>
    <w:uiPriority w:val="99"/>
    <w:semiHidden/>
    <w:unhideWhenUsed/>
    <w:rsid w:val="0049017E"/>
  </w:style>
  <w:style w:type="character" w:customStyle="1" w:styleId="DateChar">
    <w:name w:val="Date Char"/>
    <w:basedOn w:val="DefaultParagraphFont"/>
    <w:link w:val="Date"/>
    <w:uiPriority w:val="99"/>
    <w:semiHidden/>
    <w:rsid w:val="0049017E"/>
    <w:rPr>
      <w:rFonts w:ascii="Times New Roman" w:hAnsi="Times New Roman" w:cs="Times New Roman"/>
      <w:lang w:eastAsia="en-US"/>
    </w:rPr>
  </w:style>
  <w:style w:type="paragraph" w:styleId="DocumentMap">
    <w:name w:val="Document Map"/>
    <w:basedOn w:val="Normal"/>
    <w:link w:val="DocumentMapChar"/>
    <w:uiPriority w:val="99"/>
    <w:semiHidden/>
    <w:unhideWhenUsed/>
    <w:rsid w:val="008B1556"/>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B1556"/>
    <w:rPr>
      <w:rFonts w:ascii="Lucida Grande" w:hAnsi="Lucida Grande" w:cs="Lucida Grande"/>
      <w:sz w:val="24"/>
      <w:szCs w:val="24"/>
      <w:lang w:eastAsia="en-US"/>
    </w:rPr>
  </w:style>
  <w:style w:type="paragraph" w:customStyle="1" w:styleId="Appendix-head3">
    <w:name w:val="Appendix-head3"/>
    <w:basedOn w:val="Appendix-head2"/>
    <w:qFormat/>
    <w:rsid w:val="00BA68FC"/>
    <w:pPr>
      <w:numPr>
        <w:ilvl w:val="0"/>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71237">
      <w:bodyDiv w:val="1"/>
      <w:marLeft w:val="0"/>
      <w:marRight w:val="0"/>
      <w:marTop w:val="0"/>
      <w:marBottom w:val="0"/>
      <w:divBdr>
        <w:top w:val="none" w:sz="0" w:space="0" w:color="auto"/>
        <w:left w:val="none" w:sz="0" w:space="0" w:color="auto"/>
        <w:bottom w:val="none" w:sz="0" w:space="0" w:color="auto"/>
        <w:right w:val="none" w:sz="0" w:space="0" w:color="auto"/>
      </w:divBdr>
    </w:div>
    <w:div w:id="414013671">
      <w:bodyDiv w:val="1"/>
      <w:marLeft w:val="0"/>
      <w:marRight w:val="0"/>
      <w:marTop w:val="0"/>
      <w:marBottom w:val="0"/>
      <w:divBdr>
        <w:top w:val="none" w:sz="0" w:space="0" w:color="auto"/>
        <w:left w:val="none" w:sz="0" w:space="0" w:color="auto"/>
        <w:bottom w:val="none" w:sz="0" w:space="0" w:color="auto"/>
        <w:right w:val="none" w:sz="0" w:space="0" w:color="auto"/>
      </w:divBdr>
    </w:div>
    <w:div w:id="1476293737">
      <w:bodyDiv w:val="1"/>
      <w:marLeft w:val="0"/>
      <w:marRight w:val="0"/>
      <w:marTop w:val="0"/>
      <w:marBottom w:val="0"/>
      <w:divBdr>
        <w:top w:val="none" w:sz="0" w:space="0" w:color="auto"/>
        <w:left w:val="none" w:sz="0" w:space="0" w:color="auto"/>
        <w:bottom w:val="none" w:sz="0" w:space="0" w:color="auto"/>
        <w:right w:val="none" w:sz="0" w:space="0" w:color="auto"/>
      </w:divBdr>
      <w:divsChild>
        <w:div w:id="1375806936">
          <w:marLeft w:val="360"/>
          <w:marRight w:val="0"/>
          <w:marTop w:val="0"/>
          <w:marBottom w:val="2040"/>
          <w:divBdr>
            <w:top w:val="none" w:sz="0" w:space="0" w:color="auto"/>
            <w:left w:val="none" w:sz="0" w:space="0" w:color="auto"/>
            <w:bottom w:val="none" w:sz="0" w:space="0" w:color="auto"/>
            <w:right w:val="none" w:sz="0" w:space="0" w:color="auto"/>
          </w:divBdr>
        </w:div>
        <w:div w:id="1749420912">
          <w:marLeft w:val="360"/>
          <w:marRight w:val="0"/>
          <w:marTop w:val="120"/>
          <w:marBottom w:val="240"/>
          <w:divBdr>
            <w:top w:val="none" w:sz="0" w:space="0" w:color="auto"/>
            <w:left w:val="none" w:sz="0" w:space="0" w:color="auto"/>
            <w:bottom w:val="none" w:sz="0" w:space="0" w:color="auto"/>
            <w:right w:val="none" w:sz="0" w:space="0" w:color="auto"/>
          </w:divBdr>
        </w:div>
        <w:div w:id="80953764">
          <w:marLeft w:val="360"/>
          <w:marRight w:val="0"/>
          <w:marTop w:val="0"/>
          <w:marBottom w:val="240"/>
          <w:divBdr>
            <w:top w:val="none" w:sz="0" w:space="0" w:color="auto"/>
            <w:left w:val="none" w:sz="0" w:space="0" w:color="auto"/>
            <w:bottom w:val="none" w:sz="0" w:space="0" w:color="auto"/>
            <w:right w:val="none" w:sz="0" w:space="0" w:color="auto"/>
          </w:divBdr>
        </w:div>
      </w:divsChild>
    </w:div>
    <w:div w:id="174236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oleObject" Target="embeddings/oleObject42.bin"/><Relationship Id="rId107" Type="http://schemas.openxmlformats.org/officeDocument/2006/relationships/image" Target="media/image54.wmf"/><Relationship Id="rId108" Type="http://schemas.openxmlformats.org/officeDocument/2006/relationships/oleObject" Target="embeddings/oleObject43.bin"/><Relationship Id="rId109" Type="http://schemas.openxmlformats.org/officeDocument/2006/relationships/image" Target="media/image55.wmf"/><Relationship Id="rId70" Type="http://schemas.openxmlformats.org/officeDocument/2006/relationships/oleObject" Target="embeddings/oleObject24.bin"/><Relationship Id="rId71" Type="http://schemas.openxmlformats.org/officeDocument/2006/relationships/image" Target="media/image36.wmf"/><Relationship Id="rId72" Type="http://schemas.openxmlformats.org/officeDocument/2006/relationships/oleObject" Target="embeddings/oleObject25.bin"/><Relationship Id="rId73" Type="http://schemas.openxmlformats.org/officeDocument/2006/relationships/image" Target="media/image37.wmf"/><Relationship Id="rId74" Type="http://schemas.openxmlformats.org/officeDocument/2006/relationships/oleObject" Target="embeddings/oleObject26.bin"/><Relationship Id="rId75" Type="http://schemas.openxmlformats.org/officeDocument/2006/relationships/image" Target="media/image38.wmf"/><Relationship Id="rId76" Type="http://schemas.openxmlformats.org/officeDocument/2006/relationships/oleObject" Target="embeddings/oleObject27.bin"/><Relationship Id="rId77" Type="http://schemas.openxmlformats.org/officeDocument/2006/relationships/image" Target="media/image39.wmf"/><Relationship Id="rId78" Type="http://schemas.openxmlformats.org/officeDocument/2006/relationships/oleObject" Target="embeddings/oleObject28.bin"/><Relationship Id="rId79" Type="http://schemas.openxmlformats.org/officeDocument/2006/relationships/image" Target="media/image40.wmf"/><Relationship Id="rId170" Type="http://schemas.openxmlformats.org/officeDocument/2006/relationships/image" Target="media/image86.emf"/><Relationship Id="rId171" Type="http://schemas.openxmlformats.org/officeDocument/2006/relationships/oleObject" Target="embeddings/oleObject74.bin"/><Relationship Id="rId172" Type="http://schemas.openxmlformats.org/officeDocument/2006/relationships/image" Target="media/image87.emf"/><Relationship Id="rId173" Type="http://schemas.openxmlformats.org/officeDocument/2006/relationships/oleObject" Target="embeddings/oleObject75.bin"/><Relationship Id="rId174" Type="http://schemas.openxmlformats.org/officeDocument/2006/relationships/image" Target="media/image88.wmf"/><Relationship Id="rId175" Type="http://schemas.openxmlformats.org/officeDocument/2006/relationships/oleObject" Target="embeddings/oleObject76.bin"/><Relationship Id="rId176" Type="http://schemas.openxmlformats.org/officeDocument/2006/relationships/image" Target="media/image89.emf"/><Relationship Id="rId177" Type="http://schemas.openxmlformats.org/officeDocument/2006/relationships/oleObject" Target="embeddings/oleObject77.bin"/><Relationship Id="rId178" Type="http://schemas.openxmlformats.org/officeDocument/2006/relationships/image" Target="media/image90.emf"/><Relationship Id="rId179" Type="http://schemas.openxmlformats.org/officeDocument/2006/relationships/oleObject" Target="embeddings/oleObject78.bin"/><Relationship Id="rId260" Type="http://schemas.openxmlformats.org/officeDocument/2006/relationships/oleObject" Target="embeddings/oleObject118.bin"/><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image" Target="media/image7.png"/><Relationship Id="rId19" Type="http://schemas.openxmlformats.org/officeDocument/2006/relationships/image" Target="media/image8.png"/><Relationship Id="rId261" Type="http://schemas.openxmlformats.org/officeDocument/2006/relationships/image" Target="media/image131.wmf"/><Relationship Id="rId262" Type="http://schemas.openxmlformats.org/officeDocument/2006/relationships/oleObject" Target="embeddings/oleObject119.bin"/><Relationship Id="rId263" Type="http://schemas.openxmlformats.org/officeDocument/2006/relationships/fontTable" Target="fontTable.xml"/><Relationship Id="rId264" Type="http://schemas.openxmlformats.org/officeDocument/2006/relationships/theme" Target="theme/theme1.xml"/><Relationship Id="rId110" Type="http://schemas.openxmlformats.org/officeDocument/2006/relationships/oleObject" Target="embeddings/oleObject44.bin"/><Relationship Id="rId111" Type="http://schemas.openxmlformats.org/officeDocument/2006/relationships/image" Target="media/image56.wmf"/><Relationship Id="rId112" Type="http://schemas.openxmlformats.org/officeDocument/2006/relationships/oleObject" Target="embeddings/oleObject45.bin"/><Relationship Id="rId113" Type="http://schemas.openxmlformats.org/officeDocument/2006/relationships/image" Target="media/image57.wmf"/><Relationship Id="rId114" Type="http://schemas.openxmlformats.org/officeDocument/2006/relationships/oleObject" Target="embeddings/oleObject46.bin"/><Relationship Id="rId115" Type="http://schemas.openxmlformats.org/officeDocument/2006/relationships/image" Target="media/image58.wmf"/><Relationship Id="rId116" Type="http://schemas.openxmlformats.org/officeDocument/2006/relationships/oleObject" Target="embeddings/oleObject47.bin"/><Relationship Id="rId117" Type="http://schemas.openxmlformats.org/officeDocument/2006/relationships/image" Target="media/image59.emf"/><Relationship Id="rId118" Type="http://schemas.openxmlformats.org/officeDocument/2006/relationships/oleObject" Target="embeddings/oleObject48.bin"/><Relationship Id="rId119" Type="http://schemas.openxmlformats.org/officeDocument/2006/relationships/image" Target="media/image60.wmf"/><Relationship Id="rId200" Type="http://schemas.openxmlformats.org/officeDocument/2006/relationships/image" Target="media/image101.wmf"/><Relationship Id="rId201" Type="http://schemas.openxmlformats.org/officeDocument/2006/relationships/oleObject" Target="embeddings/oleObject89.bin"/><Relationship Id="rId202" Type="http://schemas.openxmlformats.org/officeDocument/2006/relationships/image" Target="media/image102.wmf"/><Relationship Id="rId203" Type="http://schemas.openxmlformats.org/officeDocument/2006/relationships/oleObject" Target="embeddings/oleObject90.bin"/><Relationship Id="rId204" Type="http://schemas.openxmlformats.org/officeDocument/2006/relationships/image" Target="media/image103.wmf"/><Relationship Id="rId205" Type="http://schemas.openxmlformats.org/officeDocument/2006/relationships/oleObject" Target="embeddings/oleObject91.bin"/><Relationship Id="rId206" Type="http://schemas.openxmlformats.org/officeDocument/2006/relationships/image" Target="media/image104.wmf"/><Relationship Id="rId207" Type="http://schemas.openxmlformats.org/officeDocument/2006/relationships/oleObject" Target="embeddings/oleObject92.bin"/><Relationship Id="rId208" Type="http://schemas.openxmlformats.org/officeDocument/2006/relationships/image" Target="media/image105.wmf"/><Relationship Id="rId209" Type="http://schemas.openxmlformats.org/officeDocument/2006/relationships/oleObject" Target="embeddings/oleObject93.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80" Type="http://schemas.openxmlformats.org/officeDocument/2006/relationships/oleObject" Target="embeddings/oleObject29.bin"/><Relationship Id="rId81" Type="http://schemas.openxmlformats.org/officeDocument/2006/relationships/image" Target="media/image41.wmf"/><Relationship Id="rId82" Type="http://schemas.openxmlformats.org/officeDocument/2006/relationships/oleObject" Target="embeddings/oleObject30.bin"/><Relationship Id="rId83" Type="http://schemas.openxmlformats.org/officeDocument/2006/relationships/image" Target="media/image42.wmf"/><Relationship Id="rId84" Type="http://schemas.openxmlformats.org/officeDocument/2006/relationships/oleObject" Target="embeddings/oleObject31.bin"/><Relationship Id="rId85" Type="http://schemas.openxmlformats.org/officeDocument/2006/relationships/image" Target="media/image43.wmf"/><Relationship Id="rId86" Type="http://schemas.openxmlformats.org/officeDocument/2006/relationships/oleObject" Target="embeddings/oleObject32.bin"/><Relationship Id="rId87" Type="http://schemas.openxmlformats.org/officeDocument/2006/relationships/image" Target="media/image44.wmf"/><Relationship Id="rId88" Type="http://schemas.openxmlformats.org/officeDocument/2006/relationships/oleObject" Target="embeddings/oleObject33.bin"/><Relationship Id="rId89" Type="http://schemas.openxmlformats.org/officeDocument/2006/relationships/image" Target="media/image45.wmf"/><Relationship Id="rId180" Type="http://schemas.openxmlformats.org/officeDocument/2006/relationships/image" Target="media/image91.wmf"/><Relationship Id="rId181" Type="http://schemas.openxmlformats.org/officeDocument/2006/relationships/oleObject" Target="embeddings/oleObject79.bin"/><Relationship Id="rId182" Type="http://schemas.openxmlformats.org/officeDocument/2006/relationships/image" Target="media/image92.wmf"/><Relationship Id="rId183" Type="http://schemas.openxmlformats.org/officeDocument/2006/relationships/oleObject" Target="embeddings/oleObject80.bin"/><Relationship Id="rId184" Type="http://schemas.openxmlformats.org/officeDocument/2006/relationships/image" Target="media/image93.wmf"/><Relationship Id="rId185" Type="http://schemas.openxmlformats.org/officeDocument/2006/relationships/oleObject" Target="embeddings/oleObject81.bin"/><Relationship Id="rId186" Type="http://schemas.openxmlformats.org/officeDocument/2006/relationships/image" Target="media/image94.wmf"/><Relationship Id="rId187" Type="http://schemas.openxmlformats.org/officeDocument/2006/relationships/oleObject" Target="embeddings/oleObject82.bin"/><Relationship Id="rId188" Type="http://schemas.openxmlformats.org/officeDocument/2006/relationships/image" Target="media/image95.wmf"/><Relationship Id="rId189" Type="http://schemas.openxmlformats.org/officeDocument/2006/relationships/oleObject" Target="embeddings/oleObject83.bin"/><Relationship Id="rId20" Type="http://schemas.openxmlformats.org/officeDocument/2006/relationships/image" Target="media/image9.png"/><Relationship Id="rId21" Type="http://schemas.openxmlformats.org/officeDocument/2006/relationships/image" Target="media/image10.wmf"/><Relationship Id="rId22" Type="http://schemas.openxmlformats.org/officeDocument/2006/relationships/oleObject" Target="embeddings/oleObject1.bin"/><Relationship Id="rId23" Type="http://schemas.openxmlformats.org/officeDocument/2006/relationships/image" Target="media/image11.wmf"/><Relationship Id="rId24" Type="http://schemas.openxmlformats.org/officeDocument/2006/relationships/oleObject" Target="embeddings/oleObject2.bin"/><Relationship Id="rId25" Type="http://schemas.openxmlformats.org/officeDocument/2006/relationships/image" Target="media/image12.wmf"/><Relationship Id="rId26" Type="http://schemas.openxmlformats.org/officeDocument/2006/relationships/oleObject" Target="embeddings/oleObject3.bin"/><Relationship Id="rId27" Type="http://schemas.openxmlformats.org/officeDocument/2006/relationships/image" Target="media/image13.emf"/><Relationship Id="rId28" Type="http://schemas.openxmlformats.org/officeDocument/2006/relationships/oleObject" Target="embeddings/oleObject4.bin"/><Relationship Id="rId29" Type="http://schemas.openxmlformats.org/officeDocument/2006/relationships/image" Target="media/image14.emf"/><Relationship Id="rId120" Type="http://schemas.openxmlformats.org/officeDocument/2006/relationships/oleObject" Target="embeddings/oleObject49.bin"/><Relationship Id="rId121" Type="http://schemas.openxmlformats.org/officeDocument/2006/relationships/image" Target="media/image61.png"/><Relationship Id="rId122" Type="http://schemas.openxmlformats.org/officeDocument/2006/relationships/image" Target="media/image62.wmf"/><Relationship Id="rId123" Type="http://schemas.openxmlformats.org/officeDocument/2006/relationships/oleObject" Target="embeddings/oleObject50.bin"/><Relationship Id="rId124" Type="http://schemas.openxmlformats.org/officeDocument/2006/relationships/image" Target="media/image63.wmf"/><Relationship Id="rId125" Type="http://schemas.openxmlformats.org/officeDocument/2006/relationships/oleObject" Target="embeddings/oleObject51.bin"/><Relationship Id="rId126" Type="http://schemas.openxmlformats.org/officeDocument/2006/relationships/image" Target="media/image64.wmf"/><Relationship Id="rId127" Type="http://schemas.openxmlformats.org/officeDocument/2006/relationships/oleObject" Target="embeddings/oleObject52.bin"/><Relationship Id="rId128" Type="http://schemas.openxmlformats.org/officeDocument/2006/relationships/image" Target="media/image65.wmf"/><Relationship Id="rId129" Type="http://schemas.openxmlformats.org/officeDocument/2006/relationships/oleObject" Target="embeddings/oleObject53.bin"/><Relationship Id="rId210" Type="http://schemas.openxmlformats.org/officeDocument/2006/relationships/image" Target="media/image106.wmf"/><Relationship Id="rId211" Type="http://schemas.openxmlformats.org/officeDocument/2006/relationships/oleObject" Target="embeddings/oleObject94.bin"/><Relationship Id="rId212" Type="http://schemas.openxmlformats.org/officeDocument/2006/relationships/image" Target="media/image107.wmf"/><Relationship Id="rId213" Type="http://schemas.openxmlformats.org/officeDocument/2006/relationships/oleObject" Target="embeddings/oleObject95.bin"/><Relationship Id="rId214" Type="http://schemas.openxmlformats.org/officeDocument/2006/relationships/image" Target="media/image108.wmf"/><Relationship Id="rId215" Type="http://schemas.openxmlformats.org/officeDocument/2006/relationships/oleObject" Target="embeddings/oleObject96.bin"/><Relationship Id="rId216" Type="http://schemas.openxmlformats.org/officeDocument/2006/relationships/image" Target="media/image109.wmf"/><Relationship Id="rId217" Type="http://schemas.openxmlformats.org/officeDocument/2006/relationships/oleObject" Target="embeddings/oleObject97.bin"/><Relationship Id="rId218" Type="http://schemas.openxmlformats.org/officeDocument/2006/relationships/image" Target="media/image110.wmf"/><Relationship Id="rId219" Type="http://schemas.openxmlformats.org/officeDocument/2006/relationships/oleObject" Target="embeddings/oleObject98.bin"/><Relationship Id="rId90" Type="http://schemas.openxmlformats.org/officeDocument/2006/relationships/oleObject" Target="embeddings/oleObject34.bin"/><Relationship Id="rId91" Type="http://schemas.openxmlformats.org/officeDocument/2006/relationships/image" Target="media/image46.emf"/><Relationship Id="rId92" Type="http://schemas.openxmlformats.org/officeDocument/2006/relationships/oleObject" Target="embeddings/oleObject35.bin"/><Relationship Id="rId93" Type="http://schemas.openxmlformats.org/officeDocument/2006/relationships/image" Target="media/image47.wmf"/><Relationship Id="rId94" Type="http://schemas.openxmlformats.org/officeDocument/2006/relationships/oleObject" Target="embeddings/oleObject36.bin"/><Relationship Id="rId95" Type="http://schemas.openxmlformats.org/officeDocument/2006/relationships/image" Target="media/image48.wmf"/><Relationship Id="rId96" Type="http://schemas.openxmlformats.org/officeDocument/2006/relationships/oleObject" Target="embeddings/oleObject37.bin"/><Relationship Id="rId97" Type="http://schemas.openxmlformats.org/officeDocument/2006/relationships/image" Target="media/image49.wmf"/><Relationship Id="rId98" Type="http://schemas.openxmlformats.org/officeDocument/2006/relationships/oleObject" Target="embeddings/oleObject38.bin"/><Relationship Id="rId99" Type="http://schemas.openxmlformats.org/officeDocument/2006/relationships/image" Target="media/image50.wmf"/><Relationship Id="rId190" Type="http://schemas.openxmlformats.org/officeDocument/2006/relationships/image" Target="media/image96.wmf"/><Relationship Id="rId191" Type="http://schemas.openxmlformats.org/officeDocument/2006/relationships/oleObject" Target="embeddings/oleObject84.bin"/><Relationship Id="rId192" Type="http://schemas.openxmlformats.org/officeDocument/2006/relationships/image" Target="media/image97.wmf"/><Relationship Id="rId193" Type="http://schemas.openxmlformats.org/officeDocument/2006/relationships/oleObject" Target="embeddings/oleObject85.bin"/><Relationship Id="rId194" Type="http://schemas.openxmlformats.org/officeDocument/2006/relationships/image" Target="media/image98.wmf"/><Relationship Id="rId195" Type="http://schemas.openxmlformats.org/officeDocument/2006/relationships/oleObject" Target="embeddings/oleObject86.bin"/><Relationship Id="rId196" Type="http://schemas.openxmlformats.org/officeDocument/2006/relationships/image" Target="media/image99.wmf"/><Relationship Id="rId197" Type="http://schemas.openxmlformats.org/officeDocument/2006/relationships/oleObject" Target="embeddings/oleObject87.bin"/><Relationship Id="rId198" Type="http://schemas.openxmlformats.org/officeDocument/2006/relationships/image" Target="media/image100.wmf"/><Relationship Id="rId199" Type="http://schemas.openxmlformats.org/officeDocument/2006/relationships/oleObject" Target="embeddings/oleObject88.bin"/><Relationship Id="rId30" Type="http://schemas.openxmlformats.org/officeDocument/2006/relationships/oleObject" Target="embeddings/oleObject5.bin"/><Relationship Id="rId31" Type="http://schemas.openxmlformats.org/officeDocument/2006/relationships/image" Target="media/image15.wmf"/><Relationship Id="rId32" Type="http://schemas.openxmlformats.org/officeDocument/2006/relationships/oleObject" Target="embeddings/oleObject6.bin"/><Relationship Id="rId33" Type="http://schemas.openxmlformats.org/officeDocument/2006/relationships/image" Target="media/image16.wmf"/><Relationship Id="rId34" Type="http://schemas.openxmlformats.org/officeDocument/2006/relationships/oleObject" Target="embeddings/oleObject7.bin"/><Relationship Id="rId35" Type="http://schemas.openxmlformats.org/officeDocument/2006/relationships/image" Target="media/image17.png"/><Relationship Id="rId36" Type="http://schemas.openxmlformats.org/officeDocument/2006/relationships/image" Target="media/image18.wmf"/><Relationship Id="rId37" Type="http://schemas.openxmlformats.org/officeDocument/2006/relationships/oleObject" Target="embeddings/oleObject8.bin"/><Relationship Id="rId38" Type="http://schemas.openxmlformats.org/officeDocument/2006/relationships/image" Target="media/image19.wmf"/><Relationship Id="rId39" Type="http://schemas.openxmlformats.org/officeDocument/2006/relationships/oleObject" Target="embeddings/oleObject9.bin"/><Relationship Id="rId130" Type="http://schemas.openxmlformats.org/officeDocument/2006/relationships/image" Target="media/image66.wmf"/><Relationship Id="rId131" Type="http://schemas.openxmlformats.org/officeDocument/2006/relationships/oleObject" Target="embeddings/oleObject54.bin"/><Relationship Id="rId132" Type="http://schemas.openxmlformats.org/officeDocument/2006/relationships/image" Target="media/image67.wmf"/><Relationship Id="rId133" Type="http://schemas.openxmlformats.org/officeDocument/2006/relationships/oleObject" Target="embeddings/oleObject55.bin"/><Relationship Id="rId220" Type="http://schemas.openxmlformats.org/officeDocument/2006/relationships/image" Target="media/image111.wmf"/><Relationship Id="rId221" Type="http://schemas.openxmlformats.org/officeDocument/2006/relationships/oleObject" Target="embeddings/oleObject99.bin"/><Relationship Id="rId222" Type="http://schemas.openxmlformats.org/officeDocument/2006/relationships/image" Target="media/image112.wmf"/><Relationship Id="rId223" Type="http://schemas.openxmlformats.org/officeDocument/2006/relationships/oleObject" Target="embeddings/oleObject100.bin"/><Relationship Id="rId224" Type="http://schemas.openxmlformats.org/officeDocument/2006/relationships/image" Target="media/image113.wmf"/><Relationship Id="rId225" Type="http://schemas.openxmlformats.org/officeDocument/2006/relationships/oleObject" Target="embeddings/oleObject101.bin"/><Relationship Id="rId226" Type="http://schemas.openxmlformats.org/officeDocument/2006/relationships/image" Target="media/image114.wmf"/><Relationship Id="rId227" Type="http://schemas.openxmlformats.org/officeDocument/2006/relationships/oleObject" Target="embeddings/oleObject102.bin"/><Relationship Id="rId228" Type="http://schemas.openxmlformats.org/officeDocument/2006/relationships/image" Target="media/image115.wmf"/><Relationship Id="rId229" Type="http://schemas.openxmlformats.org/officeDocument/2006/relationships/oleObject" Target="embeddings/oleObject103.bin"/><Relationship Id="rId134" Type="http://schemas.openxmlformats.org/officeDocument/2006/relationships/image" Target="media/image68.wmf"/><Relationship Id="rId135" Type="http://schemas.openxmlformats.org/officeDocument/2006/relationships/oleObject" Target="embeddings/oleObject56.bin"/><Relationship Id="rId136" Type="http://schemas.openxmlformats.org/officeDocument/2006/relationships/image" Target="media/image69.wmf"/><Relationship Id="rId137" Type="http://schemas.openxmlformats.org/officeDocument/2006/relationships/oleObject" Target="embeddings/oleObject57.bin"/><Relationship Id="rId138" Type="http://schemas.openxmlformats.org/officeDocument/2006/relationships/image" Target="media/image70.wmf"/><Relationship Id="rId139" Type="http://schemas.openxmlformats.org/officeDocument/2006/relationships/oleObject" Target="embeddings/oleObject58.bin"/><Relationship Id="rId40" Type="http://schemas.openxmlformats.org/officeDocument/2006/relationships/image" Target="media/image20.wmf"/><Relationship Id="rId41" Type="http://schemas.openxmlformats.org/officeDocument/2006/relationships/oleObject" Target="embeddings/oleObject10.bin"/><Relationship Id="rId42" Type="http://schemas.openxmlformats.org/officeDocument/2006/relationships/image" Target="media/image21.wmf"/><Relationship Id="rId43" Type="http://schemas.openxmlformats.org/officeDocument/2006/relationships/oleObject" Target="embeddings/oleObject11.bin"/><Relationship Id="rId44" Type="http://schemas.openxmlformats.org/officeDocument/2006/relationships/image" Target="media/image22.wmf"/><Relationship Id="rId45" Type="http://schemas.openxmlformats.org/officeDocument/2006/relationships/oleObject" Target="embeddings/oleObject12.bin"/><Relationship Id="rId46" Type="http://schemas.openxmlformats.org/officeDocument/2006/relationships/image" Target="media/image23.wmf"/><Relationship Id="rId47" Type="http://schemas.openxmlformats.org/officeDocument/2006/relationships/oleObject" Target="embeddings/oleObject13.bin"/><Relationship Id="rId48" Type="http://schemas.openxmlformats.org/officeDocument/2006/relationships/image" Target="media/image24.wmf"/><Relationship Id="rId49" Type="http://schemas.openxmlformats.org/officeDocument/2006/relationships/oleObject" Target="embeddings/oleObject14.bin"/><Relationship Id="rId140" Type="http://schemas.openxmlformats.org/officeDocument/2006/relationships/image" Target="media/image71.wmf"/><Relationship Id="rId141" Type="http://schemas.openxmlformats.org/officeDocument/2006/relationships/oleObject" Target="embeddings/oleObject59.bin"/><Relationship Id="rId142" Type="http://schemas.openxmlformats.org/officeDocument/2006/relationships/image" Target="media/image72.wmf"/><Relationship Id="rId143" Type="http://schemas.openxmlformats.org/officeDocument/2006/relationships/oleObject" Target="embeddings/oleObject60.bin"/><Relationship Id="rId144" Type="http://schemas.openxmlformats.org/officeDocument/2006/relationships/image" Target="media/image73.wmf"/><Relationship Id="rId145" Type="http://schemas.openxmlformats.org/officeDocument/2006/relationships/oleObject" Target="embeddings/oleObject61.bin"/><Relationship Id="rId146" Type="http://schemas.openxmlformats.org/officeDocument/2006/relationships/image" Target="media/image74.wmf"/><Relationship Id="rId147" Type="http://schemas.openxmlformats.org/officeDocument/2006/relationships/oleObject" Target="embeddings/oleObject62.bin"/><Relationship Id="rId148" Type="http://schemas.openxmlformats.org/officeDocument/2006/relationships/image" Target="media/image75.wmf"/><Relationship Id="rId149" Type="http://schemas.openxmlformats.org/officeDocument/2006/relationships/oleObject" Target="embeddings/oleObject63.bin"/><Relationship Id="rId230" Type="http://schemas.openxmlformats.org/officeDocument/2006/relationships/image" Target="media/image116.wmf"/><Relationship Id="rId231" Type="http://schemas.openxmlformats.org/officeDocument/2006/relationships/oleObject" Target="embeddings/oleObject104.bin"/><Relationship Id="rId232" Type="http://schemas.openxmlformats.org/officeDocument/2006/relationships/image" Target="media/image117.wmf"/><Relationship Id="rId233" Type="http://schemas.openxmlformats.org/officeDocument/2006/relationships/oleObject" Target="embeddings/oleObject105.bin"/><Relationship Id="rId234" Type="http://schemas.openxmlformats.org/officeDocument/2006/relationships/image" Target="media/image118.wmf"/><Relationship Id="rId235" Type="http://schemas.openxmlformats.org/officeDocument/2006/relationships/oleObject" Target="embeddings/oleObject106.bin"/><Relationship Id="rId236" Type="http://schemas.openxmlformats.org/officeDocument/2006/relationships/image" Target="media/image119.wmf"/><Relationship Id="rId237" Type="http://schemas.openxmlformats.org/officeDocument/2006/relationships/oleObject" Target="embeddings/oleObject107.bin"/><Relationship Id="rId238" Type="http://schemas.openxmlformats.org/officeDocument/2006/relationships/hyperlink" Target="http://www.cse.buffalo.edu/faculty/mbeal/thesis/" TargetMode="External"/><Relationship Id="rId239" Type="http://schemas.openxmlformats.org/officeDocument/2006/relationships/image" Target="media/image120.wmf"/><Relationship Id="rId50" Type="http://schemas.openxmlformats.org/officeDocument/2006/relationships/image" Target="media/image25.wmf"/><Relationship Id="rId51" Type="http://schemas.openxmlformats.org/officeDocument/2006/relationships/oleObject" Target="embeddings/oleObject15.bin"/><Relationship Id="rId52" Type="http://schemas.openxmlformats.org/officeDocument/2006/relationships/image" Target="media/image26.wmf"/><Relationship Id="rId53" Type="http://schemas.openxmlformats.org/officeDocument/2006/relationships/oleObject" Target="embeddings/oleObject16.bin"/><Relationship Id="rId54" Type="http://schemas.openxmlformats.org/officeDocument/2006/relationships/image" Target="media/image27.wmf"/><Relationship Id="rId55" Type="http://schemas.openxmlformats.org/officeDocument/2006/relationships/oleObject" Target="embeddings/oleObject17.bin"/><Relationship Id="rId56" Type="http://schemas.openxmlformats.org/officeDocument/2006/relationships/image" Target="media/image28.wmf"/><Relationship Id="rId57" Type="http://schemas.openxmlformats.org/officeDocument/2006/relationships/oleObject" Target="embeddings/oleObject18.bin"/><Relationship Id="rId58" Type="http://schemas.openxmlformats.org/officeDocument/2006/relationships/image" Target="media/image29.wmf"/><Relationship Id="rId59" Type="http://schemas.openxmlformats.org/officeDocument/2006/relationships/oleObject" Target="embeddings/oleObject19.bin"/><Relationship Id="rId150" Type="http://schemas.openxmlformats.org/officeDocument/2006/relationships/image" Target="media/image76.wmf"/><Relationship Id="rId151" Type="http://schemas.openxmlformats.org/officeDocument/2006/relationships/oleObject" Target="embeddings/oleObject64.bin"/><Relationship Id="rId152" Type="http://schemas.openxmlformats.org/officeDocument/2006/relationships/image" Target="media/image77.wmf"/><Relationship Id="rId153" Type="http://schemas.openxmlformats.org/officeDocument/2006/relationships/oleObject" Target="embeddings/oleObject65.bin"/><Relationship Id="rId154" Type="http://schemas.openxmlformats.org/officeDocument/2006/relationships/image" Target="media/image78.wmf"/><Relationship Id="rId155" Type="http://schemas.openxmlformats.org/officeDocument/2006/relationships/oleObject" Target="embeddings/oleObject66.bin"/><Relationship Id="rId156" Type="http://schemas.openxmlformats.org/officeDocument/2006/relationships/image" Target="media/image79.wmf"/><Relationship Id="rId157" Type="http://schemas.openxmlformats.org/officeDocument/2006/relationships/oleObject" Target="embeddings/oleObject67.bin"/><Relationship Id="rId158" Type="http://schemas.openxmlformats.org/officeDocument/2006/relationships/image" Target="media/image80.wmf"/><Relationship Id="rId159" Type="http://schemas.openxmlformats.org/officeDocument/2006/relationships/oleObject" Target="embeddings/oleObject68.bin"/><Relationship Id="rId240" Type="http://schemas.openxmlformats.org/officeDocument/2006/relationships/oleObject" Target="embeddings/oleObject108.bin"/><Relationship Id="rId241" Type="http://schemas.openxmlformats.org/officeDocument/2006/relationships/image" Target="media/image121.wmf"/><Relationship Id="rId242" Type="http://schemas.openxmlformats.org/officeDocument/2006/relationships/oleObject" Target="embeddings/oleObject109.bin"/><Relationship Id="rId243" Type="http://schemas.openxmlformats.org/officeDocument/2006/relationships/image" Target="media/image122.wmf"/><Relationship Id="rId244" Type="http://schemas.openxmlformats.org/officeDocument/2006/relationships/oleObject" Target="embeddings/oleObject110.bin"/><Relationship Id="rId245" Type="http://schemas.openxmlformats.org/officeDocument/2006/relationships/image" Target="media/image123.wmf"/><Relationship Id="rId246" Type="http://schemas.openxmlformats.org/officeDocument/2006/relationships/oleObject" Target="embeddings/oleObject111.bin"/><Relationship Id="rId247" Type="http://schemas.openxmlformats.org/officeDocument/2006/relationships/image" Target="media/image124.wmf"/><Relationship Id="rId248" Type="http://schemas.openxmlformats.org/officeDocument/2006/relationships/oleObject" Target="embeddings/oleObject112.bin"/><Relationship Id="rId249" Type="http://schemas.openxmlformats.org/officeDocument/2006/relationships/image" Target="media/image125.wmf"/><Relationship Id="rId60" Type="http://schemas.openxmlformats.org/officeDocument/2006/relationships/image" Target="media/image30.png"/><Relationship Id="rId61" Type="http://schemas.openxmlformats.org/officeDocument/2006/relationships/image" Target="media/image31.wmf"/><Relationship Id="rId62" Type="http://schemas.openxmlformats.org/officeDocument/2006/relationships/oleObject" Target="embeddings/oleObject20.bin"/><Relationship Id="rId63" Type="http://schemas.openxmlformats.org/officeDocument/2006/relationships/image" Target="media/image32.wmf"/><Relationship Id="rId64" Type="http://schemas.openxmlformats.org/officeDocument/2006/relationships/oleObject" Target="embeddings/oleObject21.bin"/><Relationship Id="rId65" Type="http://schemas.openxmlformats.org/officeDocument/2006/relationships/image" Target="media/image33.wmf"/><Relationship Id="rId66" Type="http://schemas.openxmlformats.org/officeDocument/2006/relationships/oleObject" Target="embeddings/oleObject22.bin"/><Relationship Id="rId67" Type="http://schemas.openxmlformats.org/officeDocument/2006/relationships/image" Target="media/image34.wmf"/><Relationship Id="rId68" Type="http://schemas.openxmlformats.org/officeDocument/2006/relationships/oleObject" Target="embeddings/oleObject23.bin"/><Relationship Id="rId69" Type="http://schemas.openxmlformats.org/officeDocument/2006/relationships/image" Target="media/image35.wmf"/><Relationship Id="rId160" Type="http://schemas.openxmlformats.org/officeDocument/2006/relationships/image" Target="media/image81.wmf"/><Relationship Id="rId161" Type="http://schemas.openxmlformats.org/officeDocument/2006/relationships/oleObject" Target="embeddings/oleObject69.bin"/><Relationship Id="rId162" Type="http://schemas.openxmlformats.org/officeDocument/2006/relationships/image" Target="media/image82.wmf"/><Relationship Id="rId163" Type="http://schemas.openxmlformats.org/officeDocument/2006/relationships/oleObject" Target="embeddings/oleObject70.bin"/><Relationship Id="rId164" Type="http://schemas.openxmlformats.org/officeDocument/2006/relationships/image" Target="media/image83.wmf"/><Relationship Id="rId165" Type="http://schemas.openxmlformats.org/officeDocument/2006/relationships/oleObject" Target="embeddings/oleObject71.bin"/><Relationship Id="rId166" Type="http://schemas.openxmlformats.org/officeDocument/2006/relationships/image" Target="media/image84.wmf"/><Relationship Id="rId167" Type="http://schemas.openxmlformats.org/officeDocument/2006/relationships/oleObject" Target="embeddings/oleObject72.bin"/><Relationship Id="rId168" Type="http://schemas.openxmlformats.org/officeDocument/2006/relationships/image" Target="media/image85.wmf"/><Relationship Id="rId169" Type="http://schemas.openxmlformats.org/officeDocument/2006/relationships/oleObject" Target="embeddings/oleObject73.bin"/><Relationship Id="rId250" Type="http://schemas.openxmlformats.org/officeDocument/2006/relationships/oleObject" Target="embeddings/oleObject113.bin"/><Relationship Id="rId251" Type="http://schemas.openxmlformats.org/officeDocument/2006/relationships/image" Target="media/image126.wmf"/><Relationship Id="rId252" Type="http://schemas.openxmlformats.org/officeDocument/2006/relationships/oleObject" Target="embeddings/oleObject114.bin"/><Relationship Id="rId253" Type="http://schemas.openxmlformats.org/officeDocument/2006/relationships/image" Target="media/image127.wmf"/><Relationship Id="rId254" Type="http://schemas.openxmlformats.org/officeDocument/2006/relationships/oleObject" Target="embeddings/oleObject115.bin"/><Relationship Id="rId255" Type="http://schemas.openxmlformats.org/officeDocument/2006/relationships/image" Target="media/image128.wmf"/><Relationship Id="rId256" Type="http://schemas.openxmlformats.org/officeDocument/2006/relationships/oleObject" Target="embeddings/oleObject116.bin"/><Relationship Id="rId257" Type="http://schemas.openxmlformats.org/officeDocument/2006/relationships/image" Target="media/image129.wmf"/><Relationship Id="rId258" Type="http://schemas.openxmlformats.org/officeDocument/2006/relationships/oleObject" Target="embeddings/oleObject117.bin"/><Relationship Id="rId259" Type="http://schemas.openxmlformats.org/officeDocument/2006/relationships/image" Target="media/image130.wmf"/><Relationship Id="rId100" Type="http://schemas.openxmlformats.org/officeDocument/2006/relationships/oleObject" Target="embeddings/oleObject39.bin"/><Relationship Id="rId101" Type="http://schemas.openxmlformats.org/officeDocument/2006/relationships/image" Target="media/image51.wmf"/><Relationship Id="rId102" Type="http://schemas.openxmlformats.org/officeDocument/2006/relationships/oleObject" Target="embeddings/oleObject40.bin"/><Relationship Id="rId103" Type="http://schemas.openxmlformats.org/officeDocument/2006/relationships/image" Target="media/image52.wmf"/><Relationship Id="rId104" Type="http://schemas.openxmlformats.org/officeDocument/2006/relationships/oleObject" Target="embeddings/oleObject41.bin"/><Relationship Id="rId105" Type="http://schemas.openxmlformats.org/officeDocument/2006/relationships/image" Target="media/image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78F23-F55E-FF46-9214-B244F6C50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37</Pages>
  <Words>13972</Words>
  <Characters>79645</Characters>
  <Application>Microsoft Macintosh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93431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Shuang Lu</dc:creator>
  <cp:lastModifiedBy>Joseph Picone</cp:lastModifiedBy>
  <cp:revision>8</cp:revision>
  <cp:lastPrinted>2013-07-13T06:01:00Z</cp:lastPrinted>
  <dcterms:created xsi:type="dcterms:W3CDTF">2013-07-13T04:52:00Z</dcterms:created>
  <dcterms:modified xsi:type="dcterms:W3CDTF">2013-07-13T06:02:00Z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(#S1.#E1)</vt:lpwstr>
  </property>
</Properties>
</file>