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B0" w:rsidRDefault="005C6BB0" w:rsidP="005C6BB0">
      <w:r>
        <w:t xml:space="preserve">Name:  </w:t>
      </w:r>
      <w:r w:rsidRPr="005C6BB0">
        <w:rPr>
          <w:u w:val="single"/>
        </w:rPr>
        <w:t xml:space="preserve">                                                                                                  </w:t>
      </w:r>
      <w:r>
        <w:t xml:space="preserve"> </w:t>
      </w:r>
    </w:p>
    <w:p w:rsidR="005C6BB0" w:rsidRDefault="005C6BB0" w:rsidP="005C6BB0">
      <w:pPr>
        <w:jc w:val="left"/>
      </w:pPr>
    </w:p>
    <w:p w:rsidR="005C6BB0" w:rsidRDefault="005C6BB0" w:rsidP="005C6BB0"/>
    <w:tbl>
      <w:tblPr>
        <w:tblStyle w:val="TableGrid"/>
        <w:tblW w:w="0" w:type="auto"/>
        <w:jc w:val="center"/>
        <w:tblLook w:val="00BF"/>
      </w:tblPr>
      <w:tblGrid>
        <w:gridCol w:w="1253"/>
        <w:gridCol w:w="1080"/>
        <w:gridCol w:w="1620"/>
      </w:tblGrid>
      <w:tr w:rsidR="005C6BB0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5C6BB0" w:rsidRPr="00D73C3D" w:rsidRDefault="005C6BB0" w:rsidP="005C6BB0">
            <w:pPr>
              <w:spacing w:after="0"/>
              <w:jc w:val="center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Problem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5C6BB0" w:rsidRPr="00D73C3D" w:rsidRDefault="005C6BB0" w:rsidP="005C6BB0">
            <w:pPr>
              <w:spacing w:after="0"/>
              <w:jc w:val="center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Points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5C6BB0" w:rsidRPr="00D73C3D" w:rsidRDefault="005C6BB0" w:rsidP="005C6BB0">
            <w:pPr>
              <w:spacing w:after="0"/>
              <w:jc w:val="center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Score</w:t>
            </w: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484520" w:rsidP="0048452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A53BF" w:rsidRPr="00D73C3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="00D73C3D">
              <w:rPr>
                <w:sz w:val="24"/>
                <w:szCs w:val="24"/>
              </w:rPr>
              <w:t>(b</w:t>
            </w:r>
            <w:r w:rsidR="000A53BF" w:rsidRPr="00D73C3D">
              <w:rPr>
                <w:sz w:val="24"/>
                <w:szCs w:val="24"/>
              </w:rPr>
              <w:t>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F21B1A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F21B1A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484520" w:rsidP="0048452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4.4(d)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484520" w:rsidP="0048452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4.4(e)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484520" w:rsidP="0048452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4.4(g)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D73C3D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</w:t>
            </w:r>
            <w:r w:rsidR="00484520">
              <w:rPr>
                <w:sz w:val="24"/>
                <w:szCs w:val="24"/>
              </w:rPr>
              <w:t>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6831C7" w:rsidP="006831C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5.16(a)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D73C3D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15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6831C7" w:rsidP="00EE7A9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5.16(c)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D73C3D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15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6831C7" w:rsidP="00EE7A9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5.16(d)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3D6622" w:rsidP="003D662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6.14(a</w:t>
            </w:r>
            <w:r w:rsidR="000A53BF" w:rsidRPr="00D73C3D">
              <w:rPr>
                <w:sz w:val="24"/>
                <w:szCs w:val="24"/>
              </w:rPr>
              <w:t>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6831C7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831C7" w:rsidRPr="00D73C3D" w:rsidRDefault="003D6622" w:rsidP="00EE7A9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6.14(b)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831C7" w:rsidRPr="00D73C3D" w:rsidRDefault="006831C7" w:rsidP="00EE7A96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831C7" w:rsidRPr="00D73C3D" w:rsidRDefault="006831C7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3D6622" w:rsidP="00EE7A9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6.14(d)</w:t>
            </w:r>
          </w:p>
        </w:tc>
        <w:tc>
          <w:tcPr>
            <w:tcW w:w="10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D73C3D" w:rsidP="00D73C3D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5</w:t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  <w:tr w:rsidR="000A53BF" w:rsidTr="00D73C3D">
        <w:trPr>
          <w:jc w:val="center"/>
        </w:trPr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Total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jc w:val="right"/>
              <w:rPr>
                <w:sz w:val="24"/>
                <w:szCs w:val="24"/>
              </w:rPr>
            </w:pPr>
            <w:r w:rsidRPr="00D73C3D">
              <w:rPr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A53BF" w:rsidRPr="00D73C3D" w:rsidRDefault="000A53BF" w:rsidP="00EE7A96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C6BB0" w:rsidRDefault="005C6BB0" w:rsidP="005C6BB0"/>
    <w:p w:rsidR="005C6BB0" w:rsidRDefault="005C6BB0" w:rsidP="005C6BB0">
      <w:r>
        <w:t>Notes:</w:t>
      </w:r>
    </w:p>
    <w:p w:rsidR="005C6BB0" w:rsidRDefault="005C6BB0" w:rsidP="005C6BB0">
      <w:pPr>
        <w:numPr>
          <w:ilvl w:val="0"/>
          <w:numId w:val="22"/>
        </w:numPr>
      </w:pPr>
      <w:r>
        <w:t>The exam is closed book</w:t>
      </w:r>
      <w:r w:rsidR="00746974">
        <w:t>s</w:t>
      </w:r>
      <w:r>
        <w:t xml:space="preserve"> and notes except for one double-sided sheet of notes.</w:t>
      </w:r>
    </w:p>
    <w:p w:rsidR="005C6BB0" w:rsidRDefault="005C6BB0" w:rsidP="005C6BB0">
      <w:pPr>
        <w:numPr>
          <w:ilvl w:val="0"/>
          <w:numId w:val="22"/>
        </w:numPr>
      </w:pPr>
      <w:r>
        <w:t>Please indicate clearly your answer to the problem.</w:t>
      </w:r>
    </w:p>
    <w:p w:rsidR="005C6BB0" w:rsidRDefault="00D15A2B" w:rsidP="00727663">
      <w:pPr>
        <w:numPr>
          <w:ilvl w:val="0"/>
          <w:numId w:val="22"/>
        </w:numPr>
      </w:pPr>
      <w:r>
        <w:t>The details of your solutions are more important than the answers. Please explain your solutions clearly and include as many details as possible</w:t>
      </w:r>
      <w:r w:rsidR="00727663">
        <w:t>.</w:t>
      </w:r>
    </w:p>
    <w:p w:rsidR="00727663" w:rsidRDefault="00727663" w:rsidP="00727663">
      <w:pPr>
        <w:ind w:left="360"/>
        <w:sectPr w:rsidR="00727663" w:rsidSect="00BF0920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727663" w:rsidRDefault="00727663" w:rsidP="00727663">
      <w:pPr>
        <w:ind w:left="360"/>
      </w:pPr>
    </w:p>
    <w:p w:rsidR="003F169C" w:rsidRDefault="00727663" w:rsidP="00727663">
      <w:pPr>
        <w:spacing w:after="0"/>
      </w:pPr>
      <w:r>
        <w:rPr>
          <w:b/>
        </w:rPr>
        <w:t>4.4</w:t>
      </w:r>
      <w:r w:rsidR="00EE7A96">
        <w:rPr>
          <w:b/>
        </w:rPr>
        <w:t>.</w:t>
      </w:r>
      <w:r w:rsidR="00CE59CE">
        <w:rPr>
          <w:b/>
        </w:rPr>
        <w:t>  </w:t>
      </w:r>
      <w:r>
        <w:t>Compute the DTFT of the following discrete-time signals and sketch the magnitude spectrum:</w:t>
      </w:r>
      <w:r w:rsidR="004C0F57">
        <w:t xml:space="preserve"> </w:t>
      </w:r>
    </w:p>
    <w:p w:rsidR="003F169C" w:rsidRDefault="003F169C" w:rsidP="003F169C">
      <w:pPr>
        <w:spacing w:after="0"/>
      </w:pPr>
    </w:p>
    <w:p w:rsidR="000A53BF" w:rsidRDefault="00502785" w:rsidP="000A53BF">
      <w:pPr>
        <w:tabs>
          <w:tab w:val="left" w:pos="4320"/>
        </w:tabs>
        <w:spacing w:after="0"/>
      </w:pPr>
      <w:r>
        <w:t>(</w:t>
      </w:r>
      <w:r w:rsidR="00727663">
        <w:t>b</w:t>
      </w:r>
      <w:r w:rsidR="000A53BF">
        <w:t xml:space="preserve">) </w:t>
      </w:r>
      <w:r w:rsidR="00727663" w:rsidRPr="000A53BF">
        <w:rPr>
          <w:position w:val="-10"/>
        </w:rPr>
        <w:object w:dxaOrig="2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8pt" o:ole="">
            <v:imagedata r:id="rId10" o:title=""/>
          </v:shape>
          <o:OLEObject Type="Embed" ProgID="Equation.3" ShapeID="_x0000_i1025" DrawAspect="Content" ObjectID="_1286533520" r:id="rId11"/>
        </w:object>
      </w:r>
    </w:p>
    <w:p w:rsidR="000A53BF" w:rsidRDefault="000A53BF" w:rsidP="000A53BF">
      <w:pPr>
        <w:tabs>
          <w:tab w:val="left" w:pos="4320"/>
        </w:tabs>
        <w:spacing w:after="0"/>
      </w:pPr>
    </w:p>
    <w:p w:rsidR="000A53BF" w:rsidRDefault="000A53BF" w:rsidP="000A53BF">
      <w:pPr>
        <w:tabs>
          <w:tab w:val="left" w:pos="4320"/>
        </w:tabs>
        <w:spacing w:after="0"/>
      </w:pPr>
    </w:p>
    <w:p w:rsidR="00502785" w:rsidRDefault="00293C44" w:rsidP="000A53BF">
      <w:pPr>
        <w:tabs>
          <w:tab w:val="left" w:pos="4320"/>
        </w:tabs>
        <w:spacing w:after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.75pt;margin-top:8.1pt;width:484.5pt;height:90.65pt;z-index:251662336;mso-width-relative:margin;mso-height-relative:margin" filled="f" stroked="f">
            <v:textbox style="mso-next-textbox:#_x0000_s1046">
              <w:txbxContent>
                <w:p w:rsidR="00A0021A" w:rsidRDefault="00A0021A">
                  <w:r>
                    <w:rPr>
                      <w:noProof/>
                    </w:rPr>
                    <w:drawing>
                      <wp:inline distT="0" distB="0" distL="0" distR="0">
                        <wp:extent cx="3669605" cy="847725"/>
                        <wp:effectExtent l="19050" t="0" r="704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3643" t="56546" r="19961" b="24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2982" cy="84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3C44" w:rsidRPr="00293C44">
                    <w:drawing>
                      <wp:inline distT="0" distB="0" distL="0" distR="0">
                        <wp:extent cx="1504950" cy="819150"/>
                        <wp:effectExtent l="19050" t="0" r="0" b="0"/>
                        <wp:docPr id="30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3643" t="73745" r="48159" b="4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502785" w:rsidRDefault="00502785" w:rsidP="000A53BF">
      <w:pPr>
        <w:tabs>
          <w:tab w:val="left" w:pos="4320"/>
        </w:tabs>
        <w:spacing w:after="0"/>
      </w:pPr>
    </w:p>
    <w:p w:rsidR="0011683C" w:rsidRDefault="00502785" w:rsidP="000A53BF">
      <w:pPr>
        <w:tabs>
          <w:tab w:val="left" w:pos="4320"/>
        </w:tabs>
        <w:spacing w:after="0"/>
      </w:pPr>
      <w:r>
        <w:t>(</w:t>
      </w:r>
      <w:r w:rsidR="00727663">
        <w:t>d</w:t>
      </w:r>
      <w:r w:rsidR="003F169C">
        <w:t xml:space="preserve">) </w:t>
      </w:r>
      <w:r w:rsidR="00727663" w:rsidRPr="0011683C">
        <w:rPr>
          <w:position w:val="-10"/>
        </w:rPr>
        <w:object w:dxaOrig="2620" w:dyaOrig="360">
          <v:shape id="_x0000_i1026" type="#_x0000_t75" style="width:131.25pt;height:18pt" o:ole="">
            <v:imagedata r:id="rId13" o:title=""/>
          </v:shape>
          <o:OLEObject Type="Embed" ProgID="Equation.3" ShapeID="_x0000_i1026" DrawAspect="Content" ObjectID="_1286533521" r:id="rId14"/>
        </w:object>
      </w:r>
    </w:p>
    <w:p w:rsidR="0071125E" w:rsidRDefault="00A0021A" w:rsidP="0071125E">
      <w:pPr>
        <w:tabs>
          <w:tab w:val="left" w:pos="4320"/>
        </w:tabs>
        <w:spacing w:after="0"/>
      </w:pPr>
      <w:r>
        <w:rPr>
          <w:noProof/>
        </w:rPr>
        <w:pict>
          <v:shape id="_x0000_s1048" type="#_x0000_t202" style="position:absolute;left:0;text-align:left;margin-left:-.75pt;margin-top:3.55pt;width:484.5pt;height:93pt;z-index:251663360;mso-width-relative:margin;mso-height-relative:margin" stroked="f">
            <v:textbox style="mso-next-textbox:#_x0000_s1048">
              <w:txbxContent>
                <w:p w:rsidR="00A0021A" w:rsidRDefault="00293C44" w:rsidP="00A0021A">
                  <w:r w:rsidRPr="00293C44">
                    <w:rPr>
                      <w:noProof/>
                    </w:rPr>
                    <w:drawing>
                      <wp:inline distT="0" distB="0" distL="0" distR="0">
                        <wp:extent cx="3957320" cy="676275"/>
                        <wp:effectExtent l="19050" t="0" r="5080" b="0"/>
                        <wp:docPr id="2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1480" t="50575" r="36772" b="416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732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021A">
                    <w:rPr>
                      <w:noProof/>
                    </w:rPr>
                    <w:drawing>
                      <wp:inline distT="0" distB="0" distL="0" distR="0">
                        <wp:extent cx="1809750" cy="1007038"/>
                        <wp:effectExtent l="19050" t="0" r="0" b="0"/>
                        <wp:docPr id="21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1480" t="58391" r="48715" b="25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007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3C3D" w:rsidRDefault="00D73C3D" w:rsidP="003F169C">
      <w:pPr>
        <w:spacing w:after="0"/>
      </w:pPr>
    </w:p>
    <w:p w:rsidR="00502785" w:rsidRDefault="00502785" w:rsidP="003F169C">
      <w:pPr>
        <w:spacing w:after="0"/>
      </w:pPr>
    </w:p>
    <w:p w:rsidR="00CE59CE" w:rsidRPr="00CE59CE" w:rsidRDefault="00CE59CE" w:rsidP="00CE59CE">
      <w:pPr>
        <w:spacing w:after="0"/>
        <w:rPr>
          <w:position w:val="-14"/>
        </w:rPr>
      </w:pPr>
    </w:p>
    <w:p w:rsidR="00CE59CE" w:rsidRP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  <w:rPr>
          <w:position w:val="-14"/>
        </w:rPr>
      </w:pPr>
      <w:r>
        <w:t>(</w:t>
      </w:r>
      <w:r w:rsidR="00727663">
        <w:t>e</w:t>
      </w:r>
      <w:r>
        <w:t xml:space="preserve">) </w:t>
      </w:r>
      <w:r w:rsidR="00484520" w:rsidRPr="00502785">
        <w:rPr>
          <w:position w:val="-10"/>
        </w:rPr>
        <w:object w:dxaOrig="2600" w:dyaOrig="360">
          <v:shape id="_x0000_i1027" type="#_x0000_t75" style="width:129.75pt;height:18pt" o:ole="">
            <v:imagedata r:id="rId16" o:title=""/>
          </v:shape>
          <o:OLEObject Type="Embed" ProgID="Equation.3" ShapeID="_x0000_i1027" DrawAspect="Content" ObjectID="_1286533522" r:id="rId17"/>
        </w:object>
      </w:r>
    </w:p>
    <w:p w:rsidR="00CE59CE" w:rsidRDefault="00293C44" w:rsidP="00CE59CE">
      <w:pPr>
        <w:spacing w:after="0"/>
        <w:rPr>
          <w:position w:val="-14"/>
        </w:rPr>
      </w:pPr>
      <w:r>
        <w:rPr>
          <w:noProof/>
        </w:rPr>
        <w:pict>
          <v:shape id="_x0000_s1049" type="#_x0000_t202" style="position:absolute;left:0;text-align:left;margin-left:3.75pt;margin-top:5.2pt;width:484.5pt;height:99.1pt;z-index:251664384;mso-width-relative:margin;mso-height-relative:margin" stroked="f">
            <v:textbox style="mso-next-textbox:#_x0000_s1049">
              <w:txbxContent>
                <w:p w:rsidR="00293C44" w:rsidRDefault="00293C44" w:rsidP="00293C44">
                  <w:r>
                    <w:rPr>
                      <w:noProof/>
                    </w:rPr>
                    <w:drawing>
                      <wp:inline distT="0" distB="0" distL="0" distR="0">
                        <wp:extent cx="3913632" cy="914400"/>
                        <wp:effectExtent l="19050" t="0" r="0" b="0"/>
                        <wp:docPr id="3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1160" t="72874" r="34633" b="15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363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57375" cy="1260970"/>
                        <wp:effectExtent l="19050" t="0" r="0" b="0"/>
                        <wp:docPr id="289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31799" t="20000" r="50783" b="629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849" cy="1263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</w:pPr>
    </w:p>
    <w:p w:rsidR="00CE59CE" w:rsidRDefault="00CE59CE" w:rsidP="00CE59CE">
      <w:pPr>
        <w:spacing w:after="0"/>
        <w:rPr>
          <w:position w:val="-14"/>
        </w:rPr>
      </w:pPr>
      <w:r>
        <w:t>(</w:t>
      </w:r>
      <w:r w:rsidR="00727663">
        <w:t>g</w:t>
      </w:r>
      <w:r>
        <w:t xml:space="preserve">) </w:t>
      </w:r>
      <w:r w:rsidR="00484520" w:rsidRPr="00502785">
        <w:rPr>
          <w:position w:val="-10"/>
        </w:rPr>
        <w:object w:dxaOrig="3420" w:dyaOrig="400">
          <v:shape id="_x0000_i1028" type="#_x0000_t75" style="width:171pt;height:20.25pt" o:ole="">
            <v:imagedata r:id="rId19" o:title=""/>
          </v:shape>
          <o:OLEObject Type="Embed" ProgID="Equation.3" ShapeID="_x0000_i1028" DrawAspect="Content" ObjectID="_1286533523" r:id="rId20"/>
        </w:object>
      </w:r>
    </w:p>
    <w:p w:rsidR="00CE59CE" w:rsidRDefault="00293C44" w:rsidP="00CE59CE">
      <w:pPr>
        <w:spacing w:after="0"/>
        <w:rPr>
          <w:position w:val="-14"/>
        </w:rPr>
      </w:pPr>
      <w:r>
        <w:rPr>
          <w:noProof/>
          <w:position w:val="-14"/>
        </w:rPr>
        <w:pict>
          <v:shape id="_x0000_s1050" type="#_x0000_t202" style="position:absolute;left:0;text-align:left;margin-left:3.75pt;margin-top:5.45pt;width:484.5pt;height:153pt;z-index:251665408;mso-width-relative:margin;mso-height-relative:margin" stroked="f">
            <v:textbox style="mso-next-textbox:#_x0000_s1050">
              <w:txbxContent>
                <w:p w:rsidR="00293C44" w:rsidRDefault="00293C44" w:rsidP="00293C44">
                  <w:r w:rsidRPr="00293C44">
                    <w:rPr>
                      <w:noProof/>
                    </w:rPr>
                    <w:drawing>
                      <wp:inline distT="0" distB="0" distL="0" distR="0">
                        <wp:extent cx="4351389" cy="695325"/>
                        <wp:effectExtent l="19050" t="0" r="0" b="0"/>
                        <wp:docPr id="300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31160" t="68736" r="37822" b="24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1389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4975" cy="969587"/>
                        <wp:effectExtent l="19050" t="0" r="9525" b="0"/>
                        <wp:docPr id="299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32438" t="75872" r="48171" b="82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96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293C44">
      <w:pPr>
        <w:spacing w:after="0"/>
        <w:ind w:left="72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293C44" w:rsidRDefault="00293C44" w:rsidP="00CE59CE">
      <w:pPr>
        <w:spacing w:after="0"/>
        <w:rPr>
          <w:position w:val="-14"/>
        </w:rPr>
      </w:pPr>
    </w:p>
    <w:p w:rsidR="00293C44" w:rsidRDefault="00293C44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CE59CE" w:rsidRDefault="00CE59CE" w:rsidP="00CE59CE">
      <w:pPr>
        <w:spacing w:after="0"/>
        <w:rPr>
          <w:position w:val="-14"/>
        </w:rPr>
      </w:pPr>
    </w:p>
    <w:p w:rsidR="00E720D8" w:rsidRDefault="001C777D" w:rsidP="003F169C">
      <w:pPr>
        <w:spacing w:after="0"/>
      </w:pPr>
      <w:r>
        <w:rPr>
          <w:noProof/>
          <w:lang w:eastAsia="zh-TW"/>
        </w:rPr>
        <w:lastRenderedPageBreak/>
        <w:pict>
          <v:shape id="_x0000_s1035" type="#_x0000_t202" style="position:absolute;left:0;text-align:left;margin-left:273.9pt;margin-top:0;width:176.95pt;height:114pt;z-index:251660288;mso-position-horizontal:right;mso-position-horizontal-relative:margin;mso-position-vertical:top;mso-position-vertical-relative:margin;mso-width-relative:margin;mso-height-relative:margin" stroked="f">
            <v:textbox>
              <w:txbxContent>
                <w:p w:rsidR="00E720D8" w:rsidRDefault="00E720D8">
                  <w:r>
                    <w:rPr>
                      <w:noProof/>
                    </w:rPr>
                    <w:drawing>
                      <wp:inline distT="0" distB="0" distL="0" distR="0">
                        <wp:extent cx="2438400" cy="1263883"/>
                        <wp:effectExtent l="19050" t="0" r="0" b="0"/>
                        <wp:docPr id="288" name="Pictur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8772" t="21341" r="7456" b="182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853" cy="1264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E720D8">
        <w:rPr>
          <w:b/>
        </w:rPr>
        <w:t>5.16</w:t>
      </w:r>
      <w:r w:rsidR="004D6F32" w:rsidRPr="004D6F32">
        <w:rPr>
          <w:b/>
        </w:rPr>
        <w:t>.</w:t>
      </w:r>
      <w:r w:rsidR="004D6F32">
        <w:rPr>
          <w:b/>
        </w:rPr>
        <w:t xml:space="preserve">  </w:t>
      </w:r>
      <w:r w:rsidR="00E720D8">
        <w:t>A lowpass filter has the frequency response function shown to the right.</w:t>
      </w:r>
    </w:p>
    <w:p w:rsidR="004D6F32" w:rsidRDefault="004D6F32" w:rsidP="003F169C">
      <w:pPr>
        <w:spacing w:after="0"/>
      </w:pPr>
    </w:p>
    <w:p w:rsidR="004D6F32" w:rsidRDefault="00E720D8" w:rsidP="00E720D8">
      <w:pPr>
        <w:spacing w:after="0"/>
      </w:pPr>
      <w:r>
        <w:t>(a) Compute the impulse response, h(t):</w:t>
      </w:r>
    </w:p>
    <w:p w:rsidR="004D6F32" w:rsidRDefault="004D6F32" w:rsidP="003F169C">
      <w:pPr>
        <w:spacing w:after="0"/>
      </w:pPr>
    </w:p>
    <w:p w:rsidR="004D6F32" w:rsidRDefault="004D3753" w:rsidP="003F169C">
      <w:pPr>
        <w:spacing w:after="0"/>
      </w:pPr>
      <w:r>
        <w:rPr>
          <w:noProof/>
          <w:lang w:eastAsia="zh-TW"/>
        </w:rPr>
        <w:pict>
          <v:shape id="_x0000_s1051" type="#_x0000_t202" style="position:absolute;left:0;text-align:left;margin-left:5.9pt;margin-top:1.25pt;width:369.1pt;height:187.5pt;z-index:251659263;mso-width-relative:margin;mso-height-relative:margin" stroked="f">
            <v:textbox>
              <w:txbxContent>
                <w:p w:rsidR="004D3753" w:rsidRDefault="004D3753">
                  <w:r>
                    <w:rPr>
                      <w:noProof/>
                    </w:rPr>
                    <w:drawing>
                      <wp:inline distT="0" distB="0" distL="0" distR="0">
                        <wp:extent cx="4582669" cy="1847850"/>
                        <wp:effectExtent l="19050" t="0" r="8381" b="0"/>
                        <wp:docPr id="303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4149" t="24483" r="11511" b="32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2669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4D6F32" w:rsidRDefault="004D6F32" w:rsidP="003F169C">
      <w:pPr>
        <w:spacing w:after="0"/>
      </w:pPr>
    </w:p>
    <w:p w:rsidR="00E720D8" w:rsidRDefault="00E720D8" w:rsidP="003F169C">
      <w:pPr>
        <w:spacing w:after="0"/>
      </w:pPr>
    </w:p>
    <w:p w:rsidR="00E720D8" w:rsidRDefault="00E720D8" w:rsidP="003F169C">
      <w:pPr>
        <w:spacing w:after="0"/>
      </w:pPr>
    </w:p>
    <w:p w:rsidR="004D6F32" w:rsidRDefault="004D3753" w:rsidP="00E720D8">
      <w:pPr>
        <w:jc w:val="left"/>
      </w:pPr>
      <w:r>
        <w:rPr>
          <w:noProof/>
        </w:rPr>
        <w:pict>
          <v:shape id="_x0000_s1052" type="#_x0000_t202" style="position:absolute;margin-left:2.15pt;margin-top:23.1pt;width:484.6pt;height:124.5pt;z-index:251666432;mso-width-relative:margin;mso-height-relative:margin" stroked="f">
            <v:textbox>
              <w:txbxContent>
                <w:p w:rsidR="004D3753" w:rsidRDefault="004D3753" w:rsidP="004D3753">
                  <w:r>
                    <w:rPr>
                      <w:noProof/>
                    </w:rPr>
                    <w:drawing>
                      <wp:inline distT="0" distB="0" distL="0" distR="0">
                        <wp:extent cx="5550776" cy="1485900"/>
                        <wp:effectExtent l="19050" t="0" r="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14197" t="53659" r="16937" b="19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0776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20D8">
        <w:t xml:space="preserve">(c) Compute the response, y(t), when </w:t>
      </w:r>
      <w:r w:rsidR="006831C7" w:rsidRPr="00E720D8">
        <w:rPr>
          <w:position w:val="-10"/>
        </w:rPr>
        <w:object w:dxaOrig="3000" w:dyaOrig="320">
          <v:shape id="_x0000_i1029" type="#_x0000_t75" style="width:150pt;height:15.75pt" o:ole="">
            <v:imagedata r:id="rId25" o:title=""/>
          </v:shape>
          <o:OLEObject Type="Embed" ProgID="Equation.3" ShapeID="_x0000_i1029" DrawAspect="Content" ObjectID="_1286533524" r:id="rId26"/>
        </w:object>
      </w: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E720D8" w:rsidP="00E720D8">
      <w:pPr>
        <w:tabs>
          <w:tab w:val="left" w:pos="360"/>
        </w:tabs>
      </w:pPr>
    </w:p>
    <w:p w:rsidR="00E720D8" w:rsidRDefault="004D3753" w:rsidP="00E720D8">
      <w:pPr>
        <w:tabs>
          <w:tab w:val="left" w:pos="360"/>
        </w:tabs>
      </w:pPr>
      <w:r>
        <w:rPr>
          <w:noProof/>
        </w:rPr>
        <w:pict>
          <v:shape id="_x0000_s1053" type="#_x0000_t202" style="position:absolute;left:0;text-align:left;margin-left:5.9pt;margin-top:25.35pt;width:484.6pt;height:162.75pt;z-index:251667456;mso-width-relative:margin;mso-height-relative:margin" stroked="f">
            <v:textbox>
              <w:txbxContent>
                <w:p w:rsidR="004D3753" w:rsidRDefault="004D3753" w:rsidP="004D3753">
                  <w:r>
                    <w:rPr>
                      <w:noProof/>
                    </w:rPr>
                    <w:drawing>
                      <wp:inline distT="0" distB="0" distL="0" distR="0">
                        <wp:extent cx="5191432" cy="1828800"/>
                        <wp:effectExtent l="19050" t="0" r="9218" b="0"/>
                        <wp:docPr id="41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14858" t="51954" r="14847" b="12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432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20D8">
        <w:t>(d) Compute the respons</w:t>
      </w:r>
      <w:r w:rsidR="006831C7">
        <w:t>e</w:t>
      </w:r>
      <w:r w:rsidR="00E720D8">
        <w:t xml:space="preserve">, y(t), when </w:t>
      </w:r>
      <w:r w:rsidR="006831C7" w:rsidRPr="00E720D8">
        <w:rPr>
          <w:position w:val="-10"/>
        </w:rPr>
        <w:object w:dxaOrig="3120" w:dyaOrig="360">
          <v:shape id="_x0000_i1030" type="#_x0000_t75" style="width:156pt;height:18pt" o:ole="">
            <v:imagedata r:id="rId28" o:title=""/>
          </v:shape>
          <o:OLEObject Type="Embed" ProgID="Equation.3" ShapeID="_x0000_i1030" DrawAspect="Content" ObjectID="_1286533525" r:id="rId29"/>
        </w:object>
      </w:r>
    </w:p>
    <w:p w:rsidR="00597070" w:rsidRDefault="00597070" w:rsidP="004D6F32">
      <w:pPr>
        <w:pStyle w:val="ListParagraph"/>
        <w:ind w:left="0"/>
      </w:pPr>
    </w:p>
    <w:p w:rsidR="00597070" w:rsidRDefault="00597070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597070">
      <w:pPr>
        <w:pStyle w:val="ListParagraph"/>
        <w:tabs>
          <w:tab w:val="left" w:pos="360"/>
        </w:tabs>
        <w:ind w:left="360"/>
      </w:pPr>
    </w:p>
    <w:p w:rsidR="00216F5D" w:rsidRDefault="00216F5D" w:rsidP="00216F5D">
      <w:pPr>
        <w:pStyle w:val="ListParagraph"/>
        <w:tabs>
          <w:tab w:val="left" w:pos="360"/>
        </w:tabs>
        <w:ind w:left="360"/>
      </w:pPr>
    </w:p>
    <w:p w:rsidR="00216F5D" w:rsidRDefault="00216F5D" w:rsidP="00216F5D">
      <w:pPr>
        <w:pStyle w:val="ListParagraph"/>
      </w:pPr>
    </w:p>
    <w:p w:rsidR="000A53BF" w:rsidRDefault="006831C7" w:rsidP="000A53BF">
      <w:pPr>
        <w:pageBreakBefore/>
        <w:tabs>
          <w:tab w:val="left" w:pos="360"/>
        </w:tabs>
      </w:pPr>
      <w:r>
        <w:rPr>
          <w:b/>
        </w:rPr>
        <w:lastRenderedPageBreak/>
        <w:t>6.14</w:t>
      </w:r>
      <w:r w:rsidR="000A53BF">
        <w:rPr>
          <w:b/>
        </w:rPr>
        <w:t xml:space="preserve">.  </w:t>
      </w:r>
      <w:r w:rsidR="000A53BF">
        <w:t xml:space="preserve"> </w:t>
      </w:r>
      <w:r>
        <w:t>Use Laplace transforms to compute the solution to the following differential equations:</w:t>
      </w:r>
    </w:p>
    <w:p w:rsidR="000A53BF" w:rsidRDefault="002F5838" w:rsidP="000A53BF">
      <w:pPr>
        <w:tabs>
          <w:tab w:val="left" w:pos="360"/>
        </w:tabs>
      </w:pPr>
      <w:r>
        <w:rPr>
          <w:noProof/>
          <w:lang w:eastAsia="zh-TW"/>
        </w:rPr>
        <w:pict>
          <v:shape id="_x0000_s1054" type="#_x0000_t202" style="position:absolute;left:0;text-align:left;margin-left:.65pt;margin-top:37.6pt;width:460.95pt;height:174.75pt;z-index:251669504;mso-width-relative:margin;mso-height-relative:margin" stroked="f">
            <v:textbox style="mso-next-textbox:#_x0000_s1054">
              <w:txbxContent>
                <w:p w:rsidR="002F5838" w:rsidRDefault="002F5838">
                  <w:r>
                    <w:rPr>
                      <w:noProof/>
                    </w:rPr>
                    <w:drawing>
                      <wp:inline distT="0" distB="0" distL="0" distR="0">
                        <wp:extent cx="5448300" cy="1152525"/>
                        <wp:effectExtent l="1905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l="14423" t="15755" r="17628" b="63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53BF">
        <w:t xml:space="preserve">(a) </w:t>
      </w:r>
      <w:r w:rsidR="00FC5685" w:rsidRPr="006831C7">
        <w:rPr>
          <w:position w:val="-24"/>
        </w:rPr>
        <w:object w:dxaOrig="2520" w:dyaOrig="620">
          <v:shape id="_x0000_i1032" type="#_x0000_t75" style="width:125.25pt;height:30.75pt" o:ole="">
            <v:imagedata r:id="rId31" o:title=""/>
          </v:shape>
          <o:OLEObject Type="Embed" ProgID="Equation.3" ShapeID="_x0000_i1032" DrawAspect="Content" ObjectID="_1286533526" r:id="rId32"/>
        </w:object>
      </w: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2F5838" w:rsidP="000A53BF">
      <w:pPr>
        <w:tabs>
          <w:tab w:val="left" w:pos="360"/>
        </w:tabs>
      </w:pPr>
      <w:r>
        <w:rPr>
          <w:noProof/>
        </w:rPr>
        <w:pict>
          <v:shape id="_x0000_s1055" type="#_x0000_t202" style="position:absolute;left:0;text-align:left;margin-left:.65pt;margin-top:32.3pt;width:460.95pt;height:98.75pt;z-index:251670528;mso-width-relative:margin;mso-height-relative:margin" stroked="f">
            <v:textbox style="mso-next-textbox:#_x0000_s1055">
              <w:txbxContent>
                <w:p w:rsidR="002F5838" w:rsidRDefault="002F5838" w:rsidP="002F5838">
                  <w:r>
                    <w:rPr>
                      <w:noProof/>
                    </w:rPr>
                    <w:drawing>
                      <wp:inline distT="0" distB="0" distL="0" distR="0">
                        <wp:extent cx="5191760" cy="1219200"/>
                        <wp:effectExtent l="19050" t="0" r="8890" b="0"/>
                        <wp:docPr id="56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l="13852" t="36119" r="25933" b="43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76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31C7">
        <w:t>(</w:t>
      </w:r>
      <w:r w:rsidR="000A53BF">
        <w:t xml:space="preserve">b) </w:t>
      </w:r>
      <w:r w:rsidR="00FC5685" w:rsidRPr="00FC5685">
        <w:rPr>
          <w:position w:val="-24"/>
        </w:rPr>
        <w:object w:dxaOrig="2480" w:dyaOrig="620">
          <v:shape id="_x0000_i1033" type="#_x0000_t75" style="width:123.75pt;height:30.75pt" o:ole="">
            <v:imagedata r:id="rId33" o:title=""/>
          </v:shape>
          <o:OLEObject Type="Embed" ProgID="Equation.3" ShapeID="_x0000_i1033" DrawAspect="Content" ObjectID="_1286533527" r:id="rId34"/>
        </w:object>
      </w: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007587" w:rsidP="000A53BF">
      <w:pPr>
        <w:tabs>
          <w:tab w:val="left" w:pos="360"/>
        </w:tabs>
      </w:pPr>
      <w:r>
        <w:rPr>
          <w:noProof/>
          <w:lang w:eastAsia="zh-TW"/>
        </w:rPr>
        <w:pict>
          <v:shape id="_x0000_s1057" type="#_x0000_t202" style="position:absolute;left:0;text-align:left;margin-left:20.15pt;margin-top:13.85pt;width:186.3pt;height:32.6pt;z-index:251673600;mso-wrap-style:none;mso-width-percent:400;mso-height-percent:200;mso-width-percent:400;mso-height-percent:200;mso-width-relative:margin;mso-height-relative:margin">
            <v:textbox style="mso-fit-shape-to-text:t">
              <w:txbxContent>
                <w:p w:rsidR="00007587" w:rsidRDefault="00007587" w:rsidP="00007587">
                  <w:r w:rsidRPr="00007587">
                    <w:rPr>
                      <w:position w:val="-24"/>
                    </w:rPr>
                    <w:object w:dxaOrig="5120" w:dyaOrig="620">
                      <v:shape id="_x0000_i1034" type="#_x0000_t75" style="width:255.75pt;height:30.75pt" o:ole="">
                        <v:imagedata r:id="rId35" o:title=""/>
                      </v:shape>
                      <o:OLEObject Type="Embed" ProgID="Equation.3" ShapeID="_x0000_i1034" DrawAspect="Content" ObjectID="_1286533529" r:id="rId36"/>
                    </w:object>
                  </w:r>
                </w:p>
              </w:txbxContent>
            </v:textbox>
          </v:shape>
        </w:pict>
      </w:r>
    </w:p>
    <w:p w:rsidR="000A53BF" w:rsidRDefault="000A53BF" w:rsidP="000A53BF">
      <w:pPr>
        <w:tabs>
          <w:tab w:val="left" w:pos="360"/>
        </w:tabs>
      </w:pPr>
    </w:p>
    <w:p w:rsidR="000A53BF" w:rsidRDefault="000A53BF" w:rsidP="000A53BF">
      <w:pPr>
        <w:tabs>
          <w:tab w:val="left" w:pos="360"/>
        </w:tabs>
      </w:pPr>
    </w:p>
    <w:p w:rsidR="000A53BF" w:rsidRDefault="002F5838" w:rsidP="000A53BF">
      <w:pPr>
        <w:tabs>
          <w:tab w:val="left" w:pos="360"/>
        </w:tabs>
        <w:rPr>
          <w:position w:val="-24"/>
        </w:rPr>
      </w:pPr>
      <w:r>
        <w:rPr>
          <w:noProof/>
        </w:rPr>
        <w:pict>
          <v:shape id="_x0000_s1056" type="#_x0000_t202" style="position:absolute;left:0;text-align:left;margin-left:.65pt;margin-top:38.25pt;width:460.95pt;height:92.25pt;z-index:251671552;mso-width-relative:margin;mso-height-relative:margin" stroked="f">
            <v:textbox style="mso-next-textbox:#_x0000_s1056">
              <w:txbxContent>
                <w:p w:rsidR="002F5838" w:rsidRDefault="002F5838" w:rsidP="002F5838">
                  <w:r>
                    <w:rPr>
                      <w:noProof/>
                    </w:rPr>
                    <w:drawing>
                      <wp:inline distT="0" distB="0" distL="0" distR="0">
                        <wp:extent cx="4917621" cy="990600"/>
                        <wp:effectExtent l="19050" t="0" r="0" b="0"/>
                        <wp:docPr id="329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 l="11111" t="20339" r="18687" b="593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7621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5685">
        <w:t>(d</w:t>
      </w:r>
      <w:r w:rsidR="000A53BF">
        <w:t xml:space="preserve">) </w:t>
      </w:r>
      <w:r w:rsidR="003D6622" w:rsidRPr="00FC5685">
        <w:rPr>
          <w:position w:val="-24"/>
        </w:rPr>
        <w:object w:dxaOrig="3140" w:dyaOrig="620">
          <v:shape id="_x0000_i1031" type="#_x0000_t75" style="width:157.5pt;height:30.75pt" o:ole="">
            <v:imagedata r:id="rId38" o:title=""/>
          </v:shape>
          <o:OLEObject Type="Embed" ProgID="Equation.3" ShapeID="_x0000_i1031" DrawAspect="Content" ObjectID="_1286533528" r:id="rId39"/>
        </w:object>
      </w:r>
    </w:p>
    <w:p w:rsidR="002F5838" w:rsidRDefault="002F5838" w:rsidP="000A53BF">
      <w:pPr>
        <w:tabs>
          <w:tab w:val="left" w:pos="360"/>
        </w:tabs>
      </w:pPr>
    </w:p>
    <w:sectPr w:rsidR="002F5838" w:rsidSect="00BF0920">
      <w:headerReference w:type="default" r:id="rId4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AC8" w:rsidRDefault="005F6AC8">
      <w:r>
        <w:separator/>
      </w:r>
    </w:p>
  </w:endnote>
  <w:endnote w:type="continuationSeparator" w:id="1">
    <w:p w:rsidR="005F6AC8" w:rsidRDefault="005F6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BB0" w:rsidRPr="005C6BB0" w:rsidRDefault="005C6BB0" w:rsidP="005C6BB0">
    <w:pPr>
      <w:pStyle w:val="Foot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5C6BB0">
      <w:rPr>
        <w:rFonts w:ascii="Arial" w:hAnsi="Arial" w:cs="Arial"/>
        <w:sz w:val="16"/>
        <w:szCs w:val="16"/>
      </w:rPr>
      <w:t>DEPARTMENT OF ELECT</w:t>
    </w:r>
    <w:r w:rsidR="00A92CC4">
      <w:rPr>
        <w:rFonts w:ascii="Arial" w:hAnsi="Arial" w:cs="Arial"/>
        <w:sz w:val="16"/>
        <w:szCs w:val="16"/>
      </w:rPr>
      <w:t>RICAL AND COMPUTER ENGINEERING</w:t>
    </w:r>
    <w:r w:rsidR="00A92CC4">
      <w:rPr>
        <w:rFonts w:ascii="Arial" w:hAnsi="Arial" w:cs="Arial"/>
        <w:sz w:val="16"/>
        <w:szCs w:val="16"/>
      </w:rPr>
      <w:tab/>
      <w:t>FALL</w:t>
    </w:r>
    <w:r w:rsidRPr="005C6BB0">
      <w:rPr>
        <w:rFonts w:ascii="Arial" w:hAnsi="Arial" w:cs="Arial"/>
        <w:sz w:val="16"/>
        <w:szCs w:val="16"/>
      </w:rPr>
      <w:t>’2</w:t>
    </w:r>
    <w:r w:rsidR="004C0F57">
      <w:rPr>
        <w:rFonts w:ascii="Arial" w:hAnsi="Arial" w:cs="Arial"/>
        <w:sz w:val="16"/>
        <w:szCs w:val="16"/>
      </w:rPr>
      <w:t>008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AC8" w:rsidRDefault="005F6AC8">
      <w:r>
        <w:separator/>
      </w:r>
    </w:p>
  </w:footnote>
  <w:footnote w:type="continuationSeparator" w:id="1">
    <w:p w:rsidR="005F6AC8" w:rsidRDefault="005F6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BB0" w:rsidRPr="005C6BB0" w:rsidRDefault="005C6BB0" w:rsidP="005C6BB0">
    <w:pPr>
      <w:pStyle w:val="Head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5C6BB0">
      <w:rPr>
        <w:rFonts w:ascii="Arial" w:hAnsi="Arial" w:cs="Arial"/>
        <w:sz w:val="16"/>
        <w:szCs w:val="16"/>
      </w:rPr>
      <w:t xml:space="preserve">ECE </w:t>
    </w:r>
    <w:r w:rsidR="00A92CC4">
      <w:rPr>
        <w:rFonts w:ascii="Arial" w:hAnsi="Arial" w:cs="Arial"/>
        <w:sz w:val="16"/>
        <w:szCs w:val="16"/>
      </w:rPr>
      <w:t>3163</w:t>
    </w:r>
    <w:r w:rsidRPr="005C6BB0">
      <w:rPr>
        <w:rFonts w:ascii="Arial" w:hAnsi="Arial" w:cs="Arial"/>
        <w:sz w:val="16"/>
        <w:szCs w:val="16"/>
      </w:rPr>
      <w:tab/>
    </w:r>
    <w:r w:rsidR="003F23A4">
      <w:rPr>
        <w:rFonts w:ascii="Arial" w:hAnsi="Arial" w:cs="Arial"/>
        <w:sz w:val="16"/>
        <w:szCs w:val="16"/>
      </w:rPr>
      <w:t>EXAM NO. 2</w:t>
    </w:r>
    <w:r w:rsidR="004C0F57">
      <w:rPr>
        <w:rFonts w:ascii="Arial" w:hAnsi="Arial" w:cs="Arial"/>
        <w:sz w:val="16"/>
        <w:szCs w:val="16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663" w:rsidRPr="00727663" w:rsidRDefault="00727663" w:rsidP="005C6BB0">
    <w:pPr>
      <w:pStyle w:val="Head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5C6BB0">
      <w:rPr>
        <w:rFonts w:ascii="Arial" w:hAnsi="Arial" w:cs="Arial"/>
        <w:sz w:val="16"/>
        <w:szCs w:val="16"/>
      </w:rPr>
      <w:t xml:space="preserve">ECE </w:t>
    </w:r>
    <w:r>
      <w:rPr>
        <w:rFonts w:ascii="Arial" w:hAnsi="Arial" w:cs="Arial"/>
        <w:sz w:val="16"/>
        <w:szCs w:val="16"/>
      </w:rPr>
      <w:t>3163</w:t>
    </w:r>
    <w:r w:rsidRPr="005C6BB0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EXAM NO. 2</w:t>
    </w:r>
    <w:r>
      <w:rPr>
        <w:rFonts w:ascii="Arial" w:hAnsi="Arial" w:cs="Arial"/>
        <w:sz w:val="16"/>
        <w:szCs w:val="16"/>
      </w:rPr>
      <w:tab/>
    </w:r>
    <w:r w:rsidRPr="00727663">
      <w:rPr>
        <w:rFonts w:ascii="Arial" w:hAnsi="Arial" w:cs="Arial"/>
        <w:sz w:val="16"/>
        <w:szCs w:val="16"/>
      </w:rPr>
      <w:t xml:space="preserve">PAGE </w:t>
    </w:r>
    <w:r w:rsidR="001C777D" w:rsidRPr="00727663">
      <w:rPr>
        <w:rFonts w:ascii="Arial" w:hAnsi="Arial" w:cs="Arial"/>
        <w:sz w:val="16"/>
        <w:szCs w:val="16"/>
      </w:rPr>
      <w:fldChar w:fldCharType="begin"/>
    </w:r>
    <w:r w:rsidRPr="00727663">
      <w:rPr>
        <w:rFonts w:ascii="Arial" w:hAnsi="Arial" w:cs="Arial"/>
        <w:sz w:val="16"/>
        <w:szCs w:val="16"/>
      </w:rPr>
      <w:instrText xml:space="preserve"> PAGE   \* MERGEFORMAT </w:instrText>
    </w:r>
    <w:r w:rsidR="001C777D" w:rsidRPr="00727663">
      <w:rPr>
        <w:rFonts w:ascii="Arial" w:hAnsi="Arial" w:cs="Arial"/>
        <w:sz w:val="16"/>
        <w:szCs w:val="16"/>
      </w:rPr>
      <w:fldChar w:fldCharType="separate"/>
    </w:r>
    <w:r w:rsidR="00007587">
      <w:rPr>
        <w:rFonts w:ascii="Arial" w:hAnsi="Arial" w:cs="Arial"/>
        <w:noProof/>
        <w:sz w:val="16"/>
        <w:szCs w:val="16"/>
      </w:rPr>
      <w:t>2</w:t>
    </w:r>
    <w:r w:rsidR="001C777D" w:rsidRPr="00727663">
      <w:rPr>
        <w:rFonts w:ascii="Arial" w:hAnsi="Arial" w:cs="Arial"/>
        <w:sz w:val="16"/>
        <w:szCs w:val="16"/>
      </w:rPr>
      <w:fldChar w:fldCharType="end"/>
    </w:r>
    <w:r w:rsidRPr="00727663">
      <w:rPr>
        <w:rFonts w:ascii="Arial" w:hAnsi="Arial" w:cs="Arial"/>
        <w:sz w:val="16"/>
        <w:szCs w:val="16"/>
      </w:rPr>
      <w:t xml:space="preserve"> OF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663"/>
    <w:multiLevelType w:val="hybridMultilevel"/>
    <w:tmpl w:val="C194DF84"/>
    <w:lvl w:ilvl="0" w:tplc="5DD40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9A86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95838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7360C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97444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EA5E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6A05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0DA27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4EE58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E5CBD"/>
    <w:multiLevelType w:val="multilevel"/>
    <w:tmpl w:val="190A189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6E3397"/>
    <w:multiLevelType w:val="hybridMultilevel"/>
    <w:tmpl w:val="E5FEE8BE"/>
    <w:lvl w:ilvl="0" w:tplc="0AB2A38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7C28D7"/>
    <w:multiLevelType w:val="hybridMultilevel"/>
    <w:tmpl w:val="F59AB76C"/>
    <w:lvl w:ilvl="0" w:tplc="0AB2A38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7421187"/>
    <w:multiLevelType w:val="multilevel"/>
    <w:tmpl w:val="41FA85F0"/>
    <w:lvl w:ilvl="0">
      <w:start w:val="3"/>
      <w:numFmt w:val="upperLetter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880"/>
        </w:tabs>
        <w:ind w:left="216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">
    <w:nsid w:val="0806709A"/>
    <w:multiLevelType w:val="multilevel"/>
    <w:tmpl w:val="190A189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8E6F37"/>
    <w:multiLevelType w:val="hybridMultilevel"/>
    <w:tmpl w:val="4A762042"/>
    <w:lvl w:ilvl="0" w:tplc="7AA220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E54C8"/>
    <w:multiLevelType w:val="hybridMultilevel"/>
    <w:tmpl w:val="6A1E9B46"/>
    <w:lvl w:ilvl="0" w:tplc="EE467EBA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A1291"/>
    <w:multiLevelType w:val="singleLevel"/>
    <w:tmpl w:val="0C9C19AE"/>
    <w:lvl w:ilvl="0">
      <w:start w:val="1"/>
      <w:numFmt w:val="decimal"/>
      <w:lvlText w:val="[%1] "/>
      <w:legacy w:legacy="1" w:legacySpace="0" w:legacyIndent="360"/>
      <w:lvlJc w:val="left"/>
      <w:pPr>
        <w:ind w:left="720" w:hanging="360"/>
      </w:pPr>
      <w:rPr>
        <w:rFonts w:ascii="Times" w:hAnsi="Times" w:hint="default"/>
      </w:rPr>
    </w:lvl>
  </w:abstractNum>
  <w:abstractNum w:abstractNumId="9">
    <w:nsid w:val="165023DF"/>
    <w:multiLevelType w:val="hybridMultilevel"/>
    <w:tmpl w:val="9A9E26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5749E8"/>
    <w:multiLevelType w:val="hybridMultilevel"/>
    <w:tmpl w:val="1F10F192"/>
    <w:lvl w:ilvl="0" w:tplc="ED06B87A">
      <w:start w:val="1"/>
      <w:numFmt w:val="decimal"/>
      <w:lvlText w:val="(%1)"/>
      <w:lvlJc w:val="left"/>
      <w:pPr>
        <w:tabs>
          <w:tab w:val="num" w:pos="720"/>
        </w:tabs>
        <w:ind w:left="360" w:firstLine="0"/>
      </w:pPr>
      <w:rPr>
        <w:rFonts w:ascii="Times" w:hAnsi="Time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4757E"/>
    <w:multiLevelType w:val="singleLevel"/>
    <w:tmpl w:val="3F3EA12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" w:hAnsi="Times" w:hint="default"/>
      </w:rPr>
    </w:lvl>
  </w:abstractNum>
  <w:abstractNum w:abstractNumId="12">
    <w:nsid w:val="23FA5A45"/>
    <w:multiLevelType w:val="hybridMultilevel"/>
    <w:tmpl w:val="A4C472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A3057E"/>
    <w:multiLevelType w:val="multilevel"/>
    <w:tmpl w:val="E5FEE8BE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193183E"/>
    <w:multiLevelType w:val="hybridMultilevel"/>
    <w:tmpl w:val="AB847470"/>
    <w:lvl w:ilvl="0" w:tplc="3D206E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40D71"/>
    <w:multiLevelType w:val="hybridMultilevel"/>
    <w:tmpl w:val="A3A456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792FF0"/>
    <w:multiLevelType w:val="hybridMultilevel"/>
    <w:tmpl w:val="764EF3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BD296C"/>
    <w:multiLevelType w:val="singleLevel"/>
    <w:tmpl w:val="D968FDAC"/>
    <w:lvl w:ilvl="0">
      <w:start w:val="1"/>
      <w:numFmt w:val="decimal"/>
      <w:pStyle w:val="ISIPReference"/>
      <w:lvlText w:val="%1."/>
      <w:lvlJc w:val="left"/>
      <w:pPr>
        <w:tabs>
          <w:tab w:val="num" w:pos="720"/>
        </w:tabs>
        <w:ind w:left="720" w:hanging="720"/>
      </w:pPr>
      <w:rPr>
        <w:rFonts w:ascii="Times" w:hAnsi="Times" w:hint="default"/>
      </w:rPr>
    </w:lvl>
  </w:abstractNum>
  <w:abstractNum w:abstractNumId="18">
    <w:nsid w:val="41563315"/>
    <w:multiLevelType w:val="hybridMultilevel"/>
    <w:tmpl w:val="C890B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C7F99"/>
    <w:multiLevelType w:val="hybridMultilevel"/>
    <w:tmpl w:val="3DBA8C66"/>
    <w:lvl w:ilvl="0" w:tplc="3830F0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D76F4B"/>
    <w:multiLevelType w:val="hybridMultilevel"/>
    <w:tmpl w:val="764EF3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7E73535"/>
    <w:multiLevelType w:val="hybridMultilevel"/>
    <w:tmpl w:val="CC34745C"/>
    <w:lvl w:ilvl="0" w:tplc="15BE5CEE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A31FA"/>
    <w:multiLevelType w:val="hybridMultilevel"/>
    <w:tmpl w:val="DC0EBE22"/>
    <w:lvl w:ilvl="0" w:tplc="B02E8760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B77DD"/>
    <w:multiLevelType w:val="hybridMultilevel"/>
    <w:tmpl w:val="3ED6E8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8847CC"/>
    <w:multiLevelType w:val="hybridMultilevel"/>
    <w:tmpl w:val="847E706E"/>
    <w:lvl w:ilvl="0" w:tplc="702CE7E2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3E8434A"/>
    <w:multiLevelType w:val="hybridMultilevel"/>
    <w:tmpl w:val="58DA2558"/>
    <w:lvl w:ilvl="0" w:tplc="526C52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508D6"/>
    <w:multiLevelType w:val="hybridMultilevel"/>
    <w:tmpl w:val="42AA0892"/>
    <w:lvl w:ilvl="0" w:tplc="C28E46F8">
      <w:start w:val="1"/>
      <w:numFmt w:val="bullet"/>
      <w:pStyle w:val="ISIPInden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5D62CC"/>
    <w:multiLevelType w:val="hybridMultilevel"/>
    <w:tmpl w:val="F3C4460E"/>
    <w:lvl w:ilvl="0" w:tplc="04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65CB7958"/>
    <w:multiLevelType w:val="multilevel"/>
    <w:tmpl w:val="190A189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C8466E"/>
    <w:multiLevelType w:val="hybridMultilevel"/>
    <w:tmpl w:val="6F86C54E"/>
    <w:lvl w:ilvl="0" w:tplc="896C9E54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45E9F"/>
    <w:multiLevelType w:val="hybridMultilevel"/>
    <w:tmpl w:val="85047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5B1438"/>
    <w:multiLevelType w:val="hybridMultilevel"/>
    <w:tmpl w:val="D3807C4A"/>
    <w:lvl w:ilvl="0" w:tplc="AB7AD700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750350EE"/>
    <w:multiLevelType w:val="hybridMultilevel"/>
    <w:tmpl w:val="0F5A3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810AE2"/>
    <w:multiLevelType w:val="hybridMultilevel"/>
    <w:tmpl w:val="190A189E"/>
    <w:lvl w:ilvl="0" w:tplc="2E0A8AC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32D576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030F28"/>
    <w:multiLevelType w:val="singleLevel"/>
    <w:tmpl w:val="3F3EA12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" w:hAnsi="Times" w:hint="default"/>
      </w:rPr>
    </w:lvl>
  </w:abstractNum>
  <w:abstractNum w:abstractNumId="35">
    <w:nsid w:val="7CA81C94"/>
    <w:multiLevelType w:val="hybridMultilevel"/>
    <w:tmpl w:val="30F22E12"/>
    <w:lvl w:ilvl="0" w:tplc="D414A4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0071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B2DC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6251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08463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0094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3C863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B2839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C436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4F6DAA"/>
    <w:multiLevelType w:val="multilevel"/>
    <w:tmpl w:val="D6DC335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Restart w:val="0"/>
      <w:lvlText w:val="%2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37">
    <w:nsid w:val="7F9E2C8F"/>
    <w:multiLevelType w:val="hybridMultilevel"/>
    <w:tmpl w:val="1A6C0490"/>
    <w:lvl w:ilvl="0" w:tplc="0AB2A38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</w:num>
  <w:num w:numId="2">
    <w:abstractNumId w:val="11"/>
  </w:num>
  <w:num w:numId="3">
    <w:abstractNumId w:val="17"/>
  </w:num>
  <w:num w:numId="4">
    <w:abstractNumId w:val="4"/>
  </w:num>
  <w:num w:numId="5">
    <w:abstractNumId w:val="12"/>
  </w:num>
  <w:num w:numId="6">
    <w:abstractNumId w:val="15"/>
  </w:num>
  <w:num w:numId="7">
    <w:abstractNumId w:val="32"/>
  </w:num>
  <w:num w:numId="8">
    <w:abstractNumId w:val="18"/>
  </w:num>
  <w:num w:numId="9">
    <w:abstractNumId w:val="23"/>
  </w:num>
  <w:num w:numId="10">
    <w:abstractNumId w:val="9"/>
  </w:num>
  <w:num w:numId="11">
    <w:abstractNumId w:val="16"/>
  </w:num>
  <w:num w:numId="12">
    <w:abstractNumId w:val="20"/>
  </w:num>
  <w:num w:numId="13">
    <w:abstractNumId w:val="36"/>
  </w:num>
  <w:num w:numId="14">
    <w:abstractNumId w:val="27"/>
  </w:num>
  <w:num w:numId="15">
    <w:abstractNumId w:val="30"/>
  </w:num>
  <w:num w:numId="16">
    <w:abstractNumId w:val="19"/>
  </w:num>
  <w:num w:numId="17">
    <w:abstractNumId w:val="8"/>
  </w:num>
  <w:num w:numId="18">
    <w:abstractNumId w:val="10"/>
  </w:num>
  <w:num w:numId="19">
    <w:abstractNumId w:val="35"/>
  </w:num>
  <w:num w:numId="20">
    <w:abstractNumId w:val="0"/>
  </w:num>
  <w:num w:numId="21">
    <w:abstractNumId w:val="26"/>
  </w:num>
  <w:num w:numId="22">
    <w:abstractNumId w:val="33"/>
  </w:num>
  <w:num w:numId="23">
    <w:abstractNumId w:val="24"/>
  </w:num>
  <w:num w:numId="24">
    <w:abstractNumId w:val="31"/>
  </w:num>
  <w:num w:numId="25">
    <w:abstractNumId w:val="28"/>
  </w:num>
  <w:num w:numId="26">
    <w:abstractNumId w:val="3"/>
  </w:num>
  <w:num w:numId="27">
    <w:abstractNumId w:val="1"/>
  </w:num>
  <w:num w:numId="28">
    <w:abstractNumId w:val="37"/>
  </w:num>
  <w:num w:numId="29">
    <w:abstractNumId w:val="5"/>
  </w:num>
  <w:num w:numId="30">
    <w:abstractNumId w:val="2"/>
  </w:num>
  <w:num w:numId="31">
    <w:abstractNumId w:val="13"/>
  </w:num>
  <w:num w:numId="32">
    <w:abstractNumId w:val="14"/>
  </w:num>
  <w:num w:numId="33">
    <w:abstractNumId w:val="25"/>
  </w:num>
  <w:num w:numId="34">
    <w:abstractNumId w:val="21"/>
  </w:num>
  <w:num w:numId="35">
    <w:abstractNumId w:val="7"/>
  </w:num>
  <w:num w:numId="36">
    <w:abstractNumId w:val="6"/>
  </w:num>
  <w:num w:numId="37">
    <w:abstractNumId w:val="29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218">
      <o:colormru v:ext="edit" colors="#ffc"/>
      <o:colormenu v:ext="edit" strokecolor="black"/>
    </o:shapedefaults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10051C"/>
    <w:rsid w:val="00007587"/>
    <w:rsid w:val="00012E3C"/>
    <w:rsid w:val="00052A2B"/>
    <w:rsid w:val="00076767"/>
    <w:rsid w:val="000A53BF"/>
    <w:rsid w:val="0010051C"/>
    <w:rsid w:val="0011683C"/>
    <w:rsid w:val="001C777D"/>
    <w:rsid w:val="001D4071"/>
    <w:rsid w:val="001E2C95"/>
    <w:rsid w:val="002065B8"/>
    <w:rsid w:val="002123D2"/>
    <w:rsid w:val="00216F5D"/>
    <w:rsid w:val="00293C44"/>
    <w:rsid w:val="002F5838"/>
    <w:rsid w:val="00335E8A"/>
    <w:rsid w:val="003629DF"/>
    <w:rsid w:val="00362F92"/>
    <w:rsid w:val="003A0524"/>
    <w:rsid w:val="003D6622"/>
    <w:rsid w:val="003F169C"/>
    <w:rsid w:val="003F23A4"/>
    <w:rsid w:val="00416BEF"/>
    <w:rsid w:val="004527E4"/>
    <w:rsid w:val="00484520"/>
    <w:rsid w:val="004C0F57"/>
    <w:rsid w:val="004D3753"/>
    <w:rsid w:val="004D6F32"/>
    <w:rsid w:val="00502785"/>
    <w:rsid w:val="00503C14"/>
    <w:rsid w:val="00520BDC"/>
    <w:rsid w:val="00597070"/>
    <w:rsid w:val="005C6BB0"/>
    <w:rsid w:val="005F6AC8"/>
    <w:rsid w:val="006831C7"/>
    <w:rsid w:val="0069112F"/>
    <w:rsid w:val="0071125E"/>
    <w:rsid w:val="00727663"/>
    <w:rsid w:val="00746974"/>
    <w:rsid w:val="00755331"/>
    <w:rsid w:val="008523CD"/>
    <w:rsid w:val="0088527D"/>
    <w:rsid w:val="008E2D22"/>
    <w:rsid w:val="009F27CC"/>
    <w:rsid w:val="00A0021A"/>
    <w:rsid w:val="00A14916"/>
    <w:rsid w:val="00A34FF2"/>
    <w:rsid w:val="00A92CC4"/>
    <w:rsid w:val="00B1586E"/>
    <w:rsid w:val="00B23799"/>
    <w:rsid w:val="00B268F8"/>
    <w:rsid w:val="00BC35B3"/>
    <w:rsid w:val="00BF0920"/>
    <w:rsid w:val="00C26CE6"/>
    <w:rsid w:val="00CE59CE"/>
    <w:rsid w:val="00CE5BA3"/>
    <w:rsid w:val="00D15A2B"/>
    <w:rsid w:val="00D72FE0"/>
    <w:rsid w:val="00D73C3D"/>
    <w:rsid w:val="00E55067"/>
    <w:rsid w:val="00E720D8"/>
    <w:rsid w:val="00E73480"/>
    <w:rsid w:val="00EE7A96"/>
    <w:rsid w:val="00F2050A"/>
    <w:rsid w:val="00F469E1"/>
    <w:rsid w:val="00FC5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ffc"/>
      <o:colormenu v:ext="edit" strokecolor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ISIP Normal"/>
    <w:qFormat/>
    <w:rsid w:val="000A53BF"/>
    <w:pPr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Times New Roman" w:hAnsi="Times New Roman"/>
      <w:sz w:val="22"/>
    </w:rPr>
  </w:style>
  <w:style w:type="paragraph" w:styleId="Heading1">
    <w:name w:val="heading 1"/>
    <w:aliases w:val="ISIP H1"/>
    <w:next w:val="Normal"/>
    <w:qFormat/>
    <w:rsid w:val="00BF0920"/>
    <w:pPr>
      <w:pageBreakBefore/>
      <w:numPr>
        <w:numId w:val="4"/>
      </w:numPr>
      <w:overflowPunct w:val="0"/>
      <w:autoSpaceDE w:val="0"/>
      <w:autoSpaceDN w:val="0"/>
      <w:adjustRightInd w:val="0"/>
      <w:spacing w:after="240"/>
      <w:ind w:left="720" w:hanging="720"/>
      <w:textAlignment w:val="baseline"/>
      <w:outlineLvl w:val="0"/>
    </w:pPr>
    <w:rPr>
      <w:rFonts w:ascii="Arial" w:hAnsi="Arial"/>
      <w:b/>
      <w:noProof/>
      <w:sz w:val="22"/>
    </w:rPr>
  </w:style>
  <w:style w:type="paragraph" w:styleId="Heading2">
    <w:name w:val="heading 2"/>
    <w:aliases w:val="ISIP H2"/>
    <w:next w:val="Normal"/>
    <w:qFormat/>
    <w:rsid w:val="00BF0920"/>
    <w:pPr>
      <w:numPr>
        <w:ilvl w:val="1"/>
        <w:numId w:val="4"/>
      </w:numPr>
      <w:tabs>
        <w:tab w:val="clear" w:pos="360"/>
      </w:tabs>
      <w:spacing w:after="240"/>
      <w:ind w:left="720" w:hanging="720"/>
      <w:outlineLvl w:val="1"/>
    </w:pPr>
    <w:rPr>
      <w:rFonts w:ascii="Arial" w:hAnsi="Arial"/>
      <w:b/>
      <w:sz w:val="22"/>
    </w:rPr>
  </w:style>
  <w:style w:type="paragraph" w:styleId="Heading3">
    <w:name w:val="heading 3"/>
    <w:aliases w:val="ISIP H3"/>
    <w:next w:val="Heading2"/>
    <w:qFormat/>
    <w:rsid w:val="00BF0920"/>
    <w:pPr>
      <w:numPr>
        <w:ilvl w:val="2"/>
        <w:numId w:val="4"/>
      </w:numPr>
      <w:tabs>
        <w:tab w:val="clear" w:pos="2880"/>
      </w:tabs>
      <w:overflowPunct w:val="0"/>
      <w:autoSpaceDE w:val="0"/>
      <w:autoSpaceDN w:val="0"/>
      <w:adjustRightInd w:val="0"/>
      <w:spacing w:after="240"/>
      <w:ind w:left="720" w:hanging="720"/>
      <w:textAlignment w:val="baseline"/>
      <w:outlineLvl w:val="2"/>
    </w:pPr>
    <w:rPr>
      <w:rFonts w:ascii="Arial" w:hAnsi="Arial"/>
      <w:b/>
      <w:noProof/>
      <w:sz w:val="22"/>
    </w:rPr>
  </w:style>
  <w:style w:type="paragraph" w:styleId="Heading4">
    <w:name w:val="heading 4"/>
    <w:aliases w:val="ISIP H4"/>
    <w:next w:val="Heading3"/>
    <w:qFormat/>
    <w:rsid w:val="00BF0920"/>
    <w:pPr>
      <w:numPr>
        <w:ilvl w:val="3"/>
        <w:numId w:val="4"/>
      </w:numPr>
      <w:overflowPunct w:val="0"/>
      <w:autoSpaceDE w:val="0"/>
      <w:autoSpaceDN w:val="0"/>
      <w:adjustRightInd w:val="0"/>
      <w:spacing w:after="240"/>
      <w:ind w:left="0"/>
      <w:textAlignment w:val="baseline"/>
      <w:outlineLvl w:val="3"/>
    </w:pPr>
    <w:rPr>
      <w:rFonts w:ascii="Arial" w:hAnsi="Arial"/>
      <w:b/>
      <w:noProof/>
      <w:sz w:val="22"/>
      <w:u w:val="thick"/>
    </w:rPr>
  </w:style>
  <w:style w:type="paragraph" w:styleId="Heading5">
    <w:name w:val="heading 5"/>
    <w:next w:val="Normal"/>
    <w:qFormat/>
    <w:rsid w:val="00BF0920"/>
    <w:pPr>
      <w:numPr>
        <w:ilvl w:val="4"/>
        <w:numId w:val="4"/>
      </w:numPr>
      <w:overflowPunct w:val="0"/>
      <w:autoSpaceDE w:val="0"/>
      <w:autoSpaceDN w:val="0"/>
      <w:adjustRightInd w:val="0"/>
      <w:textAlignment w:val="baseline"/>
      <w:outlineLvl w:val="4"/>
    </w:pPr>
    <w:rPr>
      <w:noProof/>
    </w:rPr>
  </w:style>
  <w:style w:type="paragraph" w:styleId="Heading6">
    <w:name w:val="heading 6"/>
    <w:next w:val="Normal"/>
    <w:qFormat/>
    <w:rsid w:val="00BF0920"/>
    <w:pPr>
      <w:numPr>
        <w:ilvl w:val="5"/>
        <w:numId w:val="4"/>
      </w:numPr>
      <w:overflowPunct w:val="0"/>
      <w:autoSpaceDE w:val="0"/>
      <w:autoSpaceDN w:val="0"/>
      <w:adjustRightInd w:val="0"/>
      <w:textAlignment w:val="baseline"/>
      <w:outlineLvl w:val="5"/>
    </w:pPr>
    <w:rPr>
      <w:noProof/>
    </w:rPr>
  </w:style>
  <w:style w:type="paragraph" w:styleId="Heading7">
    <w:name w:val="heading 7"/>
    <w:next w:val="Normal"/>
    <w:qFormat/>
    <w:rsid w:val="00BF0920"/>
    <w:pPr>
      <w:numPr>
        <w:ilvl w:val="6"/>
        <w:numId w:val="4"/>
      </w:numPr>
      <w:overflowPunct w:val="0"/>
      <w:autoSpaceDE w:val="0"/>
      <w:autoSpaceDN w:val="0"/>
      <w:adjustRightInd w:val="0"/>
      <w:textAlignment w:val="baseline"/>
      <w:outlineLvl w:val="6"/>
    </w:pPr>
    <w:rPr>
      <w:noProof/>
    </w:rPr>
  </w:style>
  <w:style w:type="paragraph" w:styleId="Heading8">
    <w:name w:val="heading 8"/>
    <w:next w:val="Normal"/>
    <w:qFormat/>
    <w:rsid w:val="00BF0920"/>
    <w:pPr>
      <w:numPr>
        <w:ilvl w:val="7"/>
        <w:numId w:val="4"/>
      </w:numPr>
      <w:overflowPunct w:val="0"/>
      <w:autoSpaceDE w:val="0"/>
      <w:autoSpaceDN w:val="0"/>
      <w:adjustRightInd w:val="0"/>
      <w:textAlignment w:val="baseline"/>
      <w:outlineLvl w:val="7"/>
    </w:pPr>
    <w:rPr>
      <w:noProof/>
    </w:rPr>
  </w:style>
  <w:style w:type="paragraph" w:styleId="Heading9">
    <w:name w:val="heading 9"/>
    <w:next w:val="Normal"/>
    <w:qFormat/>
    <w:rsid w:val="00BF0920"/>
    <w:pPr>
      <w:numPr>
        <w:ilvl w:val="8"/>
        <w:numId w:val="4"/>
      </w:numPr>
      <w:overflowPunct w:val="0"/>
      <w:autoSpaceDE w:val="0"/>
      <w:autoSpaceDN w:val="0"/>
      <w:adjustRightInd w:val="0"/>
      <w:textAlignment w:val="baseline"/>
      <w:outlineLvl w:val="8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IPReference">
    <w:name w:val="ISIP Reference"/>
    <w:basedOn w:val="Normal"/>
    <w:rsid w:val="00BF0920"/>
    <w:pPr>
      <w:numPr>
        <w:numId w:val="3"/>
      </w:numPr>
      <w:spacing w:after="120"/>
    </w:pPr>
    <w:rPr>
      <w:color w:val="000000"/>
    </w:rPr>
  </w:style>
  <w:style w:type="paragraph" w:customStyle="1" w:styleId="ISIPIndent">
    <w:name w:val="ISIP Indent"/>
    <w:basedOn w:val="Normal"/>
    <w:rsid w:val="00BF0920"/>
    <w:pPr>
      <w:numPr>
        <w:numId w:val="21"/>
      </w:numPr>
      <w:spacing w:after="120"/>
    </w:pPr>
  </w:style>
  <w:style w:type="character" w:styleId="FollowedHyperlink">
    <w:name w:val="FollowedHyperlink"/>
    <w:basedOn w:val="DefaultParagraphFont"/>
    <w:rsid w:val="00BF0920"/>
    <w:rPr>
      <w:color w:val="800080"/>
      <w:u w:val="single"/>
    </w:rPr>
  </w:style>
  <w:style w:type="character" w:styleId="Hyperlink">
    <w:name w:val="Hyperlink"/>
    <w:basedOn w:val="DefaultParagraphFont"/>
    <w:rsid w:val="00BF0920"/>
    <w:rPr>
      <w:color w:val="0000FF"/>
      <w:u w:val="single"/>
    </w:rPr>
  </w:style>
  <w:style w:type="paragraph" w:styleId="Caption">
    <w:name w:val="caption"/>
    <w:aliases w:val="ISIP Caption"/>
    <w:basedOn w:val="Normal"/>
    <w:next w:val="Normal"/>
    <w:qFormat/>
    <w:rsid w:val="00BF0920"/>
    <w:pPr>
      <w:spacing w:after="0"/>
    </w:pPr>
    <w:rPr>
      <w:bCs/>
    </w:rPr>
  </w:style>
  <w:style w:type="character" w:styleId="Strong">
    <w:name w:val="Strong"/>
    <w:basedOn w:val="DefaultParagraphFont"/>
    <w:qFormat/>
    <w:rsid w:val="00BF0920"/>
    <w:rPr>
      <w:b/>
      <w:bCs/>
    </w:rPr>
  </w:style>
  <w:style w:type="paragraph" w:customStyle="1" w:styleId="Equation">
    <w:name w:val="Equation"/>
    <w:aliases w:val="ISIP Equation"/>
    <w:basedOn w:val="Normal"/>
    <w:rsid w:val="00BF0920"/>
    <w:pPr>
      <w:spacing w:after="120"/>
      <w:ind w:left="360"/>
    </w:pPr>
    <w:rPr>
      <w:szCs w:val="19"/>
    </w:rPr>
  </w:style>
  <w:style w:type="paragraph" w:customStyle="1" w:styleId="isipstandard">
    <w:name w:val="isip_standard"/>
    <w:basedOn w:val="Normal"/>
    <w:rsid w:val="00F2050A"/>
    <w:pPr>
      <w:widowControl w:val="0"/>
      <w:overflowPunct/>
      <w:spacing w:after="0"/>
      <w:textAlignment w:val="auto"/>
    </w:pPr>
    <w:rPr>
      <w:rFonts w:ascii="Helvetica" w:hAnsi="Helvetica"/>
      <w:sz w:val="24"/>
      <w:szCs w:val="24"/>
    </w:rPr>
  </w:style>
  <w:style w:type="paragraph" w:styleId="Header">
    <w:name w:val="header"/>
    <w:basedOn w:val="Normal"/>
    <w:rsid w:val="005C6B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6BB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C6BB0"/>
    <w:pPr>
      <w:overflowPunct w:val="0"/>
      <w:autoSpaceDE w:val="0"/>
      <w:autoSpaceDN w:val="0"/>
      <w:adjustRightInd w:val="0"/>
      <w:spacing w:after="24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97070"/>
    <w:rPr>
      <w:color w:val="808080"/>
    </w:rPr>
  </w:style>
  <w:style w:type="paragraph" w:styleId="ListParagraph">
    <w:name w:val="List Paragraph"/>
    <w:basedOn w:val="Normal"/>
    <w:uiPriority w:val="34"/>
    <w:qFormat/>
    <w:rsid w:val="0059707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002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0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wmf"/><Relationship Id="rId18" Type="http://schemas.openxmlformats.org/officeDocument/2006/relationships/image" Target="media/image6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6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wmf"/><Relationship Id="rId36" Type="http://schemas.openxmlformats.org/officeDocument/2006/relationships/oleObject" Target="embeddings/oleObject9.bin"/><Relationship Id="rId10" Type="http://schemas.openxmlformats.org/officeDocument/2006/relationships/image" Target="media/image1.wmf"/><Relationship Id="rId19" Type="http://schemas.openxmlformats.org/officeDocument/2006/relationships/image" Target="media/image7.wmf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16762-DC1D-482B-B07A-16B0AE1C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Mississippi State University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profile</dc:creator>
  <cp:lastModifiedBy>Joseph Picone</cp:lastModifiedBy>
  <cp:revision>4</cp:revision>
  <cp:lastPrinted>2008-10-26T18:39:00Z</cp:lastPrinted>
  <dcterms:created xsi:type="dcterms:W3CDTF">2008-10-26T16:27:00Z</dcterms:created>
  <dcterms:modified xsi:type="dcterms:W3CDTF">2008-10-26T19:38:00Z</dcterms:modified>
</cp:coreProperties>
</file>