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0" w:rsidRDefault="005C6BB0" w:rsidP="005C6BB0">
      <w:r>
        <w:t xml:space="preserve">Name:  </w:t>
      </w:r>
      <w:r w:rsidRPr="005C6BB0">
        <w:rPr>
          <w:u w:val="single"/>
        </w:rPr>
        <w:t xml:space="preserve">                                                                                                  </w:t>
      </w:r>
      <w:r>
        <w:t xml:space="preserve"> </w:t>
      </w:r>
    </w:p>
    <w:p w:rsidR="005C6BB0" w:rsidRDefault="005C6BB0" w:rsidP="005C6BB0">
      <w:pPr>
        <w:jc w:val="left"/>
      </w:pPr>
    </w:p>
    <w:p w:rsidR="005C6BB0" w:rsidRDefault="005C6BB0" w:rsidP="005C6BB0"/>
    <w:tbl>
      <w:tblPr>
        <w:tblStyle w:val="TableGrid"/>
        <w:tblW w:w="0" w:type="auto"/>
        <w:jc w:val="center"/>
        <w:tblLook w:val="00BF"/>
      </w:tblPr>
      <w:tblGrid>
        <w:gridCol w:w="1253"/>
        <w:gridCol w:w="1080"/>
        <w:gridCol w:w="1620"/>
      </w:tblGrid>
      <w:tr w:rsidR="005C6BB0" w:rsidTr="00D73C3D">
        <w:trPr>
          <w:jc w:val="center"/>
        </w:trPr>
        <w:tc>
          <w:tcPr>
            <w:tcW w:w="1253"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Problem</w:t>
            </w:r>
          </w:p>
        </w:tc>
        <w:tc>
          <w:tcPr>
            <w:tcW w:w="108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Points</w:t>
            </w:r>
          </w:p>
        </w:tc>
        <w:tc>
          <w:tcPr>
            <w:tcW w:w="1620" w:type="dxa"/>
            <w:tcMar>
              <w:top w:w="72" w:type="dxa"/>
              <w:left w:w="115" w:type="dxa"/>
              <w:bottom w:w="72" w:type="dxa"/>
              <w:right w:w="115" w:type="dxa"/>
            </w:tcMar>
            <w:vAlign w:val="center"/>
          </w:tcPr>
          <w:p w:rsidR="005C6BB0" w:rsidRPr="00D73C3D" w:rsidRDefault="005C6BB0" w:rsidP="005C6BB0">
            <w:pPr>
              <w:spacing w:after="0"/>
              <w:jc w:val="center"/>
              <w:rPr>
                <w:sz w:val="24"/>
                <w:szCs w:val="24"/>
              </w:rPr>
            </w:pPr>
            <w:r w:rsidRPr="00D73C3D">
              <w:rPr>
                <w:sz w:val="24"/>
                <w:szCs w:val="24"/>
              </w:rPr>
              <w:t>Score</w:t>
            </w:r>
          </w:p>
        </w:tc>
      </w:tr>
      <w:tr w:rsidR="000A53BF" w:rsidTr="00D73C3D">
        <w:trPr>
          <w:jc w:val="center"/>
        </w:trPr>
        <w:tc>
          <w:tcPr>
            <w:tcW w:w="1253" w:type="dxa"/>
            <w:tcMar>
              <w:top w:w="72" w:type="dxa"/>
              <w:left w:w="115" w:type="dxa"/>
              <w:bottom w:w="72" w:type="dxa"/>
              <w:right w:w="115" w:type="dxa"/>
            </w:tcMar>
          </w:tcPr>
          <w:p w:rsidR="000A53BF" w:rsidRPr="00D73C3D" w:rsidRDefault="000A53BF" w:rsidP="00F21B1A">
            <w:pPr>
              <w:spacing w:after="0"/>
              <w:rPr>
                <w:sz w:val="24"/>
                <w:szCs w:val="24"/>
              </w:rPr>
            </w:pPr>
            <w:r w:rsidRPr="00D73C3D">
              <w:rPr>
                <w:sz w:val="24"/>
                <w:szCs w:val="24"/>
              </w:rPr>
              <w:t>1</w:t>
            </w:r>
            <w:r w:rsidR="00A96C26">
              <w:rPr>
                <w:sz w:val="24"/>
                <w:szCs w:val="24"/>
              </w:rPr>
              <w:t>(a)</w:t>
            </w:r>
          </w:p>
        </w:tc>
        <w:tc>
          <w:tcPr>
            <w:tcW w:w="1080" w:type="dxa"/>
            <w:tcMar>
              <w:top w:w="72" w:type="dxa"/>
              <w:left w:w="115" w:type="dxa"/>
              <w:bottom w:w="72" w:type="dxa"/>
              <w:right w:w="115" w:type="dxa"/>
            </w:tcMar>
          </w:tcPr>
          <w:p w:rsidR="000A53BF" w:rsidRPr="00D73C3D" w:rsidRDefault="00A96C26" w:rsidP="001345D9">
            <w:pPr>
              <w:spacing w:after="0"/>
              <w:jc w:val="right"/>
              <w:rPr>
                <w:sz w:val="24"/>
                <w:szCs w:val="24"/>
              </w:rPr>
            </w:pPr>
            <w:r>
              <w:rPr>
                <w:sz w:val="24"/>
                <w:szCs w:val="24"/>
              </w:rPr>
              <w:t>1</w:t>
            </w:r>
            <w:r w:rsidR="00C50048">
              <w:rPr>
                <w:sz w:val="24"/>
                <w:szCs w:val="24"/>
              </w:rPr>
              <w:t>0</w:t>
            </w:r>
          </w:p>
        </w:tc>
        <w:tc>
          <w:tcPr>
            <w:tcW w:w="1620" w:type="dxa"/>
            <w:tcMar>
              <w:top w:w="72" w:type="dxa"/>
              <w:left w:w="115" w:type="dxa"/>
              <w:bottom w:w="72" w:type="dxa"/>
              <w:right w:w="115" w:type="dxa"/>
            </w:tcMar>
          </w:tcPr>
          <w:p w:rsidR="000A53BF" w:rsidRPr="00D73C3D" w:rsidRDefault="000A53BF" w:rsidP="00F21B1A">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A96C26" w:rsidP="00EE7A96">
            <w:pPr>
              <w:spacing w:after="0"/>
              <w:rPr>
                <w:sz w:val="24"/>
                <w:szCs w:val="24"/>
              </w:rPr>
            </w:pPr>
            <w:r>
              <w:rPr>
                <w:sz w:val="24"/>
                <w:szCs w:val="24"/>
              </w:rPr>
              <w:t>1(b)</w:t>
            </w:r>
          </w:p>
        </w:tc>
        <w:tc>
          <w:tcPr>
            <w:tcW w:w="1080" w:type="dxa"/>
            <w:tcMar>
              <w:top w:w="72" w:type="dxa"/>
              <w:left w:w="115" w:type="dxa"/>
              <w:bottom w:w="72" w:type="dxa"/>
              <w:right w:w="115" w:type="dxa"/>
            </w:tcMar>
          </w:tcPr>
          <w:p w:rsidR="000A53BF" w:rsidRPr="00D73C3D" w:rsidRDefault="00A96C26" w:rsidP="00EE7A96">
            <w:pPr>
              <w:spacing w:after="0"/>
              <w:jc w:val="right"/>
              <w:rPr>
                <w:sz w:val="24"/>
                <w:szCs w:val="24"/>
              </w:rPr>
            </w:pPr>
            <w:r>
              <w:rPr>
                <w:sz w:val="24"/>
                <w:szCs w:val="24"/>
              </w:rPr>
              <w:t>1</w:t>
            </w:r>
            <w:r w:rsidR="00F342C2">
              <w:rPr>
                <w:sz w:val="24"/>
                <w:szCs w:val="24"/>
              </w:rPr>
              <w:t>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C50048" w:rsidP="00EE7A96">
            <w:pPr>
              <w:spacing w:after="0"/>
              <w:rPr>
                <w:sz w:val="24"/>
                <w:szCs w:val="24"/>
              </w:rPr>
            </w:pPr>
            <w:r>
              <w:rPr>
                <w:sz w:val="24"/>
                <w:szCs w:val="24"/>
              </w:rPr>
              <w:t>1(c)</w:t>
            </w:r>
          </w:p>
        </w:tc>
        <w:tc>
          <w:tcPr>
            <w:tcW w:w="1080" w:type="dxa"/>
            <w:tcMar>
              <w:top w:w="72" w:type="dxa"/>
              <w:left w:w="115" w:type="dxa"/>
              <w:bottom w:w="72" w:type="dxa"/>
              <w:right w:w="115" w:type="dxa"/>
            </w:tcMar>
          </w:tcPr>
          <w:p w:rsidR="000A53BF" w:rsidRPr="00D73C3D" w:rsidRDefault="008A735E" w:rsidP="00EE7A96">
            <w:pPr>
              <w:spacing w:after="0"/>
              <w:jc w:val="right"/>
              <w:rPr>
                <w:sz w:val="24"/>
                <w:szCs w:val="24"/>
              </w:rPr>
            </w:pPr>
            <w:r>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D77D58" w:rsidP="00EE7A96">
            <w:pPr>
              <w:spacing w:after="0"/>
              <w:rPr>
                <w:sz w:val="24"/>
                <w:szCs w:val="24"/>
              </w:rPr>
            </w:pPr>
            <w:r>
              <w:rPr>
                <w:sz w:val="24"/>
                <w:szCs w:val="24"/>
              </w:rPr>
              <w:t>1(d)</w:t>
            </w:r>
          </w:p>
        </w:tc>
        <w:tc>
          <w:tcPr>
            <w:tcW w:w="1080" w:type="dxa"/>
            <w:tcMar>
              <w:top w:w="72" w:type="dxa"/>
              <w:left w:w="115" w:type="dxa"/>
              <w:bottom w:w="72" w:type="dxa"/>
              <w:right w:w="115" w:type="dxa"/>
            </w:tcMar>
          </w:tcPr>
          <w:p w:rsidR="000A53BF" w:rsidRPr="00D73C3D" w:rsidRDefault="008A735E" w:rsidP="00EE7A96">
            <w:pPr>
              <w:spacing w:after="0"/>
              <w:jc w:val="right"/>
              <w:rPr>
                <w:sz w:val="24"/>
                <w:szCs w:val="24"/>
              </w:rPr>
            </w:pPr>
            <w:r>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D77D58" w:rsidP="00EE7A96">
            <w:pPr>
              <w:spacing w:after="0"/>
              <w:rPr>
                <w:sz w:val="24"/>
                <w:szCs w:val="24"/>
              </w:rPr>
            </w:pPr>
            <w:r>
              <w:rPr>
                <w:sz w:val="24"/>
                <w:szCs w:val="24"/>
              </w:rPr>
              <w:t>1(e)</w:t>
            </w:r>
          </w:p>
        </w:tc>
        <w:tc>
          <w:tcPr>
            <w:tcW w:w="1080" w:type="dxa"/>
            <w:tcMar>
              <w:top w:w="72" w:type="dxa"/>
              <w:left w:w="115" w:type="dxa"/>
              <w:bottom w:w="72" w:type="dxa"/>
              <w:right w:w="115" w:type="dxa"/>
            </w:tcMar>
          </w:tcPr>
          <w:p w:rsidR="000A53BF" w:rsidRPr="00D73C3D" w:rsidRDefault="00D77D58" w:rsidP="00EE7A96">
            <w:pPr>
              <w:spacing w:after="0"/>
              <w:jc w:val="right"/>
              <w:rPr>
                <w:sz w:val="24"/>
                <w:szCs w:val="24"/>
              </w:rPr>
            </w:pPr>
            <w:r>
              <w:rPr>
                <w:sz w:val="24"/>
                <w:szCs w:val="24"/>
              </w:rPr>
              <w:t>10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0A53BF" w:rsidTr="00D73C3D">
        <w:trPr>
          <w:jc w:val="center"/>
        </w:trPr>
        <w:tc>
          <w:tcPr>
            <w:tcW w:w="1253" w:type="dxa"/>
            <w:tcMar>
              <w:top w:w="72" w:type="dxa"/>
              <w:left w:w="115" w:type="dxa"/>
              <w:bottom w:w="72" w:type="dxa"/>
              <w:right w:w="115" w:type="dxa"/>
            </w:tcMar>
          </w:tcPr>
          <w:p w:rsidR="000A53BF" w:rsidRPr="00D73C3D" w:rsidRDefault="008A735E" w:rsidP="00EE7A96">
            <w:pPr>
              <w:spacing w:after="0"/>
              <w:rPr>
                <w:sz w:val="24"/>
                <w:szCs w:val="24"/>
              </w:rPr>
            </w:pPr>
            <w:r>
              <w:rPr>
                <w:sz w:val="24"/>
                <w:szCs w:val="24"/>
              </w:rPr>
              <w:t>2(a</w:t>
            </w:r>
            <w:r w:rsidR="00A96C26">
              <w:rPr>
                <w:sz w:val="24"/>
                <w:szCs w:val="24"/>
              </w:rPr>
              <w:t>)</w:t>
            </w:r>
          </w:p>
        </w:tc>
        <w:tc>
          <w:tcPr>
            <w:tcW w:w="1080" w:type="dxa"/>
            <w:tcMar>
              <w:top w:w="72" w:type="dxa"/>
              <w:left w:w="115" w:type="dxa"/>
              <w:bottom w:w="72" w:type="dxa"/>
              <w:right w:w="115" w:type="dxa"/>
            </w:tcMar>
          </w:tcPr>
          <w:p w:rsidR="000A53BF" w:rsidRPr="00D73C3D" w:rsidRDefault="00A96C26" w:rsidP="00EE7A96">
            <w:pPr>
              <w:spacing w:after="0"/>
              <w:jc w:val="right"/>
              <w:rPr>
                <w:sz w:val="24"/>
                <w:szCs w:val="24"/>
              </w:rPr>
            </w:pPr>
            <w:r>
              <w:rPr>
                <w:sz w:val="24"/>
                <w:szCs w:val="24"/>
              </w:rPr>
              <w:t>1</w:t>
            </w:r>
            <w:r w:rsidR="00F342C2">
              <w:rPr>
                <w:sz w:val="24"/>
                <w:szCs w:val="24"/>
              </w:rPr>
              <w:t>0</w:t>
            </w:r>
          </w:p>
        </w:tc>
        <w:tc>
          <w:tcPr>
            <w:tcW w:w="1620" w:type="dxa"/>
            <w:tcMar>
              <w:top w:w="72" w:type="dxa"/>
              <w:left w:w="115" w:type="dxa"/>
              <w:bottom w:w="72" w:type="dxa"/>
              <w:right w:w="115" w:type="dxa"/>
            </w:tcMar>
          </w:tcPr>
          <w:p w:rsidR="000A53BF" w:rsidRPr="00D73C3D" w:rsidRDefault="000A53BF" w:rsidP="00EE7A96">
            <w:pPr>
              <w:spacing w:after="0"/>
              <w:rPr>
                <w:sz w:val="24"/>
                <w:szCs w:val="24"/>
              </w:rPr>
            </w:pPr>
          </w:p>
        </w:tc>
      </w:tr>
      <w:tr w:rsidR="002C61CC" w:rsidTr="00D73C3D">
        <w:trPr>
          <w:jc w:val="center"/>
        </w:trPr>
        <w:tc>
          <w:tcPr>
            <w:tcW w:w="1253" w:type="dxa"/>
            <w:tcMar>
              <w:top w:w="72" w:type="dxa"/>
              <w:left w:w="115" w:type="dxa"/>
              <w:bottom w:w="72" w:type="dxa"/>
              <w:right w:w="115" w:type="dxa"/>
            </w:tcMar>
          </w:tcPr>
          <w:p w:rsidR="002C61CC" w:rsidRDefault="008A735E" w:rsidP="00EE7A96">
            <w:pPr>
              <w:spacing w:after="0"/>
              <w:rPr>
                <w:sz w:val="24"/>
                <w:szCs w:val="24"/>
              </w:rPr>
            </w:pPr>
            <w:r>
              <w:rPr>
                <w:sz w:val="24"/>
                <w:szCs w:val="24"/>
              </w:rPr>
              <w:t>2(b)</w:t>
            </w:r>
          </w:p>
        </w:tc>
        <w:tc>
          <w:tcPr>
            <w:tcW w:w="1080" w:type="dxa"/>
            <w:tcMar>
              <w:top w:w="72" w:type="dxa"/>
              <w:left w:w="115" w:type="dxa"/>
              <w:bottom w:w="72" w:type="dxa"/>
              <w:right w:w="115" w:type="dxa"/>
            </w:tcMar>
          </w:tcPr>
          <w:p w:rsidR="002C61CC" w:rsidRDefault="008A735E" w:rsidP="00EE7A96">
            <w:pPr>
              <w:spacing w:after="0"/>
              <w:jc w:val="right"/>
              <w:rPr>
                <w:sz w:val="24"/>
                <w:szCs w:val="24"/>
              </w:rPr>
            </w:pPr>
            <w:r>
              <w:rPr>
                <w:sz w:val="24"/>
                <w:szCs w:val="24"/>
              </w:rPr>
              <w:t>10</w:t>
            </w:r>
          </w:p>
        </w:tc>
        <w:tc>
          <w:tcPr>
            <w:tcW w:w="1620" w:type="dxa"/>
            <w:tcMar>
              <w:top w:w="72" w:type="dxa"/>
              <w:left w:w="115" w:type="dxa"/>
              <w:bottom w:w="72" w:type="dxa"/>
              <w:right w:w="115" w:type="dxa"/>
            </w:tcMar>
          </w:tcPr>
          <w:p w:rsidR="002C61CC" w:rsidRPr="00D73C3D" w:rsidRDefault="002C61CC" w:rsidP="00EE7A96">
            <w:pPr>
              <w:spacing w:after="0"/>
              <w:rPr>
                <w:sz w:val="24"/>
                <w:szCs w:val="24"/>
              </w:rPr>
            </w:pPr>
          </w:p>
        </w:tc>
      </w:tr>
      <w:tr w:rsidR="002C61CC" w:rsidTr="00D73C3D">
        <w:trPr>
          <w:jc w:val="center"/>
        </w:trPr>
        <w:tc>
          <w:tcPr>
            <w:tcW w:w="1253" w:type="dxa"/>
            <w:tcMar>
              <w:top w:w="72" w:type="dxa"/>
              <w:left w:w="115" w:type="dxa"/>
              <w:bottom w:w="72" w:type="dxa"/>
              <w:right w:w="115" w:type="dxa"/>
            </w:tcMar>
          </w:tcPr>
          <w:p w:rsidR="002C61CC" w:rsidRDefault="008A735E" w:rsidP="00EE7A96">
            <w:pPr>
              <w:spacing w:after="0"/>
              <w:rPr>
                <w:sz w:val="24"/>
                <w:szCs w:val="24"/>
              </w:rPr>
            </w:pPr>
            <w:r>
              <w:rPr>
                <w:sz w:val="24"/>
                <w:szCs w:val="24"/>
              </w:rPr>
              <w:t>2(c)</w:t>
            </w:r>
          </w:p>
        </w:tc>
        <w:tc>
          <w:tcPr>
            <w:tcW w:w="1080" w:type="dxa"/>
            <w:tcMar>
              <w:top w:w="72" w:type="dxa"/>
              <w:left w:w="115" w:type="dxa"/>
              <w:bottom w:w="72" w:type="dxa"/>
              <w:right w:w="115" w:type="dxa"/>
            </w:tcMar>
          </w:tcPr>
          <w:p w:rsidR="002C61CC" w:rsidRDefault="008A735E" w:rsidP="00EE7A96">
            <w:pPr>
              <w:spacing w:after="0"/>
              <w:jc w:val="right"/>
              <w:rPr>
                <w:sz w:val="24"/>
                <w:szCs w:val="24"/>
              </w:rPr>
            </w:pPr>
            <w:r>
              <w:rPr>
                <w:sz w:val="24"/>
                <w:szCs w:val="24"/>
              </w:rPr>
              <w:t>10</w:t>
            </w:r>
          </w:p>
        </w:tc>
        <w:tc>
          <w:tcPr>
            <w:tcW w:w="1620" w:type="dxa"/>
            <w:tcMar>
              <w:top w:w="72" w:type="dxa"/>
              <w:left w:w="115" w:type="dxa"/>
              <w:bottom w:w="72" w:type="dxa"/>
              <w:right w:w="115" w:type="dxa"/>
            </w:tcMar>
          </w:tcPr>
          <w:p w:rsidR="002C61CC" w:rsidRPr="00D73C3D" w:rsidRDefault="002C61CC" w:rsidP="00EE7A96">
            <w:pPr>
              <w:spacing w:after="0"/>
              <w:rPr>
                <w:sz w:val="24"/>
                <w:szCs w:val="24"/>
              </w:rPr>
            </w:pPr>
          </w:p>
        </w:tc>
      </w:tr>
      <w:tr w:rsidR="002C61CC" w:rsidTr="00D73C3D">
        <w:trPr>
          <w:jc w:val="center"/>
        </w:trPr>
        <w:tc>
          <w:tcPr>
            <w:tcW w:w="1253" w:type="dxa"/>
            <w:tcMar>
              <w:top w:w="72" w:type="dxa"/>
              <w:left w:w="115" w:type="dxa"/>
              <w:bottom w:w="72" w:type="dxa"/>
              <w:right w:w="115" w:type="dxa"/>
            </w:tcMar>
          </w:tcPr>
          <w:p w:rsidR="002C61CC" w:rsidRDefault="008A735E" w:rsidP="00EE7A96">
            <w:pPr>
              <w:spacing w:after="0"/>
              <w:rPr>
                <w:sz w:val="24"/>
                <w:szCs w:val="24"/>
              </w:rPr>
            </w:pPr>
            <w:r>
              <w:rPr>
                <w:sz w:val="24"/>
                <w:szCs w:val="24"/>
              </w:rPr>
              <w:t>2(d)</w:t>
            </w:r>
          </w:p>
        </w:tc>
        <w:tc>
          <w:tcPr>
            <w:tcW w:w="1080" w:type="dxa"/>
            <w:tcMar>
              <w:top w:w="72" w:type="dxa"/>
              <w:left w:w="115" w:type="dxa"/>
              <w:bottom w:w="72" w:type="dxa"/>
              <w:right w:w="115" w:type="dxa"/>
            </w:tcMar>
          </w:tcPr>
          <w:p w:rsidR="002C61CC" w:rsidRDefault="008A735E" w:rsidP="00EE7A96">
            <w:pPr>
              <w:spacing w:after="0"/>
              <w:jc w:val="right"/>
              <w:rPr>
                <w:sz w:val="24"/>
                <w:szCs w:val="24"/>
              </w:rPr>
            </w:pPr>
            <w:r>
              <w:rPr>
                <w:sz w:val="24"/>
                <w:szCs w:val="24"/>
              </w:rPr>
              <w:t>10</w:t>
            </w:r>
          </w:p>
        </w:tc>
        <w:tc>
          <w:tcPr>
            <w:tcW w:w="1620" w:type="dxa"/>
            <w:tcMar>
              <w:top w:w="72" w:type="dxa"/>
              <w:left w:w="115" w:type="dxa"/>
              <w:bottom w:w="72" w:type="dxa"/>
              <w:right w:w="115" w:type="dxa"/>
            </w:tcMar>
          </w:tcPr>
          <w:p w:rsidR="002C61CC" w:rsidRPr="00D73C3D" w:rsidRDefault="002C61CC" w:rsidP="00EE7A96">
            <w:pPr>
              <w:spacing w:after="0"/>
              <w:rPr>
                <w:sz w:val="24"/>
                <w:szCs w:val="24"/>
              </w:rPr>
            </w:pPr>
          </w:p>
        </w:tc>
      </w:tr>
      <w:tr w:rsidR="00A96C26" w:rsidTr="00D73C3D">
        <w:trPr>
          <w:jc w:val="center"/>
        </w:trPr>
        <w:tc>
          <w:tcPr>
            <w:tcW w:w="1253" w:type="dxa"/>
            <w:tcMar>
              <w:top w:w="72" w:type="dxa"/>
              <w:left w:w="115" w:type="dxa"/>
              <w:bottom w:w="72" w:type="dxa"/>
              <w:right w:w="115" w:type="dxa"/>
            </w:tcMar>
          </w:tcPr>
          <w:p w:rsidR="00A96C26" w:rsidRPr="00D73C3D" w:rsidRDefault="008A735E" w:rsidP="00EE7A96">
            <w:pPr>
              <w:spacing w:after="0"/>
              <w:rPr>
                <w:sz w:val="24"/>
                <w:szCs w:val="24"/>
              </w:rPr>
            </w:pPr>
            <w:r>
              <w:rPr>
                <w:sz w:val="24"/>
                <w:szCs w:val="24"/>
              </w:rPr>
              <w:t>3</w:t>
            </w:r>
          </w:p>
        </w:tc>
        <w:tc>
          <w:tcPr>
            <w:tcW w:w="1080" w:type="dxa"/>
            <w:tcMar>
              <w:top w:w="72" w:type="dxa"/>
              <w:left w:w="115" w:type="dxa"/>
              <w:bottom w:w="72" w:type="dxa"/>
              <w:right w:w="115" w:type="dxa"/>
            </w:tcMar>
          </w:tcPr>
          <w:p w:rsidR="00A96C26" w:rsidRPr="00D73C3D" w:rsidRDefault="002C61CC" w:rsidP="00D73C3D">
            <w:pPr>
              <w:spacing w:after="0"/>
              <w:jc w:val="right"/>
              <w:rPr>
                <w:sz w:val="24"/>
                <w:szCs w:val="24"/>
              </w:rPr>
            </w:pPr>
            <w:r>
              <w:rPr>
                <w:sz w:val="24"/>
                <w:szCs w:val="24"/>
              </w:rPr>
              <w:t>10</w:t>
            </w:r>
          </w:p>
        </w:tc>
        <w:tc>
          <w:tcPr>
            <w:tcW w:w="1620" w:type="dxa"/>
            <w:tcMar>
              <w:top w:w="72" w:type="dxa"/>
              <w:left w:w="115" w:type="dxa"/>
              <w:bottom w:w="72" w:type="dxa"/>
              <w:right w:w="115" w:type="dxa"/>
            </w:tcMar>
          </w:tcPr>
          <w:p w:rsidR="00A96C26" w:rsidRPr="00D73C3D" w:rsidRDefault="00A96C26" w:rsidP="00EE7A96">
            <w:pPr>
              <w:spacing w:after="0"/>
              <w:rPr>
                <w:sz w:val="24"/>
                <w:szCs w:val="24"/>
              </w:rPr>
            </w:pPr>
          </w:p>
        </w:tc>
      </w:tr>
      <w:tr w:rsidR="00A96C26" w:rsidTr="005D24C2">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rsidR="00A96C26" w:rsidRPr="00D73C3D" w:rsidRDefault="00A96C26" w:rsidP="00EE7A96">
            <w:pPr>
              <w:spacing w:after="0"/>
              <w:rPr>
                <w:sz w:val="24"/>
                <w:szCs w:val="24"/>
              </w:rPr>
            </w:pPr>
            <w:r w:rsidRPr="00D73C3D">
              <w:rPr>
                <w:sz w:val="24"/>
                <w:szCs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rsidR="00A96C26" w:rsidRPr="00D73C3D" w:rsidRDefault="00A96C26" w:rsidP="00EE7A96">
            <w:pPr>
              <w:spacing w:after="0"/>
              <w:jc w:val="right"/>
              <w:rPr>
                <w:sz w:val="24"/>
                <w:szCs w:val="24"/>
              </w:rPr>
            </w:pPr>
            <w:r w:rsidRPr="00D73C3D">
              <w:rPr>
                <w:sz w:val="24"/>
                <w:szCs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rsidR="00A96C26" w:rsidRPr="00D73C3D" w:rsidRDefault="00A96C26" w:rsidP="00EE7A96">
            <w:pPr>
              <w:spacing w:after="0"/>
              <w:rPr>
                <w:sz w:val="24"/>
                <w:szCs w:val="24"/>
              </w:rPr>
            </w:pPr>
          </w:p>
        </w:tc>
      </w:tr>
    </w:tbl>
    <w:p w:rsidR="005C6BB0" w:rsidRDefault="005C6BB0" w:rsidP="005C6BB0"/>
    <w:p w:rsidR="005C6BB0" w:rsidRDefault="005C6BB0" w:rsidP="005C6BB0">
      <w:r>
        <w:t>Notes:</w:t>
      </w:r>
    </w:p>
    <w:p w:rsidR="002C61CC" w:rsidRDefault="005C6BB0" w:rsidP="005C6BB0">
      <w:pPr>
        <w:numPr>
          <w:ilvl w:val="0"/>
          <w:numId w:val="22"/>
        </w:numPr>
      </w:pPr>
      <w:r>
        <w:t xml:space="preserve">The exam is </w:t>
      </w:r>
      <w:r w:rsidR="002C61CC">
        <w:t>open books and notes, and you are allowed to use your laptop as well.</w:t>
      </w:r>
    </w:p>
    <w:p w:rsidR="005C6BB0" w:rsidRDefault="002C61CC" w:rsidP="005C6BB0">
      <w:pPr>
        <w:numPr>
          <w:ilvl w:val="0"/>
          <w:numId w:val="22"/>
        </w:numPr>
      </w:pPr>
      <w:r>
        <w:t>By signing your name to this sheet, you are acknowledging you have abided by the MSU honor code, agreeing that the work presented in this exam is solely your own, and stating that you have not used email, text messaging, or other similar tools to discuss the solutions with others during the exam. Violation of this policy will result in a grade of 0 on this exam and possibly other disciplinary action by the university.</w:t>
      </w:r>
    </w:p>
    <w:p w:rsidR="00CD6F73" w:rsidRDefault="00D15A2B" w:rsidP="00CD6F73">
      <w:pPr>
        <w:numPr>
          <w:ilvl w:val="0"/>
          <w:numId w:val="22"/>
        </w:numPr>
      </w:pPr>
      <w:r>
        <w:t>The details of your solutions are more important than the answers. Please explain your solutions clearly and include as many details as possible.</w:t>
      </w:r>
      <w:r w:rsidR="002C61CC">
        <w:t xml:space="preserve"> You might consider drafting an outline of your solution to begin the problem, so that I can easily follow your logic.</w:t>
      </w:r>
    </w:p>
    <w:p w:rsidR="00CD6F73" w:rsidRDefault="002628DC" w:rsidP="009D762E">
      <w:pPr>
        <w:pageBreakBefore/>
        <w:spacing w:before="240" w:after="120"/>
      </w:pPr>
      <w:r w:rsidRPr="002628DC">
        <w:rPr>
          <w:b/>
          <w:noProof/>
          <w:lang w:eastAsia="zh-TW"/>
        </w:rPr>
        <w:lastRenderedPageBreak/>
        <w:pict>
          <v:shapetype id="_x0000_t202" coordsize="21600,21600" o:spt="202" path="m,l,21600r21600,l21600,xe">
            <v:stroke joinstyle="miter"/>
            <v:path gradientshapeok="t" o:connecttype="rect"/>
          </v:shapetype>
          <v:shape id="_x0000_s1035" type="#_x0000_t202" style="position:absolute;left:0;text-align:left;margin-left:54.2pt;margin-top:28.5pt;width:347.75pt;height:104.25pt;z-index:251660288;mso-wrap-distance-top:7.2pt;mso-wrap-distance-bottom:7.2pt;mso-position-vertical-relative:margin;mso-width-relative:margin;mso-height-relative:margin" stroked="f">
            <v:textbox style="mso-next-textbox:#_x0000_s1035">
              <w:txbxContent>
                <w:p w:rsidR="000C0BC7" w:rsidRDefault="00590F84" w:rsidP="00492163">
                  <w:pPr>
                    <w:spacing w:after="0"/>
                    <w:ind w:left="-1170" w:right="-1440"/>
                    <w:jc w:val="center"/>
                  </w:pPr>
                  <w:r>
                    <w:rPr>
                      <w:noProof/>
                    </w:rPr>
                    <w:drawing>
                      <wp:inline distT="0" distB="0" distL="0" distR="0">
                        <wp:extent cx="4233545" cy="1268239"/>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233545" cy="1268239"/>
                                </a:xfrm>
                                <a:prstGeom prst="rect">
                                  <a:avLst/>
                                </a:prstGeom>
                                <a:noFill/>
                                <a:ln w="9525">
                                  <a:noFill/>
                                  <a:miter lim="800000"/>
                                  <a:headEnd/>
                                  <a:tailEnd/>
                                </a:ln>
                              </pic:spPr>
                            </pic:pic>
                          </a:graphicData>
                        </a:graphic>
                      </wp:inline>
                    </w:drawing>
                  </w:r>
                </w:p>
              </w:txbxContent>
            </v:textbox>
            <w10:wrap type="topAndBottom" anchory="margin"/>
          </v:shape>
        </w:pict>
      </w:r>
      <w:r w:rsidR="00CD6F73" w:rsidRPr="00CD6F73">
        <w:rPr>
          <w:b/>
        </w:rPr>
        <w:t>1.</w:t>
      </w:r>
      <w:r w:rsidR="00053E8C">
        <w:rPr>
          <w:b/>
        </w:rPr>
        <w:t>  </w:t>
      </w:r>
      <w:r w:rsidR="00DB61F7">
        <w:t>Consider the circuit shown below</w:t>
      </w:r>
      <w:r w:rsidR="00864E61">
        <w:t>:</w:t>
      </w:r>
      <w:r w:rsidR="009D762E">
        <w:t xml:space="preserve"> </w:t>
      </w:r>
    </w:p>
    <w:p w:rsidR="00864E61" w:rsidRDefault="00416900" w:rsidP="00CD6F73">
      <w:r>
        <w:t>(a</w:t>
      </w:r>
      <w:r w:rsidR="009D762E">
        <w:t xml:space="preserve">) </w:t>
      </w:r>
      <w:r w:rsidR="00864E61">
        <w:t>Plot the frequency response of the magnitude of the transfer function from 0 to 100 Hz using a log scale for the frequency axis. Explain why your plot makes sense.</w:t>
      </w:r>
    </w:p>
    <w:p w:rsidR="00864E61" w:rsidRDefault="00864E61" w:rsidP="00CD6F73">
      <w:r>
        <w:t xml:space="preserve">(b) Plot the impulse response from 0 to 10 </w:t>
      </w:r>
      <w:proofErr w:type="spellStart"/>
      <w:r>
        <w:t>secs</w:t>
      </w:r>
      <w:proofErr w:type="spellEnd"/>
      <w:r>
        <w:t>. Explain why your plot makes sense.</w:t>
      </w:r>
    </w:p>
    <w:p w:rsidR="00864E61" w:rsidRDefault="00864E61" w:rsidP="00CD6F73">
      <w:r>
        <w:t>(c) Plot the step response.</w:t>
      </w:r>
    </w:p>
    <w:p w:rsidR="00D77D58" w:rsidRDefault="002628DC" w:rsidP="00CD6F73">
      <w:r>
        <w:rPr>
          <w:noProof/>
        </w:rPr>
        <w:pict>
          <v:shape id="_x0000_s1045" type="#_x0000_t202" style="position:absolute;left:0;text-align:left;margin-left:66.2pt;margin-top:273pt;width:347.75pt;height:112.5pt;z-index:251661312;mso-wrap-distance-top:7.2pt;mso-wrap-distance-bottom:7.2pt;mso-position-vertical-relative:margin;mso-width-relative:margin;mso-height-relative:margin" stroked="f">
            <v:textbox style="mso-next-textbox:#_x0000_s1045">
              <w:txbxContent>
                <w:p w:rsidR="00590F84" w:rsidRDefault="00590F84" w:rsidP="00492163">
                  <w:pPr>
                    <w:spacing w:after="0"/>
                    <w:ind w:left="-1440" w:right="-1260"/>
                    <w:jc w:val="center"/>
                  </w:pPr>
                  <w:r>
                    <w:rPr>
                      <w:noProof/>
                    </w:rPr>
                    <w:drawing>
                      <wp:inline distT="0" distB="0" distL="0" distR="0">
                        <wp:extent cx="3273676" cy="1266825"/>
                        <wp:effectExtent l="19050" t="0" r="2924"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13514" t="46763" r="27703" b="16906"/>
                                <a:stretch>
                                  <a:fillRect/>
                                </a:stretch>
                              </pic:blipFill>
                              <pic:spPr bwMode="auto">
                                <a:xfrm>
                                  <a:off x="0" y="0"/>
                                  <a:ext cx="3273676" cy="1266825"/>
                                </a:xfrm>
                                <a:prstGeom prst="rect">
                                  <a:avLst/>
                                </a:prstGeom>
                                <a:noFill/>
                                <a:ln w="9525">
                                  <a:noFill/>
                                  <a:miter lim="800000"/>
                                  <a:headEnd/>
                                  <a:tailEnd/>
                                </a:ln>
                              </pic:spPr>
                            </pic:pic>
                          </a:graphicData>
                        </a:graphic>
                      </wp:inline>
                    </w:drawing>
                  </w:r>
                </w:p>
              </w:txbxContent>
            </v:textbox>
            <w10:wrap type="topAndBottom" anchory="margin"/>
          </v:shape>
        </w:pict>
      </w:r>
      <w:r w:rsidR="00D77D58">
        <w:t xml:space="preserve">(d) Plot the steady state response to an input that is a </w:t>
      </w:r>
      <w:r w:rsidR="00590F84">
        <w:t xml:space="preserve">periodic </w:t>
      </w:r>
      <w:r w:rsidR="00D77D58">
        <w:t>square wave with a frequency of 1 Hz</w:t>
      </w:r>
      <w:r w:rsidR="007A2CE6">
        <w:t>, a phase of 0</w:t>
      </w:r>
      <w:r w:rsidR="007A2CE6">
        <w:sym w:font="Symbol" w:char="F0B0"/>
      </w:r>
      <w:r w:rsidR="007A2CE6">
        <w:t>,</w:t>
      </w:r>
      <w:r w:rsidR="00D77D58">
        <w:t xml:space="preserve"> and </w:t>
      </w:r>
      <w:r w:rsidR="007A2CE6">
        <w:t xml:space="preserve">a </w:t>
      </w:r>
      <w:r w:rsidR="00590F84">
        <w:t>50</w:t>
      </w:r>
      <w:r w:rsidR="00D77D58">
        <w:t>% duty c</w:t>
      </w:r>
      <w:r w:rsidR="007A2CE6">
        <w:t>ycle</w:t>
      </w:r>
      <w:r w:rsidR="00590F84">
        <w:t>, as shown below:</w:t>
      </w:r>
    </w:p>
    <w:p w:rsidR="00D77D58" w:rsidRDefault="003D2D03" w:rsidP="00CD6F73">
      <w:r>
        <w:t>(e</w:t>
      </w:r>
      <w:r w:rsidR="00D77D58">
        <w:t>) Define an appropriate set of state variables and write the state equations.</w:t>
      </w:r>
    </w:p>
    <w:p w:rsidR="00B03A23" w:rsidRDefault="002628DC" w:rsidP="00D10F08">
      <w:pPr>
        <w:pageBreakBefore/>
      </w:pPr>
      <w:r>
        <w:rPr>
          <w:noProof/>
        </w:rPr>
        <w:lastRenderedPageBreak/>
        <w:pict>
          <v:shape id="_x0000_s1046" type="#_x0000_t202" style="position:absolute;left:0;text-align:left;margin-left:41.45pt;margin-top:33.75pt;width:347.75pt;height:130.5pt;z-index:251662336;mso-wrap-distance-top:7.2pt;mso-wrap-distance-bottom:7.2pt;mso-position-vertical-relative:margin;mso-width-relative:margin;mso-height-relative:margin" stroked="f">
            <v:textbox style="mso-next-textbox:#_x0000_s1046">
              <w:txbxContent>
                <w:p w:rsidR="00B03A23" w:rsidRDefault="00B06E7C" w:rsidP="00B03A23">
                  <w:pPr>
                    <w:spacing w:after="0"/>
                    <w:ind w:left="-1710" w:right="-1260"/>
                    <w:jc w:val="center"/>
                  </w:pPr>
                  <w:r>
                    <w:rPr>
                      <w:noProof/>
                    </w:rPr>
                    <w:drawing>
                      <wp:inline distT="0" distB="0" distL="0" distR="0">
                        <wp:extent cx="3527695" cy="1609725"/>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15541" t="37050" r="14865" b="12230"/>
                                <a:stretch>
                                  <a:fillRect/>
                                </a:stretch>
                              </pic:blipFill>
                              <pic:spPr bwMode="auto">
                                <a:xfrm>
                                  <a:off x="0" y="0"/>
                                  <a:ext cx="3527695" cy="1609725"/>
                                </a:xfrm>
                                <a:prstGeom prst="rect">
                                  <a:avLst/>
                                </a:prstGeom>
                                <a:noFill/>
                                <a:ln w="9525">
                                  <a:noFill/>
                                  <a:miter lim="800000"/>
                                  <a:headEnd/>
                                  <a:tailEnd/>
                                </a:ln>
                              </pic:spPr>
                            </pic:pic>
                          </a:graphicData>
                        </a:graphic>
                      </wp:inline>
                    </w:drawing>
                  </w:r>
                </w:p>
              </w:txbxContent>
            </v:textbox>
            <w10:wrap type="topAndBottom" anchory="margin"/>
          </v:shape>
        </w:pict>
      </w:r>
      <w:r w:rsidR="00416900" w:rsidRPr="00416900">
        <w:rPr>
          <w:b/>
        </w:rPr>
        <w:t>2.</w:t>
      </w:r>
      <w:r w:rsidR="00053E8C">
        <w:rPr>
          <w:b/>
        </w:rPr>
        <w:t>  </w:t>
      </w:r>
      <w:r w:rsidR="00B03A23">
        <w:t>Given the discrete-time system below:</w:t>
      </w:r>
    </w:p>
    <w:p w:rsidR="00B06E7C" w:rsidRDefault="00B06E7C" w:rsidP="00416900">
      <w:r>
        <w:t>(a) Assume the following values for the coefficients (all other values are zero):</w:t>
      </w:r>
    </w:p>
    <w:p w:rsidR="00B06E7C" w:rsidRDefault="00B06E7C" w:rsidP="00B06E7C">
      <w:pPr>
        <w:jc w:val="center"/>
      </w:pPr>
      <w:r w:rsidRPr="00B06E7C">
        <w:rPr>
          <w:position w:val="-30"/>
        </w:rPr>
        <w:object w:dxaOrig="4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36pt" o:ole="">
            <v:imagedata r:id="rId11" o:title=""/>
          </v:shape>
          <o:OLEObject Type="Embed" ProgID="Equation.3" ShapeID="_x0000_i1025" DrawAspect="Content" ObjectID="_1290322565" r:id="rId12"/>
        </w:object>
      </w:r>
    </w:p>
    <w:p w:rsidR="00B06E7C" w:rsidRDefault="00B06E7C" w:rsidP="00416900">
      <w:r>
        <w:t>Plot the magnitude frequency response of the transfer function.</w:t>
      </w:r>
    </w:p>
    <w:p w:rsidR="00B06E7C" w:rsidRDefault="00B06E7C" w:rsidP="00416900">
      <w:r>
        <w:t>(b) Prove whether the system is stable or unstable.</w:t>
      </w:r>
    </w:p>
    <w:p w:rsidR="00B06E7C" w:rsidRDefault="00B06E7C" w:rsidP="00416900">
      <w:r>
        <w:t>(c)</w:t>
      </w:r>
      <w:r w:rsidR="0037336E">
        <w:t xml:space="preserve"> Assume the input signal is the sum of two </w:t>
      </w:r>
      <w:proofErr w:type="spellStart"/>
      <w:r w:rsidR="0037336E">
        <w:t>sinewaves</w:t>
      </w:r>
      <w:proofErr w:type="spellEnd"/>
      <w:r w:rsidR="00F66F4B">
        <w:t xml:space="preserve"> at 100 Hz and 200 Hz respectively, sampled </w:t>
      </w:r>
      <w:proofErr w:type="gramStart"/>
      <w:r w:rsidR="00F66F4B">
        <w:t xml:space="preserve">at </w:t>
      </w:r>
      <w:proofErr w:type="gramEnd"/>
      <w:r w:rsidR="00F66F4B" w:rsidRPr="00F66F4B">
        <w:rPr>
          <w:position w:val="-12"/>
        </w:rPr>
        <w:object w:dxaOrig="1359" w:dyaOrig="360">
          <v:shape id="_x0000_i1026" type="#_x0000_t75" style="width:68.25pt;height:18pt" o:ole="">
            <v:imagedata r:id="rId13" o:title=""/>
          </v:shape>
          <o:OLEObject Type="Embed" ProgID="Equation.3" ShapeID="_x0000_i1026" DrawAspect="Content" ObjectID="_1290322566" r:id="rId14"/>
        </w:object>
      </w:r>
      <w:r w:rsidR="0037336E">
        <w:t>:</w:t>
      </w:r>
    </w:p>
    <w:p w:rsidR="0037336E" w:rsidRDefault="00F66F4B" w:rsidP="0037336E">
      <w:pPr>
        <w:jc w:val="center"/>
      </w:pPr>
      <w:r w:rsidRPr="0037336E">
        <w:rPr>
          <w:position w:val="-12"/>
        </w:rPr>
        <w:object w:dxaOrig="4980" w:dyaOrig="360">
          <v:shape id="_x0000_i1027" type="#_x0000_t75" style="width:249pt;height:18pt" o:ole="">
            <v:imagedata r:id="rId15" o:title=""/>
          </v:shape>
          <o:OLEObject Type="Embed" ProgID="Equation.3" ShapeID="_x0000_i1027" DrawAspect="Content" ObjectID="_1290322567" r:id="rId16"/>
        </w:object>
      </w:r>
    </w:p>
    <w:p w:rsidR="00F66F4B" w:rsidRDefault="00F66F4B" w:rsidP="00F66F4B">
      <w:pPr>
        <w:jc w:val="left"/>
      </w:pPr>
      <w:r>
        <w:t>Write an expression for the output signal</w:t>
      </w:r>
      <w:proofErr w:type="gramStart"/>
      <w:r>
        <w:t xml:space="preserve">, </w:t>
      </w:r>
      <w:proofErr w:type="gramEnd"/>
      <w:r w:rsidR="00B11588" w:rsidRPr="00F66F4B">
        <w:rPr>
          <w:position w:val="-10"/>
        </w:rPr>
        <w:object w:dxaOrig="480" w:dyaOrig="320">
          <v:shape id="_x0000_i1028" type="#_x0000_t75" style="width:24pt;height:15.75pt" o:ole="">
            <v:imagedata r:id="rId17" o:title=""/>
          </v:shape>
          <o:OLEObject Type="Embed" ProgID="Equation.3" ShapeID="_x0000_i1028" DrawAspect="Content" ObjectID="_1290322568" r:id="rId18"/>
        </w:object>
      </w:r>
      <w:r w:rsidR="00B11588">
        <w:t>. Be as specific as possible.</w:t>
      </w:r>
    </w:p>
    <w:p w:rsidR="00B11588" w:rsidRDefault="00B11588" w:rsidP="00F66F4B">
      <w:pPr>
        <w:jc w:val="left"/>
      </w:pPr>
      <w:r>
        <w:t>(d) Assume the following values for the coefficients (all other values are zero):</w:t>
      </w:r>
    </w:p>
    <w:p w:rsidR="00B11588" w:rsidRDefault="00C678F1" w:rsidP="00B11588">
      <w:pPr>
        <w:jc w:val="center"/>
      </w:pPr>
      <w:r w:rsidRPr="00B11588">
        <w:rPr>
          <w:position w:val="-12"/>
        </w:rPr>
        <w:object w:dxaOrig="2600" w:dyaOrig="360">
          <v:shape id="_x0000_i1029" type="#_x0000_t75" style="width:129.75pt;height:18pt" o:ole="">
            <v:imagedata r:id="rId19" o:title=""/>
          </v:shape>
          <o:OLEObject Type="Embed" ProgID="Equation.3" ShapeID="_x0000_i1029" DrawAspect="Content" ObjectID="_1290322569" r:id="rId20"/>
        </w:object>
      </w:r>
    </w:p>
    <w:p w:rsidR="00C678F1" w:rsidRDefault="00C678F1" w:rsidP="00C678F1">
      <w:pPr>
        <w:jc w:val="left"/>
      </w:pPr>
      <w:r>
        <w:t>Plot the phase as a function of frequency. Explain why this makes sense and for what types of applications you might use this system.</w:t>
      </w:r>
    </w:p>
    <w:p w:rsidR="00664F36" w:rsidRDefault="00CC3353" w:rsidP="00B11588">
      <w:pPr>
        <w:pageBreakBefore/>
      </w:pPr>
      <w:r>
        <w:rPr>
          <w:b/>
        </w:rPr>
        <w:lastRenderedPageBreak/>
        <w:t>3</w:t>
      </w:r>
      <w:r w:rsidR="002C61CC" w:rsidRPr="00416900">
        <w:rPr>
          <w:b/>
        </w:rPr>
        <w:t xml:space="preserve">.  </w:t>
      </w:r>
      <w:r w:rsidR="002C61CC">
        <w:t xml:space="preserve">There has been a lot of debate about global warming, particularly whether the recently observed climate changes are part of a natural cycle (e.g., the ice age in reverse) or the result of the environmental impact of modern </w:t>
      </w:r>
      <w:r w:rsidR="00664F36">
        <w:t>civilization. It is difficult to estimate these things because one on hand, you have climate data over long periods of time (e.g., millions of years) that shows significant cycles, and on the other hand you have tremendous amounts of short-term data (e.g., temperature, wind, satellite images) collected that points to a global crisis.</w:t>
      </w:r>
    </w:p>
    <w:p w:rsidR="00664F36" w:rsidRDefault="00664F36" w:rsidP="002C61CC">
      <w:r>
        <w:t xml:space="preserve">You have recently been appointed as the President’s chief advisor on climate conditions. (I read this morning that Al Gore is potentially being considered for such a </w:t>
      </w:r>
      <w:proofErr w:type="gramStart"/>
      <w:r>
        <w:t xml:space="preserve">position </w:t>
      </w:r>
      <w:proofErr w:type="gramEnd"/>
      <w:r>
        <w:sym w:font="Wingdings" w:char="F04A"/>
      </w:r>
      <w:r>
        <w:t xml:space="preserve">) You are preparing your first speech to the nation and finally have a chance to put your Signals and Systems knowledge to good use (using your book as a doorstop in your office doesn’t </w:t>
      </w:r>
      <w:proofErr w:type="gramStart"/>
      <w:r>
        <w:t xml:space="preserve">count </w:t>
      </w:r>
      <w:proofErr w:type="gramEnd"/>
      <w:r>
        <w:sym w:font="Wingdings" w:char="F04A"/>
      </w:r>
      <w:r>
        <w:t>).</w:t>
      </w:r>
    </w:p>
    <w:p w:rsidR="00DB61F7" w:rsidRDefault="00664F36" w:rsidP="002C61CC">
      <w:r>
        <w:t>Using as many concepts from this course as possible, discuss the challenges of predicting climate change based on all the previous data available to you</w:t>
      </w:r>
      <w:r w:rsidR="00DB61F7">
        <w:t xml:space="preserve"> (e.g., time series prediction based on previous samples of multiple inputs)</w:t>
      </w:r>
      <w:r>
        <w:t xml:space="preserve">. </w:t>
      </w:r>
      <w:r w:rsidR="00DB61F7">
        <w:t>How can you accurately predict whether the change is permanent or transitory? What types of algorithms would you use to understand the observed changes? What types of models would you build? What types of factors would you measure? How would you estimate the parameters of these models?</w:t>
      </w:r>
    </w:p>
    <w:p w:rsidR="00DB61F7" w:rsidRDefault="00664F36" w:rsidP="002C61CC">
      <w:r>
        <w:t>When you use a concept, be sure to underline it or put the name in parentheses, so I can easily</w:t>
      </w:r>
      <w:r w:rsidR="00DB61F7">
        <w:t xml:space="preserve"> identify the concepts you are invoking. There is no right or wrong answer to this problem, so your answers will be judged by their technical correctness, creativity, and thoroughness relative to the answers of your peers in the class.</w:t>
      </w:r>
    </w:p>
    <w:sectPr w:rsidR="00DB61F7" w:rsidSect="00BF0920">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ACE" w:rsidRDefault="009A7ACE">
      <w:r>
        <w:separator/>
      </w:r>
    </w:p>
  </w:endnote>
  <w:endnote w:type="continuationSeparator" w:id="1">
    <w:p w:rsidR="009A7ACE" w:rsidRDefault="009A7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w:t>
    </w:r>
    <w:r w:rsidR="00A92CC4">
      <w:rPr>
        <w:rFonts w:ascii="Arial" w:hAnsi="Arial" w:cs="Arial"/>
        <w:sz w:val="16"/>
        <w:szCs w:val="16"/>
      </w:rPr>
      <w:t>RICAL AND COMPUTER ENGINEERING</w:t>
    </w:r>
    <w:r w:rsidR="00A92CC4">
      <w:rPr>
        <w:rFonts w:ascii="Arial" w:hAnsi="Arial" w:cs="Arial"/>
        <w:sz w:val="16"/>
        <w:szCs w:val="16"/>
      </w:rPr>
      <w:tab/>
      <w:t>FALL</w:t>
    </w:r>
    <w:r w:rsidRPr="005C6BB0">
      <w:rPr>
        <w:rFonts w:ascii="Arial" w:hAnsi="Arial" w:cs="Arial"/>
        <w:sz w:val="16"/>
        <w:szCs w:val="16"/>
      </w:rPr>
      <w:t>’2</w:t>
    </w:r>
    <w:r w:rsidR="004C0F57">
      <w:rPr>
        <w:rFonts w:ascii="Arial" w:hAnsi="Arial" w:cs="Arial"/>
        <w:sz w:val="16"/>
        <w:szCs w:val="16"/>
      </w:rPr>
      <w:t>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ACE" w:rsidRDefault="009A7ACE">
      <w:r>
        <w:separator/>
      </w:r>
    </w:p>
  </w:footnote>
  <w:footnote w:type="continuationSeparator" w:id="1">
    <w:p w:rsidR="009A7ACE" w:rsidRDefault="009A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sidR="002C61CC">
      <w:rPr>
        <w:rFonts w:ascii="Arial" w:hAnsi="Arial" w:cs="Arial"/>
        <w:sz w:val="16"/>
        <w:szCs w:val="16"/>
      </w:rPr>
      <w:t>3163</w:t>
    </w:r>
    <w:r w:rsidRPr="005C6BB0">
      <w:rPr>
        <w:rFonts w:ascii="Arial" w:hAnsi="Arial" w:cs="Arial"/>
        <w:sz w:val="16"/>
        <w:szCs w:val="16"/>
      </w:rPr>
      <w:tab/>
    </w:r>
    <w:r w:rsidR="0040105A">
      <w:rPr>
        <w:rFonts w:ascii="Arial" w:hAnsi="Arial" w:cs="Arial"/>
        <w:sz w:val="16"/>
        <w:szCs w:val="16"/>
      </w:rPr>
      <w:t>FINAL EXAM</w:t>
    </w:r>
    <w:r w:rsidR="004C0F57">
      <w:rPr>
        <w:rFonts w:ascii="Arial" w:hAnsi="Arial" w:cs="Arial"/>
        <w:sz w:val="16"/>
        <w:szCs w:val="16"/>
      </w:rPr>
      <w:tab/>
    </w:r>
    <w:r w:rsidR="00335E8A">
      <w:rPr>
        <w:rFonts w:ascii="Arial" w:hAnsi="Arial" w:cs="Arial"/>
        <w:sz w:val="16"/>
        <w:szCs w:val="16"/>
      </w:rPr>
      <w:t xml:space="preserve">PAGE </w:t>
    </w:r>
    <w:r w:rsidR="002628DC" w:rsidRPr="00335E8A">
      <w:rPr>
        <w:rFonts w:ascii="Arial" w:hAnsi="Arial" w:cs="Arial"/>
        <w:sz w:val="16"/>
        <w:szCs w:val="16"/>
      </w:rPr>
      <w:fldChar w:fldCharType="begin"/>
    </w:r>
    <w:r w:rsidR="00335E8A" w:rsidRPr="00335E8A">
      <w:rPr>
        <w:rFonts w:ascii="Arial" w:hAnsi="Arial" w:cs="Arial"/>
        <w:sz w:val="16"/>
        <w:szCs w:val="16"/>
      </w:rPr>
      <w:instrText xml:space="preserve"> PAGE   \* MERGEFORMAT </w:instrText>
    </w:r>
    <w:r w:rsidR="002628DC" w:rsidRPr="00335E8A">
      <w:rPr>
        <w:rFonts w:ascii="Arial" w:hAnsi="Arial" w:cs="Arial"/>
        <w:sz w:val="16"/>
        <w:szCs w:val="16"/>
      </w:rPr>
      <w:fldChar w:fldCharType="separate"/>
    </w:r>
    <w:r w:rsidR="00CC3353">
      <w:rPr>
        <w:rFonts w:ascii="Arial" w:hAnsi="Arial" w:cs="Arial"/>
        <w:noProof/>
        <w:sz w:val="16"/>
        <w:szCs w:val="16"/>
      </w:rPr>
      <w:t>4</w:t>
    </w:r>
    <w:r w:rsidR="002628DC" w:rsidRPr="00335E8A">
      <w:rPr>
        <w:rFonts w:ascii="Arial" w:hAnsi="Arial" w:cs="Arial"/>
        <w:sz w:val="16"/>
        <w:szCs w:val="16"/>
      </w:rPr>
      <w:fldChar w:fldCharType="end"/>
    </w:r>
    <w:r w:rsidR="00C678F1">
      <w:rPr>
        <w:rFonts w:ascii="Arial" w:hAnsi="Arial" w:cs="Arial"/>
        <w:sz w:val="16"/>
        <w:szCs w:val="16"/>
      </w:rPr>
      <w:t xml:space="preserve"> OF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613A"/>
    <w:multiLevelType w:val="hybridMultilevel"/>
    <w:tmpl w:val="D0BC53C4"/>
    <w:lvl w:ilvl="0" w:tplc="0C4AC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2E00D7"/>
    <w:multiLevelType w:val="hybridMultilevel"/>
    <w:tmpl w:val="835495DA"/>
    <w:lvl w:ilvl="0" w:tplc="3572E6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3">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9">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2568AE"/>
    <w:multiLevelType w:val="hybridMultilevel"/>
    <w:tmpl w:val="1E5E4518"/>
    <w:lvl w:ilvl="0" w:tplc="C3A6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5">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7">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12"/>
  </w:num>
  <w:num w:numId="3">
    <w:abstractNumId w:val="18"/>
  </w:num>
  <w:num w:numId="4">
    <w:abstractNumId w:val="5"/>
  </w:num>
  <w:num w:numId="5">
    <w:abstractNumId w:val="13"/>
  </w:num>
  <w:num w:numId="6">
    <w:abstractNumId w:val="16"/>
  </w:num>
  <w:num w:numId="7">
    <w:abstractNumId w:val="31"/>
  </w:num>
  <w:num w:numId="8">
    <w:abstractNumId w:val="19"/>
  </w:num>
  <w:num w:numId="9">
    <w:abstractNumId w:val="23"/>
  </w:num>
  <w:num w:numId="10">
    <w:abstractNumId w:val="10"/>
  </w:num>
  <w:num w:numId="11">
    <w:abstractNumId w:val="17"/>
  </w:num>
  <w:num w:numId="12">
    <w:abstractNumId w:val="21"/>
  </w:num>
  <w:num w:numId="13">
    <w:abstractNumId w:val="36"/>
  </w:num>
  <w:num w:numId="14">
    <w:abstractNumId w:val="27"/>
  </w:num>
  <w:num w:numId="15">
    <w:abstractNumId w:val="29"/>
  </w:num>
  <w:num w:numId="16">
    <w:abstractNumId w:val="20"/>
  </w:num>
  <w:num w:numId="17">
    <w:abstractNumId w:val="9"/>
  </w:num>
  <w:num w:numId="18">
    <w:abstractNumId w:val="11"/>
  </w:num>
  <w:num w:numId="19">
    <w:abstractNumId w:val="35"/>
  </w:num>
  <w:num w:numId="20">
    <w:abstractNumId w:val="0"/>
  </w:num>
  <w:num w:numId="21">
    <w:abstractNumId w:val="26"/>
  </w:num>
  <w:num w:numId="22">
    <w:abstractNumId w:val="33"/>
  </w:num>
  <w:num w:numId="23">
    <w:abstractNumId w:val="24"/>
  </w:num>
  <w:num w:numId="24">
    <w:abstractNumId w:val="30"/>
  </w:num>
  <w:num w:numId="25">
    <w:abstractNumId w:val="28"/>
  </w:num>
  <w:num w:numId="26">
    <w:abstractNumId w:val="4"/>
  </w:num>
  <w:num w:numId="27">
    <w:abstractNumId w:val="2"/>
  </w:num>
  <w:num w:numId="28">
    <w:abstractNumId w:val="37"/>
  </w:num>
  <w:num w:numId="29">
    <w:abstractNumId w:val="6"/>
  </w:num>
  <w:num w:numId="30">
    <w:abstractNumId w:val="3"/>
  </w:num>
  <w:num w:numId="31">
    <w:abstractNumId w:val="14"/>
  </w:num>
  <w:num w:numId="32">
    <w:abstractNumId w:val="15"/>
  </w:num>
  <w:num w:numId="33">
    <w:abstractNumId w:val="25"/>
  </w:num>
  <w:num w:numId="34">
    <w:abstractNumId w:val="22"/>
  </w:num>
  <w:num w:numId="35">
    <w:abstractNumId w:val="8"/>
  </w:num>
  <w:num w:numId="36">
    <w:abstractNumId w:val="7"/>
  </w:num>
  <w:num w:numId="37">
    <w:abstractNumId w:val="3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0051C"/>
    <w:rsid w:val="000076D4"/>
    <w:rsid w:val="00012E3C"/>
    <w:rsid w:val="00052A2B"/>
    <w:rsid w:val="00053E8C"/>
    <w:rsid w:val="000A1ECE"/>
    <w:rsid w:val="000A53BF"/>
    <w:rsid w:val="000C0BC7"/>
    <w:rsid w:val="0010051C"/>
    <w:rsid w:val="0011683C"/>
    <w:rsid w:val="001345D9"/>
    <w:rsid w:val="001D4071"/>
    <w:rsid w:val="001E2C95"/>
    <w:rsid w:val="002065B8"/>
    <w:rsid w:val="002123D2"/>
    <w:rsid w:val="00216F5D"/>
    <w:rsid w:val="002628DC"/>
    <w:rsid w:val="002C61CC"/>
    <w:rsid w:val="00335E8A"/>
    <w:rsid w:val="003629DF"/>
    <w:rsid w:val="00362F92"/>
    <w:rsid w:val="0037336E"/>
    <w:rsid w:val="003A0524"/>
    <w:rsid w:val="003D2D03"/>
    <w:rsid w:val="003F169C"/>
    <w:rsid w:val="0040105A"/>
    <w:rsid w:val="00416900"/>
    <w:rsid w:val="00416BEF"/>
    <w:rsid w:val="004527E4"/>
    <w:rsid w:val="00474D34"/>
    <w:rsid w:val="004854D0"/>
    <w:rsid w:val="00492163"/>
    <w:rsid w:val="004B5603"/>
    <w:rsid w:val="004C0F57"/>
    <w:rsid w:val="004D6F32"/>
    <w:rsid w:val="00503C14"/>
    <w:rsid w:val="00520BDC"/>
    <w:rsid w:val="00590F84"/>
    <w:rsid w:val="00597070"/>
    <w:rsid w:val="005C6BB0"/>
    <w:rsid w:val="006011B7"/>
    <w:rsid w:val="00650D93"/>
    <w:rsid w:val="00664F36"/>
    <w:rsid w:val="0069112F"/>
    <w:rsid w:val="0071125E"/>
    <w:rsid w:val="00746974"/>
    <w:rsid w:val="00755331"/>
    <w:rsid w:val="007A2CE6"/>
    <w:rsid w:val="008523CD"/>
    <w:rsid w:val="00864E61"/>
    <w:rsid w:val="0088527D"/>
    <w:rsid w:val="008A2DEC"/>
    <w:rsid w:val="008A735E"/>
    <w:rsid w:val="008E2D22"/>
    <w:rsid w:val="0091720A"/>
    <w:rsid w:val="009A7ACE"/>
    <w:rsid w:val="009D762E"/>
    <w:rsid w:val="009F27CC"/>
    <w:rsid w:val="00A14916"/>
    <w:rsid w:val="00A34FF2"/>
    <w:rsid w:val="00A92CC4"/>
    <w:rsid w:val="00A96C26"/>
    <w:rsid w:val="00AA23E4"/>
    <w:rsid w:val="00B03A23"/>
    <w:rsid w:val="00B06E7C"/>
    <w:rsid w:val="00B11588"/>
    <w:rsid w:val="00B23799"/>
    <w:rsid w:val="00BB36E4"/>
    <w:rsid w:val="00BC35B3"/>
    <w:rsid w:val="00BF0920"/>
    <w:rsid w:val="00C26CE6"/>
    <w:rsid w:val="00C50048"/>
    <w:rsid w:val="00C678F1"/>
    <w:rsid w:val="00CB4678"/>
    <w:rsid w:val="00CC3353"/>
    <w:rsid w:val="00CD6F73"/>
    <w:rsid w:val="00CE5BA3"/>
    <w:rsid w:val="00D10F08"/>
    <w:rsid w:val="00D15A2B"/>
    <w:rsid w:val="00D72FE0"/>
    <w:rsid w:val="00D73C3D"/>
    <w:rsid w:val="00D77D58"/>
    <w:rsid w:val="00DB61F7"/>
    <w:rsid w:val="00E55067"/>
    <w:rsid w:val="00E73480"/>
    <w:rsid w:val="00EE7A96"/>
    <w:rsid w:val="00F01D0E"/>
    <w:rsid w:val="00F2050A"/>
    <w:rsid w:val="00F342C2"/>
    <w:rsid w:val="00F469E1"/>
    <w:rsid w:val="00F66F4B"/>
    <w:rsid w:val="00F8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ffc"/>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styleId="BalloonText">
    <w:name w:val="Balloon Text"/>
    <w:basedOn w:val="Normal"/>
    <w:link w:val="BalloonTextChar"/>
    <w:rsid w:val="0040105A"/>
    <w:pPr>
      <w:spacing w:after="0"/>
    </w:pPr>
    <w:rPr>
      <w:rFonts w:ascii="Tahoma" w:hAnsi="Tahoma" w:cs="Tahoma"/>
      <w:sz w:val="16"/>
      <w:szCs w:val="16"/>
    </w:rPr>
  </w:style>
  <w:style w:type="character" w:customStyle="1" w:styleId="BalloonTextChar">
    <w:name w:val="Balloon Text Char"/>
    <w:basedOn w:val="DefaultParagraphFont"/>
    <w:link w:val="BalloonText"/>
    <w:rsid w:val="004010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661F-4BF8-4EEA-A3CB-037BB29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677</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picone</cp:lastModifiedBy>
  <cp:revision>14</cp:revision>
  <cp:lastPrinted>2008-09-19T05:03:00Z</cp:lastPrinted>
  <dcterms:created xsi:type="dcterms:W3CDTF">2008-12-09T14:12:00Z</dcterms:created>
  <dcterms:modified xsi:type="dcterms:W3CDTF">2008-12-09T16:10:00Z</dcterms:modified>
</cp:coreProperties>
</file>