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0" w:rsidRDefault="005C6BB0" w:rsidP="005C6BB0">
      <w:r>
        <w:t xml:space="preserve">Name:  </w:t>
      </w:r>
      <w:r w:rsidRPr="005C6BB0">
        <w:rPr>
          <w:u w:val="single"/>
        </w:rPr>
        <w:t xml:space="preserve">                                                                                                  </w:t>
      </w:r>
      <w:r>
        <w:t xml:space="preserve"> </w:t>
      </w:r>
    </w:p>
    <w:p w:rsidR="005C6BB0" w:rsidRDefault="005C6BB0" w:rsidP="005C6BB0">
      <w:pPr>
        <w:jc w:val="left"/>
      </w:pPr>
    </w:p>
    <w:p w:rsidR="005C6BB0" w:rsidRDefault="005C6BB0" w:rsidP="005C6BB0"/>
    <w:tbl>
      <w:tblPr>
        <w:tblStyle w:val="TableGrid"/>
        <w:tblW w:w="0" w:type="auto"/>
        <w:jc w:val="center"/>
        <w:tblLook w:val="00BF"/>
      </w:tblPr>
      <w:tblGrid>
        <w:gridCol w:w="1253"/>
        <w:gridCol w:w="1080"/>
        <w:gridCol w:w="1620"/>
      </w:tblGrid>
      <w:tr w:rsidR="005C6BB0" w:rsidTr="00D73C3D">
        <w:trPr>
          <w:jc w:val="center"/>
        </w:trPr>
        <w:tc>
          <w:tcPr>
            <w:tcW w:w="1253"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Problem</w:t>
            </w:r>
          </w:p>
        </w:tc>
        <w:tc>
          <w:tcPr>
            <w:tcW w:w="108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Points</w:t>
            </w:r>
          </w:p>
        </w:tc>
        <w:tc>
          <w:tcPr>
            <w:tcW w:w="162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Score</w:t>
            </w:r>
          </w:p>
        </w:tc>
      </w:tr>
      <w:tr w:rsidR="000A53BF" w:rsidTr="00D73C3D">
        <w:trPr>
          <w:jc w:val="center"/>
        </w:trPr>
        <w:tc>
          <w:tcPr>
            <w:tcW w:w="1253" w:type="dxa"/>
            <w:tcMar>
              <w:top w:w="72" w:type="dxa"/>
              <w:left w:w="115" w:type="dxa"/>
              <w:bottom w:w="72" w:type="dxa"/>
              <w:right w:w="115" w:type="dxa"/>
            </w:tcMar>
          </w:tcPr>
          <w:p w:rsidR="000A53BF" w:rsidRPr="00D73C3D" w:rsidRDefault="000A53BF" w:rsidP="00F21B1A">
            <w:pPr>
              <w:spacing w:after="0"/>
              <w:rPr>
                <w:sz w:val="24"/>
                <w:szCs w:val="24"/>
              </w:rPr>
            </w:pPr>
            <w:r w:rsidRPr="00D73C3D">
              <w:rPr>
                <w:sz w:val="24"/>
                <w:szCs w:val="24"/>
              </w:rPr>
              <w:t>1</w:t>
            </w:r>
          </w:p>
        </w:tc>
        <w:tc>
          <w:tcPr>
            <w:tcW w:w="1080" w:type="dxa"/>
            <w:tcMar>
              <w:top w:w="72" w:type="dxa"/>
              <w:left w:w="115" w:type="dxa"/>
              <w:bottom w:w="72" w:type="dxa"/>
              <w:right w:w="115" w:type="dxa"/>
            </w:tcMar>
          </w:tcPr>
          <w:p w:rsidR="000A53BF" w:rsidRPr="00D73C3D" w:rsidRDefault="003410B3" w:rsidP="001345D9">
            <w:pPr>
              <w:spacing w:after="0"/>
              <w:jc w:val="right"/>
              <w:rPr>
                <w:sz w:val="24"/>
                <w:szCs w:val="24"/>
              </w:rPr>
            </w:pPr>
            <w:r>
              <w:rPr>
                <w:sz w:val="24"/>
                <w:szCs w:val="24"/>
              </w:rPr>
              <w:t>2</w:t>
            </w:r>
            <w:r w:rsidR="00AB5555">
              <w:rPr>
                <w:sz w:val="24"/>
                <w:szCs w:val="24"/>
              </w:rPr>
              <w:t>5</w:t>
            </w:r>
          </w:p>
        </w:tc>
        <w:tc>
          <w:tcPr>
            <w:tcW w:w="1620" w:type="dxa"/>
            <w:tcMar>
              <w:top w:w="72" w:type="dxa"/>
              <w:left w:w="115" w:type="dxa"/>
              <w:bottom w:w="72" w:type="dxa"/>
              <w:right w:w="115" w:type="dxa"/>
            </w:tcMar>
          </w:tcPr>
          <w:p w:rsidR="000A53BF" w:rsidRPr="00D73C3D" w:rsidRDefault="000A53BF" w:rsidP="00F21B1A">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3410B3" w:rsidP="00EE7A96">
            <w:pPr>
              <w:spacing w:after="0"/>
              <w:rPr>
                <w:sz w:val="24"/>
                <w:szCs w:val="24"/>
              </w:rPr>
            </w:pPr>
            <w:r>
              <w:rPr>
                <w:sz w:val="24"/>
                <w:szCs w:val="24"/>
              </w:rPr>
              <w:t>2</w:t>
            </w:r>
          </w:p>
        </w:tc>
        <w:tc>
          <w:tcPr>
            <w:tcW w:w="1080" w:type="dxa"/>
            <w:tcMar>
              <w:top w:w="72" w:type="dxa"/>
              <w:left w:w="115" w:type="dxa"/>
              <w:bottom w:w="72" w:type="dxa"/>
              <w:right w:w="115" w:type="dxa"/>
            </w:tcMar>
          </w:tcPr>
          <w:p w:rsidR="000A53BF" w:rsidRPr="00D73C3D" w:rsidRDefault="003410B3" w:rsidP="003410B3">
            <w:pPr>
              <w:spacing w:after="0"/>
              <w:jc w:val="right"/>
              <w:rPr>
                <w:sz w:val="24"/>
                <w:szCs w:val="24"/>
              </w:rPr>
            </w:pPr>
            <w:r>
              <w:rPr>
                <w:sz w:val="24"/>
                <w:szCs w:val="24"/>
              </w:rPr>
              <w:t>2</w:t>
            </w:r>
            <w:r w:rsidR="00AB5555">
              <w:rPr>
                <w:sz w:val="24"/>
                <w:szCs w:val="24"/>
              </w:rPr>
              <w:t>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3410B3" w:rsidP="00EE7A96">
            <w:pPr>
              <w:spacing w:after="0"/>
              <w:rPr>
                <w:sz w:val="24"/>
                <w:szCs w:val="24"/>
              </w:rPr>
            </w:pPr>
            <w:r>
              <w:rPr>
                <w:sz w:val="24"/>
                <w:szCs w:val="24"/>
              </w:rPr>
              <w:t>3</w:t>
            </w:r>
          </w:p>
        </w:tc>
        <w:tc>
          <w:tcPr>
            <w:tcW w:w="1080" w:type="dxa"/>
            <w:tcMar>
              <w:top w:w="72" w:type="dxa"/>
              <w:left w:w="115" w:type="dxa"/>
              <w:bottom w:w="72" w:type="dxa"/>
              <w:right w:w="115" w:type="dxa"/>
            </w:tcMar>
          </w:tcPr>
          <w:p w:rsidR="000A53BF" w:rsidRPr="00D73C3D" w:rsidRDefault="003410B3" w:rsidP="003410B3">
            <w:pPr>
              <w:spacing w:after="0"/>
              <w:jc w:val="right"/>
              <w:rPr>
                <w:sz w:val="24"/>
                <w:szCs w:val="24"/>
              </w:rPr>
            </w:pPr>
            <w:r>
              <w:rPr>
                <w:sz w:val="24"/>
                <w:szCs w:val="24"/>
              </w:rPr>
              <w:t>2</w:t>
            </w:r>
            <w:r w:rsidR="00AB5555">
              <w:rPr>
                <w:sz w:val="24"/>
                <w:szCs w:val="24"/>
              </w:rPr>
              <w:t>5</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A96C26" w:rsidTr="00D73C3D">
        <w:trPr>
          <w:jc w:val="center"/>
        </w:trPr>
        <w:tc>
          <w:tcPr>
            <w:tcW w:w="1253" w:type="dxa"/>
            <w:tcMar>
              <w:top w:w="72" w:type="dxa"/>
              <w:left w:w="115" w:type="dxa"/>
              <w:bottom w:w="72" w:type="dxa"/>
              <w:right w:w="115" w:type="dxa"/>
            </w:tcMar>
          </w:tcPr>
          <w:p w:rsidR="00A96C26" w:rsidRPr="00D73C3D" w:rsidRDefault="00AB5555" w:rsidP="00EE7A96">
            <w:pPr>
              <w:spacing w:after="0"/>
              <w:rPr>
                <w:sz w:val="24"/>
                <w:szCs w:val="24"/>
              </w:rPr>
            </w:pPr>
            <w:r>
              <w:rPr>
                <w:sz w:val="24"/>
                <w:szCs w:val="24"/>
              </w:rPr>
              <w:t>4</w:t>
            </w:r>
          </w:p>
        </w:tc>
        <w:tc>
          <w:tcPr>
            <w:tcW w:w="1080" w:type="dxa"/>
            <w:tcMar>
              <w:top w:w="72" w:type="dxa"/>
              <w:left w:w="115" w:type="dxa"/>
              <w:bottom w:w="72" w:type="dxa"/>
              <w:right w:w="115" w:type="dxa"/>
            </w:tcMar>
          </w:tcPr>
          <w:p w:rsidR="00A96C26" w:rsidRPr="00D73C3D" w:rsidRDefault="003410B3" w:rsidP="00D73C3D">
            <w:pPr>
              <w:spacing w:after="0"/>
              <w:jc w:val="right"/>
              <w:rPr>
                <w:sz w:val="24"/>
                <w:szCs w:val="24"/>
              </w:rPr>
            </w:pPr>
            <w:r>
              <w:rPr>
                <w:sz w:val="24"/>
                <w:szCs w:val="24"/>
              </w:rPr>
              <w:t>2</w:t>
            </w:r>
            <w:r w:rsidR="00AB5555">
              <w:rPr>
                <w:sz w:val="24"/>
                <w:szCs w:val="24"/>
              </w:rPr>
              <w:t>5</w:t>
            </w:r>
          </w:p>
        </w:tc>
        <w:tc>
          <w:tcPr>
            <w:tcW w:w="1620" w:type="dxa"/>
            <w:tcMar>
              <w:top w:w="72" w:type="dxa"/>
              <w:left w:w="115" w:type="dxa"/>
              <w:bottom w:w="72" w:type="dxa"/>
              <w:right w:w="115" w:type="dxa"/>
            </w:tcMar>
          </w:tcPr>
          <w:p w:rsidR="00A96C26" w:rsidRPr="00D73C3D" w:rsidRDefault="00A96C26" w:rsidP="00EE7A96">
            <w:pPr>
              <w:spacing w:after="0"/>
              <w:rPr>
                <w:sz w:val="24"/>
                <w:szCs w:val="24"/>
              </w:rPr>
            </w:pPr>
          </w:p>
        </w:tc>
      </w:tr>
      <w:tr w:rsidR="00A96C26" w:rsidTr="005D24C2">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rsidR="00A96C26" w:rsidRPr="00D73C3D" w:rsidRDefault="00A96C26" w:rsidP="00EE7A96">
            <w:pPr>
              <w:spacing w:after="0"/>
              <w:rPr>
                <w:sz w:val="24"/>
                <w:szCs w:val="24"/>
              </w:rPr>
            </w:pPr>
            <w:r w:rsidRPr="00D73C3D">
              <w:rPr>
                <w:sz w:val="24"/>
                <w:szCs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rsidR="00A96C26" w:rsidRPr="00D73C3D" w:rsidRDefault="00A96C26" w:rsidP="00EE7A96">
            <w:pPr>
              <w:spacing w:after="0"/>
              <w:jc w:val="right"/>
              <w:rPr>
                <w:sz w:val="24"/>
                <w:szCs w:val="24"/>
              </w:rPr>
            </w:pPr>
            <w:r w:rsidRPr="00D73C3D">
              <w:rPr>
                <w:sz w:val="24"/>
                <w:szCs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rsidR="00A96C26" w:rsidRPr="00D73C3D" w:rsidRDefault="00A96C26" w:rsidP="00EE7A96">
            <w:pPr>
              <w:spacing w:after="0"/>
              <w:rPr>
                <w:sz w:val="24"/>
                <w:szCs w:val="24"/>
              </w:rPr>
            </w:pPr>
          </w:p>
        </w:tc>
      </w:tr>
    </w:tbl>
    <w:p w:rsidR="005C6BB0" w:rsidRDefault="005C6BB0" w:rsidP="005C6BB0"/>
    <w:p w:rsidR="005C6BB0" w:rsidRDefault="005C6BB0" w:rsidP="005C6BB0">
      <w:r>
        <w:t>Notes:</w:t>
      </w:r>
    </w:p>
    <w:p w:rsidR="002C61CC" w:rsidRDefault="005C6BB0" w:rsidP="005C6BB0">
      <w:pPr>
        <w:numPr>
          <w:ilvl w:val="0"/>
          <w:numId w:val="22"/>
        </w:numPr>
      </w:pPr>
      <w:r>
        <w:t xml:space="preserve">The exam is </w:t>
      </w:r>
      <w:r w:rsidR="002C61CC">
        <w:t>open books and notes, and you are allowed to use your laptop as well.</w:t>
      </w:r>
    </w:p>
    <w:p w:rsidR="005C6BB0" w:rsidRDefault="002C61CC" w:rsidP="005C6BB0">
      <w:pPr>
        <w:numPr>
          <w:ilvl w:val="0"/>
          <w:numId w:val="22"/>
        </w:numPr>
      </w:pPr>
      <w:r>
        <w:t>By signing your name to this sheet, you are acknowledging you have abided by the MSU honor code, agreeing that the work presented in this exam is solely your own, and stating that you have not used email, text messaging, or other similar tools to discuss the solutions with others during the exam. Violation of this policy will result in a grade of 0 on this exam and possibly other disciplinary action by the university.</w:t>
      </w:r>
    </w:p>
    <w:p w:rsidR="00CD6F73" w:rsidRDefault="00D15A2B" w:rsidP="00CD6F73">
      <w:pPr>
        <w:numPr>
          <w:ilvl w:val="0"/>
          <w:numId w:val="22"/>
        </w:numPr>
      </w:pPr>
      <w:r>
        <w:t>The details of your solutions are more important than the answers. Please explain your solutions clearly and include as many details as possible.</w:t>
      </w:r>
      <w:r w:rsidR="002C61CC">
        <w:t xml:space="preserve"> You might consider drafting an outline of your solution to begin the problem, so that I can easily follow your logic.</w:t>
      </w:r>
    </w:p>
    <w:p w:rsidR="00CD6F73" w:rsidRDefault="00A9405E" w:rsidP="009D762E">
      <w:pPr>
        <w:pageBreakBefore/>
        <w:spacing w:before="240" w:after="120"/>
      </w:pPr>
      <w:r w:rsidRPr="00A9405E">
        <w:rPr>
          <w:b/>
          <w:noProof/>
          <w:lang w:eastAsia="zh-TW"/>
        </w:rPr>
        <w:lastRenderedPageBreak/>
        <w:pict>
          <v:shapetype id="_x0000_t202" coordsize="21600,21600" o:spt="202" path="m,l,21600r21600,l21600,xe">
            <v:stroke joinstyle="miter"/>
            <v:path gradientshapeok="t" o:connecttype="rect"/>
          </v:shapetype>
          <v:shape id="_x0000_s1035" type="#_x0000_t202" style="position:absolute;left:0;text-align:left;margin-left:387.6pt;margin-top:0;width:234.75pt;height:91.5pt;z-index:251660288;mso-wrap-distance-left:0;mso-wrap-distance-right:0;mso-position-horizontal:right;mso-position-horizontal-relative:margin;mso-position-vertical:top;mso-position-vertical-relative:margin;mso-width-relative:margin;mso-height-relative:margin" stroked="f">
            <v:textbox style="mso-next-textbox:#_x0000_s1035">
              <w:txbxContent>
                <w:p w:rsidR="000C0BC7" w:rsidRDefault="003410B3" w:rsidP="00492163">
                  <w:pPr>
                    <w:spacing w:after="0"/>
                    <w:ind w:left="-1170" w:right="-1440"/>
                    <w:jc w:val="center"/>
                  </w:pPr>
                  <w:r>
                    <w:rPr>
                      <w:noProof/>
                    </w:rPr>
                    <w:drawing>
                      <wp:inline distT="0" distB="0" distL="0" distR="0">
                        <wp:extent cx="2581275" cy="1066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14972" r="34935" b="63158"/>
                                <a:stretch>
                                  <a:fillRect/>
                                </a:stretch>
                              </pic:blipFill>
                              <pic:spPr bwMode="auto">
                                <a:xfrm>
                                  <a:off x="0" y="0"/>
                                  <a:ext cx="2581275" cy="1066800"/>
                                </a:xfrm>
                                <a:prstGeom prst="rect">
                                  <a:avLst/>
                                </a:prstGeom>
                                <a:noFill/>
                                <a:ln w="9525">
                                  <a:noFill/>
                                  <a:miter lim="800000"/>
                                  <a:headEnd/>
                                  <a:tailEnd/>
                                </a:ln>
                              </pic:spPr>
                            </pic:pic>
                          </a:graphicData>
                        </a:graphic>
                      </wp:inline>
                    </w:drawing>
                  </w:r>
                </w:p>
              </w:txbxContent>
            </v:textbox>
            <w10:wrap type="square" anchorx="margin" anchory="margin"/>
          </v:shape>
        </w:pict>
      </w:r>
      <w:r w:rsidR="00CD6F73" w:rsidRPr="00CD6F73">
        <w:rPr>
          <w:b/>
        </w:rPr>
        <w:t>1.</w:t>
      </w:r>
      <w:r w:rsidR="00053E8C">
        <w:rPr>
          <w:b/>
        </w:rPr>
        <w:t>  </w:t>
      </w:r>
      <w:r w:rsidR="00DB61F7">
        <w:t>Consider the circuit shown below</w:t>
      </w:r>
      <w:r w:rsidR="00864E61">
        <w:t>:</w:t>
      </w:r>
      <w:r w:rsidR="009D762E">
        <w:t xml:space="preserve"> </w:t>
      </w:r>
    </w:p>
    <w:p w:rsidR="003410B3" w:rsidRDefault="00416900" w:rsidP="00CD6F73">
      <w:r>
        <w:t>(a</w:t>
      </w:r>
      <w:r w:rsidR="009D762E">
        <w:t xml:space="preserve">) </w:t>
      </w:r>
      <w:r w:rsidR="003410B3">
        <w:t>Using Laplace transforms, write a set of equations that can be used to find the transfer function of the circuit.</w:t>
      </w:r>
    </w:p>
    <w:p w:rsidR="005462CA" w:rsidRDefault="003410B3" w:rsidP="00CD6F73">
      <w:r>
        <w:t>(b) Using MATLAB, find the transfer function</w:t>
      </w:r>
      <w:r w:rsidR="005462CA">
        <w:t xml:space="preserve"> (using Laplace transforms).</w:t>
      </w:r>
    </w:p>
    <w:p w:rsidR="003E02D4" w:rsidRDefault="005462CA" w:rsidP="00CD6F73">
      <w:r>
        <w:t>(c) Find and plot the impulse response</w:t>
      </w:r>
      <w:r w:rsidR="003E02D4">
        <w:t xml:space="preserve"> in the time domain.</w:t>
      </w:r>
    </w:p>
    <w:p w:rsidR="003E02D4" w:rsidRDefault="003E02D4" w:rsidP="00CD6F73">
      <w:r>
        <w:t>(d) Plot the frequency response of the impulse response.</w:t>
      </w:r>
    </w:p>
    <w:p w:rsidR="00D77D58" w:rsidRDefault="003E02D4" w:rsidP="003E02D4">
      <w:r>
        <w:t>(e) Explain why this makes sense (hint: consider what happens a DC and at very high frequencies).</w:t>
      </w:r>
    </w:p>
    <w:p w:rsidR="00AF6AC2" w:rsidRDefault="00A9405E" w:rsidP="003E02D4">
      <w:r w:rsidRPr="00A9405E">
        <w:rPr>
          <w:b/>
          <w:noProof/>
          <w:lang w:eastAsia="zh-TW"/>
        </w:rPr>
        <w:pict>
          <v:shape id="_x0000_s1053" type="#_x0000_t202" style="position:absolute;left:0;text-align:left;margin-left:280.8pt;margin-top:1.4pt;width:187.2pt;height:97.15pt;z-index:251664384;mso-width-percent:400;mso-height-percent:200;mso-position-horizontal-relative:margin;mso-width-percent:400;mso-height-percent:200;mso-width-relative:margin;mso-height-relative:margin" stroked="f">
            <v:textbox style="mso-fit-shape-to-text:t">
              <w:txbxContent>
                <w:p w:rsidR="003E02D4" w:rsidRDefault="00AD550C">
                  <w:r w:rsidRPr="00AD550C">
                    <w:rPr>
                      <w:noProof/>
                    </w:rPr>
                    <w:drawing>
                      <wp:inline distT="0" distB="0" distL="0" distR="0">
                        <wp:extent cx="2174875" cy="990118"/>
                        <wp:effectExtent l="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1385" cy="2286000"/>
                                  <a:chOff x="1037232" y="3352800"/>
                                  <a:chExt cx="5021385" cy="2286000"/>
                                </a:xfrm>
                              </a:grpSpPr>
                              <a:grpSp>
                                <a:nvGrpSpPr>
                                  <a:cNvPr id="191" name="Group 190"/>
                                  <a:cNvGrpSpPr/>
                                </a:nvGrpSpPr>
                                <a:grpSpPr>
                                  <a:xfrm>
                                    <a:off x="1037232" y="3352800"/>
                                    <a:ext cx="5021385" cy="2286000"/>
                                    <a:chOff x="1037232" y="3352800"/>
                                    <a:chExt cx="5021385" cy="2286000"/>
                                  </a:xfrm>
                                </a:grpSpPr>
                                <a:cxnSp>
                                  <a:nvCxnSpPr>
                                    <a:cNvPr id="132" name="Straight Arrow Connector 131"/>
                                    <a:cNvCxnSpPr/>
                                  </a:nvCxnSpPr>
                                  <a:spPr>
                                    <a:xfrm>
                                      <a:off x="1828800" y="5256212"/>
                                      <a:ext cx="3657600"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3" name="Straight Arrow Connector 132"/>
                                    <a:cNvCxnSpPr/>
                                  </a:nvCxnSpPr>
                                  <a:spPr>
                                    <a:xfrm rot="5400000" flipH="1" flipV="1">
                                      <a:off x="1104106" y="4533900"/>
                                      <a:ext cx="1448594" cy="794"/>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8" name="Straight Connector 137"/>
                                    <a:cNvCxnSpPr/>
                                  </a:nvCxnSpPr>
                                  <a:spPr>
                                    <a:xfrm rot="5400000">
                                      <a:off x="2604292" y="5143500"/>
                                      <a:ext cx="228600" cy="1588"/>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40" name="Straight Connector 139"/>
                                    <a:cNvCxnSpPr/>
                                  </a:nvCxnSpPr>
                                  <a:spPr>
                                    <a:xfrm rot="5400000">
                                      <a:off x="3526823" y="5142706"/>
                                      <a:ext cx="228600" cy="1588"/>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141" name="TextBox 140"/>
                                    <a:cNvSpPr txBox="1"/>
                                  </a:nvSpPr>
                                  <a:spPr>
                                    <a:xfrm>
                                      <a:off x="1376144" y="5257800"/>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smtClean="0">
                                            <a:latin typeface="Arial" pitchFamily="34" charset="0"/>
                                            <a:cs typeface="Arial" pitchFamily="34" charset="0"/>
                                          </a:rPr>
                                          <a:t>t = 0</a:t>
                                        </a:r>
                                        <a:endParaRPr lang="en-US" b="1" dirty="0">
                                          <a:latin typeface="Arial" pitchFamily="34" charset="0"/>
                                          <a:cs typeface="Arial" pitchFamily="34" charset="0"/>
                                        </a:endParaRPr>
                                      </a:p>
                                    </a:txBody>
                                    <a:useSpRect/>
                                  </a:txSp>
                                </a:sp>
                                <a:sp>
                                  <a:nvSpPr>
                                    <a:cNvPr id="142" name="TextBox 141"/>
                                    <a:cNvSpPr txBox="1"/>
                                  </a:nvSpPr>
                                  <a:spPr>
                                    <a:xfrm>
                                      <a:off x="2271624" y="5269468"/>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a:latin typeface="Arial" pitchFamily="34" charset="0"/>
                                            <a:cs typeface="Arial" pitchFamily="34" charset="0"/>
                                          </a:rPr>
                                          <a:t>t</a:t>
                                        </a:r>
                                        <a:r>
                                          <a:rPr lang="en-US" b="1" dirty="0" smtClean="0">
                                            <a:latin typeface="Arial" pitchFamily="34" charset="0"/>
                                            <a:cs typeface="Arial" pitchFamily="34" charset="0"/>
                                          </a:rPr>
                                          <a:t> = 0.5</a:t>
                                        </a:r>
                                        <a:endParaRPr lang="en-US" b="1" dirty="0">
                                          <a:latin typeface="Arial" pitchFamily="34" charset="0"/>
                                          <a:cs typeface="Arial" pitchFamily="34" charset="0"/>
                                        </a:endParaRPr>
                                      </a:p>
                                    </a:txBody>
                                    <a:useSpRect/>
                                  </a:txSp>
                                </a:sp>
                                <a:sp>
                                  <a:nvSpPr>
                                    <a:cNvPr id="143" name="TextBox 142"/>
                                    <a:cNvSpPr txBox="1"/>
                                  </a:nvSpPr>
                                  <a:spPr>
                                    <a:xfrm>
                                      <a:off x="3183129" y="5257800"/>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a:latin typeface="Arial" pitchFamily="34" charset="0"/>
                                            <a:cs typeface="Arial" pitchFamily="34" charset="0"/>
                                          </a:rPr>
                                          <a:t>t</a:t>
                                        </a:r>
                                        <a:r>
                                          <a:rPr lang="en-US" b="1" dirty="0" smtClean="0">
                                            <a:latin typeface="Arial" pitchFamily="34" charset="0"/>
                                            <a:cs typeface="Arial" pitchFamily="34" charset="0"/>
                                          </a:rPr>
                                          <a:t> = 1.0</a:t>
                                        </a:r>
                                        <a:endParaRPr lang="en-US" b="1" dirty="0">
                                          <a:latin typeface="Arial" pitchFamily="34" charset="0"/>
                                          <a:cs typeface="Arial" pitchFamily="34" charset="0"/>
                                        </a:endParaRPr>
                                      </a:p>
                                    </a:txBody>
                                    <a:useSpRect/>
                                  </a:txSp>
                                </a:sp>
                                <a:sp>
                                  <a:nvSpPr>
                                    <a:cNvPr id="144" name="TextBox 143"/>
                                    <a:cNvSpPr txBox="1"/>
                                  </a:nvSpPr>
                                  <a:spPr>
                                    <a:xfrm>
                                      <a:off x="5144217" y="5063706"/>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smtClean="0">
                                            <a:latin typeface="Arial" pitchFamily="34" charset="0"/>
                                            <a:cs typeface="Arial" pitchFamily="34" charset="0"/>
                                          </a:rPr>
                                          <a:t>t</a:t>
                                        </a:r>
                                        <a:endParaRPr lang="en-US" b="1" dirty="0">
                                          <a:latin typeface="Arial" pitchFamily="34" charset="0"/>
                                          <a:cs typeface="Arial" pitchFamily="34" charset="0"/>
                                        </a:endParaRPr>
                                      </a:p>
                                    </a:txBody>
                                    <a:useSpRect/>
                                  </a:txSp>
                                </a:sp>
                                <a:cxnSp>
                                  <a:nvCxnSpPr>
                                    <a:cNvPr id="146" name="Straight Connector 145"/>
                                    <a:cNvCxnSpPr>
                                      <a:stCxn id="141" idx="0"/>
                                    </a:cNvCxnSpPr>
                                  </a:nvCxnSpPr>
                                  <a:spPr>
                                    <a:xfrm rot="5400000" flipH="1" flipV="1">
                                      <a:off x="1831072" y="4345672"/>
                                      <a:ext cx="914400" cy="909856"/>
                                    </a:xfrm>
                                    <a:prstGeom prst="line">
                                      <a:avLst/>
                                    </a:prstGeom>
                                    <a:noFill/>
                                    <a:ln w="38100"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sp>
                                  <a:nvSpPr>
                                    <a:cNvPr id="150" name="TextBox 149"/>
                                    <a:cNvSpPr txBox="1"/>
                                  </a:nvSpPr>
                                  <a:spPr>
                                    <a:xfrm>
                                      <a:off x="1037232" y="4163704"/>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smtClean="0">
                                            <a:latin typeface="Arial" pitchFamily="34" charset="0"/>
                                            <a:cs typeface="Arial" pitchFamily="34" charset="0"/>
                                          </a:rPr>
                                          <a:t>1.0</a:t>
                                        </a:r>
                                        <a:endParaRPr lang="en-US" b="1" dirty="0">
                                          <a:latin typeface="Arial" pitchFamily="34" charset="0"/>
                                          <a:cs typeface="Arial" pitchFamily="34" charset="0"/>
                                        </a:endParaRPr>
                                      </a:p>
                                    </a:txBody>
                                    <a:useSpRect/>
                                  </a:txSp>
                                </a:sp>
                                <a:sp>
                                  <a:nvSpPr>
                                    <a:cNvPr id="151" name="TextBox 150"/>
                                    <a:cNvSpPr txBox="1"/>
                                  </a:nvSpPr>
                                  <a:spPr>
                                    <a:xfrm>
                                      <a:off x="1371600" y="3352800"/>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a:latin typeface="Arial" pitchFamily="34" charset="0"/>
                                            <a:cs typeface="Arial" pitchFamily="34" charset="0"/>
                                          </a:rPr>
                                          <a:t>x</a:t>
                                        </a:r>
                                        <a:r>
                                          <a:rPr lang="en-US" b="1" dirty="0" smtClean="0">
                                            <a:latin typeface="Arial" pitchFamily="34" charset="0"/>
                                            <a:cs typeface="Arial" pitchFamily="34" charset="0"/>
                                          </a:rPr>
                                          <a:t>(t)</a:t>
                                        </a:r>
                                        <a:endParaRPr lang="en-US" b="1" dirty="0">
                                          <a:latin typeface="Arial" pitchFamily="34" charset="0"/>
                                          <a:cs typeface="Arial" pitchFamily="34" charset="0"/>
                                        </a:endParaRPr>
                                      </a:p>
                                    </a:txBody>
                                    <a:useSpRect/>
                                  </a:txSp>
                                </a:sp>
                                <a:cxnSp>
                                  <a:nvCxnSpPr>
                                    <a:cNvPr id="153" name="Straight Connector 152"/>
                                    <a:cNvCxnSpPr/>
                                  </a:nvCxnSpPr>
                                  <a:spPr>
                                    <a:xfrm rot="10800000">
                                      <a:off x="2743200" y="4343400"/>
                                      <a:ext cx="914400" cy="1588"/>
                                    </a:xfrm>
                                    <a:prstGeom prst="line">
                                      <a:avLst/>
                                    </a:prstGeom>
                                    <a:noFill/>
                                    <a:ln w="38100"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57" name="Straight Connector 156"/>
                                    <a:cNvCxnSpPr/>
                                  </a:nvCxnSpPr>
                                  <a:spPr>
                                    <a:xfrm rot="16200000" flipH="1">
                                      <a:off x="3657600" y="4343400"/>
                                      <a:ext cx="914400" cy="914400"/>
                                    </a:xfrm>
                                    <a:prstGeom prst="line">
                                      <a:avLst/>
                                    </a:prstGeom>
                                    <a:noFill/>
                                    <a:ln w="38100" cap="flat" cmpd="sng" algn="ctr">
                                      <a:solidFill>
                                        <a:sysClr val="windowText" lastClr="000000"/>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88" name="Straight Connector 187"/>
                                    <a:cNvCxnSpPr/>
                                  </a:nvCxnSpPr>
                                  <a:spPr>
                                    <a:xfrm rot="5400000">
                                      <a:off x="4438355" y="5139829"/>
                                      <a:ext cx="228600" cy="1588"/>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189" name="TextBox 188"/>
                                    <a:cNvSpPr txBox="1"/>
                                  </a:nvSpPr>
                                  <a:spPr>
                                    <a:xfrm>
                                      <a:off x="4094661" y="5254923"/>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r>
                                          <a:rPr lang="en-US" b="1" dirty="0">
                                            <a:latin typeface="Arial" pitchFamily="34" charset="0"/>
                                            <a:cs typeface="Arial" pitchFamily="34" charset="0"/>
                                          </a:rPr>
                                          <a:t>t</a:t>
                                        </a:r>
                                        <a:r>
                                          <a:rPr lang="en-US" b="1" dirty="0" smtClean="0">
                                            <a:latin typeface="Arial" pitchFamily="34" charset="0"/>
                                            <a:cs typeface="Arial" pitchFamily="34" charset="0"/>
                                          </a:rPr>
                                          <a:t> = </a:t>
                                        </a:r>
                                        <a:r>
                                          <a:rPr lang="en-US" b="1" dirty="0" smtClean="0">
                                            <a:latin typeface="Arial" pitchFamily="34" charset="0"/>
                                            <a:cs typeface="Arial" pitchFamily="34" charset="0"/>
                                          </a:rPr>
                                          <a:t>1.5</a:t>
                                        </a:r>
                                        <a:endParaRPr lang="en-US" b="1" dirty="0">
                                          <a:latin typeface="Arial" pitchFamily="34" charset="0"/>
                                          <a:cs typeface="Arial" pitchFamily="34" charset="0"/>
                                        </a:endParaRPr>
                                      </a:p>
                                    </a:txBody>
                                    <a:useSpRect/>
                                  </a:txSp>
                                </a:sp>
                              </a:grpSp>
                            </lc:lockedCanvas>
                          </a:graphicData>
                        </a:graphic>
                      </wp:inline>
                    </w:drawing>
                  </w:r>
                </w:p>
              </w:txbxContent>
            </v:textbox>
            <w10:wrap type="square" anchorx="margin"/>
          </v:shape>
        </w:pict>
      </w:r>
      <w:r w:rsidR="003E02D4" w:rsidRPr="002F0332">
        <w:rPr>
          <w:b/>
        </w:rPr>
        <w:t>2.</w:t>
      </w:r>
      <w:r w:rsidR="003E02D4">
        <w:t xml:space="preserve"> For the signal shown to the right:</w:t>
      </w:r>
    </w:p>
    <w:p w:rsidR="003E02D4" w:rsidRDefault="00AF6AC2" w:rsidP="003E02D4">
      <w:r>
        <w:t xml:space="preserve">(a) </w:t>
      </w:r>
      <w:r w:rsidR="002F0332">
        <w:t>Using analytic techniques, write an expression for the Fourier transform.</w:t>
      </w:r>
    </w:p>
    <w:p w:rsidR="002F0332" w:rsidRDefault="002F0332" w:rsidP="003E02D4">
      <w:r>
        <w:t>(b) Using MATLAB, compute and plot the frequency response of this signal. Explain why this makes sense.</w:t>
      </w:r>
    </w:p>
    <w:p w:rsidR="002F0332" w:rsidRDefault="002F0332" w:rsidP="003E02D4">
      <w:r>
        <w:t>(c) Compute the convolution of this signal with a unit pulse.</w:t>
      </w:r>
    </w:p>
    <w:p w:rsidR="002F0332" w:rsidRDefault="002F0332" w:rsidP="003E02D4">
      <w:r>
        <w:t>(d) Plot the frequency response of the result to (c) and explain why this makes sense.</w:t>
      </w:r>
    </w:p>
    <w:p w:rsidR="002F0332" w:rsidRDefault="002F0332" w:rsidP="003E02D4">
      <w:r w:rsidRPr="00AD4637">
        <w:rPr>
          <w:b/>
        </w:rPr>
        <w:t>3.</w:t>
      </w:r>
      <w:r>
        <w:t xml:space="preserve"> Given the transfer function of a discrete-time system shown below:</w:t>
      </w:r>
    </w:p>
    <w:p w:rsidR="002F0332" w:rsidRDefault="00AD4637" w:rsidP="002F0332">
      <w:pPr>
        <w:ind w:left="360"/>
      </w:pPr>
      <w:r w:rsidRPr="002F0332">
        <w:rPr>
          <w:position w:val="-24"/>
        </w:rPr>
        <w:object w:dxaOrig="3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3pt" o:ole="">
            <v:imagedata r:id="rId9" o:title=""/>
          </v:shape>
          <o:OLEObject Type="Embed" ProgID="Equation.3" ShapeID="_x0000_i1025" DrawAspect="Content" ObjectID="_1302326206" r:id="rId10"/>
        </w:object>
      </w:r>
    </w:p>
    <w:p w:rsidR="002F0332" w:rsidRDefault="002F0332" w:rsidP="003E02D4">
      <w:r>
        <w:t xml:space="preserve">(a) </w:t>
      </w:r>
      <w:r w:rsidR="00AD4637">
        <w:t>Is this system stable?</w:t>
      </w:r>
    </w:p>
    <w:p w:rsidR="00AD4637" w:rsidRDefault="00AD4637" w:rsidP="003E02D4">
      <w:r>
        <w:t>(b) Plot the frequency response of the system.</w:t>
      </w:r>
    </w:p>
    <w:p w:rsidR="00AD4637" w:rsidRDefault="00AD4637" w:rsidP="003E02D4">
      <w:r>
        <w:t>(c) Assume a sample frequency of 8000 Hz. Compute the output of the system to a periodic train of unit pulses with a fundamental frequency of 1000 Hz.</w:t>
      </w:r>
    </w:p>
    <w:p w:rsidR="00AD4637" w:rsidRDefault="00AD4637" w:rsidP="003E02D4">
      <w:r>
        <w:t>(d) Compare and contrast this to the output that would result from a periodic pulse train with a fundamental frequency of 500 Hz.</w:t>
      </w:r>
    </w:p>
    <w:p w:rsidR="004F50DB" w:rsidRDefault="00AD4637" w:rsidP="003E02D4">
      <w:r w:rsidRPr="00AD4637">
        <w:rPr>
          <w:b/>
        </w:rPr>
        <w:t>4.</w:t>
      </w:r>
      <w:r>
        <w:t xml:space="preserve"> </w:t>
      </w:r>
      <w:r w:rsidR="00015329">
        <w:t>Go to the exam directory on the course web site and download t</w:t>
      </w:r>
      <w:r w:rsidR="004F50DB">
        <w:t>he audio file named beatles.wav. Listen to the file on your laptop. Load this file into MATLAB using the wavread function.</w:t>
      </w:r>
    </w:p>
    <w:p w:rsidR="00AD4637" w:rsidRDefault="004F50DB" w:rsidP="003E02D4">
      <w:r>
        <w:t>(a) Display the frequency response of this signal as a function of time. Think carefully how to compute this so that the result is meaningful. Explain why your plot makes sense.</w:t>
      </w:r>
    </w:p>
    <w:p w:rsidR="00DB61F7" w:rsidRDefault="004F50DB" w:rsidP="004F50DB">
      <w:r>
        <w:t>(b) The Beatles were known to enjoy a good joke. For example, one of their more famous stunts evolved around a suggestion to play a song backward on an old record player. Time reverse the signal in (a) and repeat your analysis in (a). Explain th</w:t>
      </w:r>
      <w:r w:rsidR="008C6687">
        <w:t xml:space="preserve">e similarities and differences between </w:t>
      </w:r>
      <w:r>
        <w:t>the two plots.</w:t>
      </w:r>
    </w:p>
    <w:sectPr w:rsidR="00DB61F7" w:rsidSect="00BF092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7A" w:rsidRDefault="00CA3A7A">
      <w:r>
        <w:separator/>
      </w:r>
    </w:p>
  </w:endnote>
  <w:endnote w:type="continuationSeparator" w:id="1">
    <w:p w:rsidR="00CA3A7A" w:rsidRDefault="00CA3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sidR="00A92CC4">
      <w:rPr>
        <w:rFonts w:ascii="Arial" w:hAnsi="Arial" w:cs="Arial"/>
        <w:sz w:val="16"/>
        <w:szCs w:val="16"/>
      </w:rPr>
      <w:t>RICAL AND COMPUTER ENGINEERING</w:t>
    </w:r>
    <w:r w:rsidR="00A92CC4">
      <w:rPr>
        <w:rFonts w:ascii="Arial" w:hAnsi="Arial" w:cs="Arial"/>
        <w:sz w:val="16"/>
        <w:szCs w:val="16"/>
      </w:rPr>
      <w:tab/>
    </w:r>
    <w:r w:rsidR="00556198">
      <w:rPr>
        <w:rFonts w:ascii="Arial" w:hAnsi="Arial" w:cs="Arial"/>
        <w:sz w:val="16"/>
        <w:szCs w:val="16"/>
      </w:rPr>
      <w:t>SPRING</w:t>
    </w:r>
    <w:r w:rsidRPr="005C6BB0">
      <w:rPr>
        <w:rFonts w:ascii="Arial" w:hAnsi="Arial" w:cs="Arial"/>
        <w:sz w:val="16"/>
        <w:szCs w:val="16"/>
      </w:rPr>
      <w:t>’2</w:t>
    </w:r>
    <w:r w:rsidR="00556198">
      <w:rPr>
        <w:rFonts w:ascii="Arial" w:hAnsi="Arial" w:cs="Arial"/>
        <w:sz w:val="16"/>
        <w:szCs w:val="16"/>
      </w:rPr>
      <w:t>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7A" w:rsidRDefault="00CA3A7A">
      <w:r>
        <w:separator/>
      </w:r>
    </w:p>
  </w:footnote>
  <w:footnote w:type="continuationSeparator" w:id="1">
    <w:p w:rsidR="00CA3A7A" w:rsidRDefault="00CA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2C61CC">
      <w:rPr>
        <w:rFonts w:ascii="Arial" w:hAnsi="Arial" w:cs="Arial"/>
        <w:sz w:val="16"/>
        <w:szCs w:val="16"/>
      </w:rPr>
      <w:t>3163</w:t>
    </w:r>
    <w:r w:rsidRPr="005C6BB0">
      <w:rPr>
        <w:rFonts w:ascii="Arial" w:hAnsi="Arial" w:cs="Arial"/>
        <w:sz w:val="16"/>
        <w:szCs w:val="16"/>
      </w:rPr>
      <w:tab/>
    </w:r>
    <w:r w:rsidR="0040105A">
      <w:rPr>
        <w:rFonts w:ascii="Arial" w:hAnsi="Arial" w:cs="Arial"/>
        <w:sz w:val="16"/>
        <w:szCs w:val="16"/>
      </w:rPr>
      <w:t>FINAL EXAM</w:t>
    </w:r>
    <w:r w:rsidR="004C0F57">
      <w:rPr>
        <w:rFonts w:ascii="Arial" w:hAnsi="Arial" w:cs="Arial"/>
        <w:sz w:val="16"/>
        <w:szCs w:val="16"/>
      </w:rPr>
      <w:tab/>
    </w:r>
    <w:r w:rsidR="00335E8A">
      <w:rPr>
        <w:rFonts w:ascii="Arial" w:hAnsi="Arial" w:cs="Arial"/>
        <w:sz w:val="16"/>
        <w:szCs w:val="16"/>
      </w:rPr>
      <w:t xml:space="preserve">PAGE </w:t>
    </w:r>
    <w:r w:rsidR="00A9405E" w:rsidRPr="00335E8A">
      <w:rPr>
        <w:rFonts w:ascii="Arial" w:hAnsi="Arial" w:cs="Arial"/>
        <w:sz w:val="16"/>
        <w:szCs w:val="16"/>
      </w:rPr>
      <w:fldChar w:fldCharType="begin"/>
    </w:r>
    <w:r w:rsidR="00335E8A" w:rsidRPr="00335E8A">
      <w:rPr>
        <w:rFonts w:ascii="Arial" w:hAnsi="Arial" w:cs="Arial"/>
        <w:sz w:val="16"/>
        <w:szCs w:val="16"/>
      </w:rPr>
      <w:instrText xml:space="preserve"> PAGE   \* MERGEFORMAT </w:instrText>
    </w:r>
    <w:r w:rsidR="00A9405E" w:rsidRPr="00335E8A">
      <w:rPr>
        <w:rFonts w:ascii="Arial" w:hAnsi="Arial" w:cs="Arial"/>
        <w:sz w:val="16"/>
        <w:szCs w:val="16"/>
      </w:rPr>
      <w:fldChar w:fldCharType="separate"/>
    </w:r>
    <w:r w:rsidR="008C6687">
      <w:rPr>
        <w:rFonts w:ascii="Arial" w:hAnsi="Arial" w:cs="Arial"/>
        <w:noProof/>
        <w:sz w:val="16"/>
        <w:szCs w:val="16"/>
      </w:rPr>
      <w:t>2</w:t>
    </w:r>
    <w:r w:rsidR="00A9405E" w:rsidRPr="00335E8A">
      <w:rPr>
        <w:rFonts w:ascii="Arial" w:hAnsi="Arial" w:cs="Arial"/>
        <w:sz w:val="16"/>
        <w:szCs w:val="16"/>
      </w:rPr>
      <w:fldChar w:fldCharType="end"/>
    </w:r>
    <w:r w:rsidR="00C678F1">
      <w:rPr>
        <w:rFonts w:ascii="Arial" w:hAnsi="Arial" w:cs="Arial"/>
        <w:sz w:val="16"/>
        <w:szCs w:val="16"/>
      </w:rPr>
      <w:t xml:space="preserve"> OF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613A"/>
    <w:multiLevelType w:val="hybridMultilevel"/>
    <w:tmpl w:val="D0BC53C4"/>
    <w:lvl w:ilvl="0" w:tplc="0C4A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2E00D7"/>
    <w:multiLevelType w:val="hybridMultilevel"/>
    <w:tmpl w:val="835495DA"/>
    <w:lvl w:ilvl="0" w:tplc="3572E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3">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9">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2568AE"/>
    <w:multiLevelType w:val="hybridMultilevel"/>
    <w:tmpl w:val="1E5E4518"/>
    <w:lvl w:ilvl="0" w:tplc="C3A6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5">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7">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12"/>
  </w:num>
  <w:num w:numId="3">
    <w:abstractNumId w:val="18"/>
  </w:num>
  <w:num w:numId="4">
    <w:abstractNumId w:val="5"/>
  </w:num>
  <w:num w:numId="5">
    <w:abstractNumId w:val="13"/>
  </w:num>
  <w:num w:numId="6">
    <w:abstractNumId w:val="16"/>
  </w:num>
  <w:num w:numId="7">
    <w:abstractNumId w:val="31"/>
  </w:num>
  <w:num w:numId="8">
    <w:abstractNumId w:val="19"/>
  </w:num>
  <w:num w:numId="9">
    <w:abstractNumId w:val="23"/>
  </w:num>
  <w:num w:numId="10">
    <w:abstractNumId w:val="10"/>
  </w:num>
  <w:num w:numId="11">
    <w:abstractNumId w:val="17"/>
  </w:num>
  <w:num w:numId="12">
    <w:abstractNumId w:val="21"/>
  </w:num>
  <w:num w:numId="13">
    <w:abstractNumId w:val="36"/>
  </w:num>
  <w:num w:numId="14">
    <w:abstractNumId w:val="27"/>
  </w:num>
  <w:num w:numId="15">
    <w:abstractNumId w:val="29"/>
  </w:num>
  <w:num w:numId="16">
    <w:abstractNumId w:val="20"/>
  </w:num>
  <w:num w:numId="17">
    <w:abstractNumId w:val="9"/>
  </w:num>
  <w:num w:numId="18">
    <w:abstractNumId w:val="11"/>
  </w:num>
  <w:num w:numId="19">
    <w:abstractNumId w:val="35"/>
  </w:num>
  <w:num w:numId="20">
    <w:abstractNumId w:val="0"/>
  </w:num>
  <w:num w:numId="21">
    <w:abstractNumId w:val="26"/>
  </w:num>
  <w:num w:numId="22">
    <w:abstractNumId w:val="33"/>
  </w:num>
  <w:num w:numId="23">
    <w:abstractNumId w:val="24"/>
  </w:num>
  <w:num w:numId="24">
    <w:abstractNumId w:val="30"/>
  </w:num>
  <w:num w:numId="25">
    <w:abstractNumId w:val="28"/>
  </w:num>
  <w:num w:numId="26">
    <w:abstractNumId w:val="4"/>
  </w:num>
  <w:num w:numId="27">
    <w:abstractNumId w:val="2"/>
  </w:num>
  <w:num w:numId="28">
    <w:abstractNumId w:val="37"/>
  </w:num>
  <w:num w:numId="29">
    <w:abstractNumId w:val="6"/>
  </w:num>
  <w:num w:numId="30">
    <w:abstractNumId w:val="3"/>
  </w:num>
  <w:num w:numId="31">
    <w:abstractNumId w:val="14"/>
  </w:num>
  <w:num w:numId="32">
    <w:abstractNumId w:val="15"/>
  </w:num>
  <w:num w:numId="33">
    <w:abstractNumId w:val="25"/>
  </w:num>
  <w:num w:numId="34">
    <w:abstractNumId w:val="22"/>
  </w:num>
  <w:num w:numId="35">
    <w:abstractNumId w:val="8"/>
  </w:num>
  <w:num w:numId="36">
    <w:abstractNumId w:val="7"/>
  </w:num>
  <w:num w:numId="37">
    <w:abstractNumId w:val="3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0051C"/>
    <w:rsid w:val="000076D4"/>
    <w:rsid w:val="00012E3C"/>
    <w:rsid w:val="00015329"/>
    <w:rsid w:val="00052A2B"/>
    <w:rsid w:val="00053E8C"/>
    <w:rsid w:val="000A1ECE"/>
    <w:rsid w:val="000A53BF"/>
    <w:rsid w:val="000C0BC7"/>
    <w:rsid w:val="0010051C"/>
    <w:rsid w:val="0011683C"/>
    <w:rsid w:val="001345D9"/>
    <w:rsid w:val="00181BE4"/>
    <w:rsid w:val="001D4071"/>
    <w:rsid w:val="001E2C95"/>
    <w:rsid w:val="002065B8"/>
    <w:rsid w:val="002123D2"/>
    <w:rsid w:val="00216F5D"/>
    <w:rsid w:val="002628DC"/>
    <w:rsid w:val="002C61CC"/>
    <w:rsid w:val="002F0332"/>
    <w:rsid w:val="0033554A"/>
    <w:rsid w:val="00335E8A"/>
    <w:rsid w:val="003410B3"/>
    <w:rsid w:val="003629DF"/>
    <w:rsid w:val="00362F92"/>
    <w:rsid w:val="0037336E"/>
    <w:rsid w:val="003A0524"/>
    <w:rsid w:val="003D2D03"/>
    <w:rsid w:val="003E02D4"/>
    <w:rsid w:val="003F169C"/>
    <w:rsid w:val="0040105A"/>
    <w:rsid w:val="00416900"/>
    <w:rsid w:val="00416BEF"/>
    <w:rsid w:val="004527E4"/>
    <w:rsid w:val="00474D34"/>
    <w:rsid w:val="004854D0"/>
    <w:rsid w:val="00492163"/>
    <w:rsid w:val="004B5603"/>
    <w:rsid w:val="004C0F57"/>
    <w:rsid w:val="004D6F32"/>
    <w:rsid w:val="004F50DB"/>
    <w:rsid w:val="00503C14"/>
    <w:rsid w:val="00520BDC"/>
    <w:rsid w:val="005462CA"/>
    <w:rsid w:val="00556198"/>
    <w:rsid w:val="00590F84"/>
    <w:rsid w:val="00597070"/>
    <w:rsid w:val="005C6BB0"/>
    <w:rsid w:val="006011B7"/>
    <w:rsid w:val="00650D93"/>
    <w:rsid w:val="00664F36"/>
    <w:rsid w:val="0069112F"/>
    <w:rsid w:val="0071125E"/>
    <w:rsid w:val="00746974"/>
    <w:rsid w:val="00755331"/>
    <w:rsid w:val="007A2CE6"/>
    <w:rsid w:val="008523CD"/>
    <w:rsid w:val="00864E61"/>
    <w:rsid w:val="0088527D"/>
    <w:rsid w:val="008A2DEC"/>
    <w:rsid w:val="008A735E"/>
    <w:rsid w:val="008C6687"/>
    <w:rsid w:val="008E2D22"/>
    <w:rsid w:val="0091720A"/>
    <w:rsid w:val="009A7ACE"/>
    <w:rsid w:val="009D762E"/>
    <w:rsid w:val="009F27CC"/>
    <w:rsid w:val="00A14916"/>
    <w:rsid w:val="00A34FF2"/>
    <w:rsid w:val="00A92CC4"/>
    <w:rsid w:val="00A9405E"/>
    <w:rsid w:val="00A96C26"/>
    <w:rsid w:val="00AA23E4"/>
    <w:rsid w:val="00AB5555"/>
    <w:rsid w:val="00AD4637"/>
    <w:rsid w:val="00AD550C"/>
    <w:rsid w:val="00AF6AC2"/>
    <w:rsid w:val="00B03A23"/>
    <w:rsid w:val="00B06E7C"/>
    <w:rsid w:val="00B11588"/>
    <w:rsid w:val="00B23799"/>
    <w:rsid w:val="00BB36E4"/>
    <w:rsid w:val="00BC35B3"/>
    <w:rsid w:val="00BF0920"/>
    <w:rsid w:val="00C26CE6"/>
    <w:rsid w:val="00C50048"/>
    <w:rsid w:val="00C678F1"/>
    <w:rsid w:val="00CA3A7A"/>
    <w:rsid w:val="00CB4678"/>
    <w:rsid w:val="00CC3353"/>
    <w:rsid w:val="00CD6F73"/>
    <w:rsid w:val="00CE5BA3"/>
    <w:rsid w:val="00D10F08"/>
    <w:rsid w:val="00D15A2B"/>
    <w:rsid w:val="00D72FE0"/>
    <w:rsid w:val="00D73C3D"/>
    <w:rsid w:val="00D77D58"/>
    <w:rsid w:val="00DB61F7"/>
    <w:rsid w:val="00E371DE"/>
    <w:rsid w:val="00E55067"/>
    <w:rsid w:val="00E73480"/>
    <w:rsid w:val="00EE7A96"/>
    <w:rsid w:val="00F01D0E"/>
    <w:rsid w:val="00F2050A"/>
    <w:rsid w:val="00F342C2"/>
    <w:rsid w:val="00F469E1"/>
    <w:rsid w:val="00F66F4B"/>
    <w:rsid w:val="00F8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BalloonText">
    <w:name w:val="Balloon Text"/>
    <w:basedOn w:val="Normal"/>
    <w:link w:val="BalloonTextChar"/>
    <w:rsid w:val="0040105A"/>
    <w:pPr>
      <w:spacing w:after="0"/>
    </w:pPr>
    <w:rPr>
      <w:rFonts w:ascii="Tahoma" w:hAnsi="Tahoma" w:cs="Tahoma"/>
      <w:sz w:val="16"/>
      <w:szCs w:val="16"/>
    </w:rPr>
  </w:style>
  <w:style w:type="character" w:customStyle="1" w:styleId="BalloonTextChar">
    <w:name w:val="Balloon Text Char"/>
    <w:basedOn w:val="DefaultParagraphFont"/>
    <w:link w:val="BalloonText"/>
    <w:rsid w:val="00401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661F-4BF8-4EEA-A3CB-037BB29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picone</cp:lastModifiedBy>
  <cp:revision>24</cp:revision>
  <cp:lastPrinted>2008-09-19T05:03:00Z</cp:lastPrinted>
  <dcterms:created xsi:type="dcterms:W3CDTF">2008-12-09T14:12:00Z</dcterms:created>
  <dcterms:modified xsi:type="dcterms:W3CDTF">2009-04-27T13:30:00Z</dcterms:modified>
</cp:coreProperties>
</file>