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85" w:rsidRPr="00B869B7" w:rsidRDefault="001B2657">
      <w:pPr>
        <w:rPr>
          <w:rStyle w:val="apple-style-span"/>
          <w:rFonts w:asciiTheme="minorHAnsi" w:hAnsiTheme="minorHAnsi" w:cstheme="minorHAnsi"/>
          <w:color w:val="000000"/>
        </w:rPr>
      </w:pPr>
      <w:r w:rsidRPr="00B869B7">
        <w:rPr>
          <w:rStyle w:val="apple-style-span"/>
          <w:rFonts w:asciiTheme="minorHAnsi" w:hAnsiTheme="minorHAnsi" w:cstheme="minorHAnsi"/>
          <w:color w:val="000000"/>
        </w:rPr>
        <w:t>James Swieson</w:t>
      </w:r>
    </w:p>
    <w:p w:rsidR="001B2657" w:rsidRPr="00B869B7" w:rsidRDefault="001B2657">
      <w:pPr>
        <w:rPr>
          <w:rStyle w:val="apple-style-span"/>
          <w:rFonts w:asciiTheme="minorHAnsi" w:hAnsiTheme="minorHAnsi" w:cstheme="minorHAnsi"/>
          <w:color w:val="000000"/>
        </w:rPr>
      </w:pPr>
      <w:r w:rsidRPr="00B869B7">
        <w:rPr>
          <w:rStyle w:val="apple-style-span"/>
          <w:rFonts w:asciiTheme="minorHAnsi" w:hAnsiTheme="minorHAnsi" w:cstheme="minorHAnsi"/>
          <w:color w:val="000000"/>
        </w:rPr>
        <w:t>Honors Introduction to Engineering</w:t>
      </w:r>
    </w:p>
    <w:p w:rsidR="001B2657" w:rsidRDefault="001B2657">
      <w:pPr>
        <w:rPr>
          <w:rStyle w:val="apple-style-span"/>
          <w:rFonts w:asciiTheme="minorHAnsi" w:hAnsiTheme="minorHAnsi" w:cstheme="minorHAnsi"/>
          <w:color w:val="000000"/>
        </w:rPr>
      </w:pPr>
      <w:r w:rsidRPr="00B869B7">
        <w:rPr>
          <w:rStyle w:val="apple-style-span"/>
          <w:rFonts w:asciiTheme="minorHAnsi" w:hAnsiTheme="minorHAnsi" w:cstheme="minorHAnsi"/>
          <w:color w:val="000000"/>
        </w:rPr>
        <w:t>Prof</w:t>
      </w:r>
      <w:r w:rsidR="004909A8">
        <w:rPr>
          <w:rStyle w:val="apple-style-span"/>
          <w:rFonts w:asciiTheme="minorHAnsi" w:hAnsiTheme="minorHAnsi" w:cstheme="minorHAnsi"/>
          <w:color w:val="000000"/>
        </w:rPr>
        <w:t>essor</w:t>
      </w:r>
      <w:r w:rsidRPr="00B869B7">
        <w:rPr>
          <w:rStyle w:val="apple-style-span"/>
          <w:rFonts w:asciiTheme="minorHAnsi" w:hAnsiTheme="minorHAnsi" w:cstheme="minorHAnsi"/>
          <w:color w:val="000000"/>
        </w:rPr>
        <w:t xml:space="preserve"> Picone</w:t>
      </w:r>
    </w:p>
    <w:p w:rsidR="00B869B7" w:rsidRDefault="00317347">
      <w:pPr>
        <w:rPr>
          <w:rStyle w:val="apple-style-span"/>
          <w:rFonts w:asciiTheme="minorHAnsi" w:hAnsiTheme="minorHAnsi" w:cstheme="minorHAnsi"/>
          <w:color w:val="000000"/>
        </w:rPr>
      </w:pPr>
      <w:r>
        <w:rPr>
          <w:rStyle w:val="apple-style-span"/>
          <w:rFonts w:asciiTheme="minorHAnsi" w:hAnsiTheme="minorHAnsi" w:cstheme="minorHAnsi"/>
          <w:color w:val="000000"/>
        </w:rPr>
        <w:t>11 May</w:t>
      </w:r>
      <w:r w:rsidR="00B869B7">
        <w:rPr>
          <w:rStyle w:val="apple-style-span"/>
          <w:rFonts w:asciiTheme="minorHAnsi" w:hAnsiTheme="minorHAnsi" w:cstheme="minorHAnsi"/>
          <w:color w:val="000000"/>
        </w:rPr>
        <w:t xml:space="preserve"> 2011</w:t>
      </w:r>
    </w:p>
    <w:p w:rsidR="00D66F52" w:rsidRDefault="00D66F52" w:rsidP="00E82A96">
      <w:pPr>
        <w:spacing w:line="480" w:lineRule="auto"/>
        <w:jc w:val="center"/>
        <w:rPr>
          <w:rStyle w:val="apple-style-span"/>
          <w:rFonts w:asciiTheme="minorHAnsi" w:hAnsiTheme="minorHAnsi" w:cstheme="minorHAnsi"/>
          <w:color w:val="000000"/>
        </w:rPr>
      </w:pPr>
    </w:p>
    <w:p w:rsidR="00B869B7" w:rsidRDefault="008D3D0E" w:rsidP="00E82A96">
      <w:pPr>
        <w:spacing w:line="480" w:lineRule="auto"/>
        <w:jc w:val="center"/>
        <w:rPr>
          <w:rStyle w:val="apple-style-span"/>
          <w:rFonts w:asciiTheme="minorHAnsi" w:hAnsiTheme="minorHAnsi" w:cstheme="minorHAnsi"/>
          <w:color w:val="000000"/>
        </w:rPr>
      </w:pPr>
      <w:r>
        <w:rPr>
          <w:rStyle w:val="apple-style-span"/>
          <w:rFonts w:asciiTheme="minorHAnsi" w:hAnsiTheme="minorHAnsi" w:cstheme="minorHAnsi"/>
          <w:color w:val="000000"/>
        </w:rPr>
        <w:t>M</w:t>
      </w:r>
      <w:r w:rsidR="001D6240">
        <w:rPr>
          <w:rStyle w:val="apple-style-span"/>
          <w:rFonts w:asciiTheme="minorHAnsi" w:hAnsiTheme="minorHAnsi" w:cstheme="minorHAnsi"/>
          <w:color w:val="000000"/>
        </w:rPr>
        <w:t>agnetic Signatures</w:t>
      </w:r>
      <w:r>
        <w:rPr>
          <w:rStyle w:val="apple-style-span"/>
          <w:rFonts w:asciiTheme="minorHAnsi" w:hAnsiTheme="minorHAnsi" w:cstheme="minorHAnsi"/>
          <w:color w:val="000000"/>
        </w:rPr>
        <w:t xml:space="preserve"> of Naval Vessels</w:t>
      </w:r>
    </w:p>
    <w:p w:rsidR="00B869B7" w:rsidRDefault="00BC7BDE" w:rsidP="00E82A96">
      <w:pPr>
        <w:spacing w:line="480" w:lineRule="auto"/>
        <w:ind w:firstLine="720"/>
        <w:jc w:val="both"/>
        <w:rPr>
          <w:rStyle w:val="apple-style-span"/>
          <w:rFonts w:asciiTheme="minorHAnsi" w:hAnsiTheme="minorHAnsi" w:cstheme="minorHAnsi"/>
          <w:color w:val="000000"/>
        </w:rPr>
      </w:pPr>
      <w:r>
        <w:rPr>
          <w:rStyle w:val="apple-style-span"/>
          <w:rFonts w:asciiTheme="minorHAnsi" w:hAnsiTheme="minorHAnsi" w:cstheme="minorHAnsi"/>
          <w:color w:val="000000"/>
        </w:rPr>
        <w:t>Everyone has most likely seen a movie in which marine mines are used, whether it is a submarine navigating a minefield, or a ship on the water hit</w:t>
      </w:r>
      <w:r w:rsidR="001246AE">
        <w:rPr>
          <w:rStyle w:val="apple-style-span"/>
          <w:rFonts w:asciiTheme="minorHAnsi" w:hAnsiTheme="minorHAnsi" w:cstheme="minorHAnsi"/>
          <w:color w:val="000000"/>
        </w:rPr>
        <w:t>ting</w:t>
      </w:r>
      <w:r>
        <w:rPr>
          <w:rStyle w:val="apple-style-span"/>
          <w:rFonts w:asciiTheme="minorHAnsi" w:hAnsiTheme="minorHAnsi" w:cstheme="minorHAnsi"/>
          <w:color w:val="000000"/>
        </w:rPr>
        <w:t xml:space="preserve"> a mine </w:t>
      </w:r>
      <w:r w:rsidR="001246AE">
        <w:rPr>
          <w:rStyle w:val="apple-style-span"/>
          <w:rFonts w:asciiTheme="minorHAnsi" w:hAnsiTheme="minorHAnsi" w:cstheme="minorHAnsi"/>
          <w:color w:val="000000"/>
        </w:rPr>
        <w:t>that</w:t>
      </w:r>
      <w:r>
        <w:rPr>
          <w:rStyle w:val="apple-style-span"/>
          <w:rFonts w:asciiTheme="minorHAnsi" w:hAnsiTheme="minorHAnsi" w:cstheme="minorHAnsi"/>
          <w:color w:val="000000"/>
        </w:rPr>
        <w:t xml:space="preserve"> explodes. A common misconception is that mines </w:t>
      </w:r>
      <w:r w:rsidR="00790B20">
        <w:rPr>
          <w:rStyle w:val="apple-style-span"/>
          <w:rFonts w:asciiTheme="minorHAnsi" w:hAnsiTheme="minorHAnsi" w:cstheme="minorHAnsi"/>
          <w:color w:val="000000"/>
        </w:rPr>
        <w:t>are detonated when they are hit, or that they are magnetically attracted to the ship itself</w:t>
      </w:r>
      <w:r w:rsidR="00DD53CB">
        <w:rPr>
          <w:rStyle w:val="apple-style-span"/>
          <w:rFonts w:asciiTheme="minorHAnsi" w:hAnsiTheme="minorHAnsi" w:cstheme="minorHAnsi"/>
          <w:color w:val="000000"/>
        </w:rPr>
        <w:t xml:space="preserve">, but this is not true. Most marine mines are actually designed to be triggered when the magnetic field </w:t>
      </w:r>
      <w:r w:rsidR="00B405EB">
        <w:rPr>
          <w:rStyle w:val="apple-style-span"/>
          <w:rFonts w:asciiTheme="minorHAnsi" w:hAnsiTheme="minorHAnsi" w:cstheme="minorHAnsi"/>
          <w:color w:val="000000"/>
        </w:rPr>
        <w:t>around them is disrupted wh</w:t>
      </w:r>
      <w:bookmarkStart w:id="0" w:name="_GoBack"/>
      <w:bookmarkEnd w:id="0"/>
      <w:r w:rsidR="00B405EB">
        <w:rPr>
          <w:rStyle w:val="apple-style-span"/>
          <w:rFonts w:asciiTheme="minorHAnsi" w:hAnsiTheme="minorHAnsi" w:cstheme="minorHAnsi"/>
          <w:color w:val="000000"/>
        </w:rPr>
        <w:t xml:space="preserve">ich occurs when large amounts of steel in the form of ships or submarines pass by the mines. </w:t>
      </w:r>
      <w:r w:rsidR="001246AE">
        <w:rPr>
          <w:rStyle w:val="apple-style-span"/>
          <w:rFonts w:asciiTheme="minorHAnsi" w:hAnsiTheme="minorHAnsi" w:cstheme="minorHAnsi"/>
          <w:color w:val="000000"/>
        </w:rPr>
        <w:t>This is obviously a threat to navies so a goal is to decrease the magnetic fields that emanate from ships and submarines. These magnetic fields are not only dangerous because they can set off mines, but enemy navies can also detect and localize ships and be able to tell which ships it actually</w:t>
      </w:r>
      <w:r w:rsidR="00541255">
        <w:rPr>
          <w:rStyle w:val="apple-style-span"/>
          <w:rFonts w:asciiTheme="minorHAnsi" w:hAnsiTheme="minorHAnsi" w:cstheme="minorHAnsi"/>
          <w:color w:val="000000"/>
        </w:rPr>
        <w:t xml:space="preserve"> is, these fields are called the ship’s electromagnetic signature.</w:t>
      </w:r>
    </w:p>
    <w:p w:rsidR="00E57AFB" w:rsidRDefault="00541255" w:rsidP="00E82A96">
      <w:pPr>
        <w:spacing w:line="480" w:lineRule="auto"/>
        <w:ind w:firstLine="720"/>
        <w:jc w:val="both"/>
        <w:rPr>
          <w:rStyle w:val="apple-style-span"/>
          <w:rFonts w:asciiTheme="minorHAnsi" w:hAnsiTheme="minorHAnsi" w:cstheme="minorHAnsi"/>
          <w:color w:val="000000"/>
        </w:rPr>
      </w:pPr>
      <w:r>
        <w:rPr>
          <w:rStyle w:val="apple-style-span"/>
          <w:rFonts w:asciiTheme="minorHAnsi" w:hAnsiTheme="minorHAnsi" w:cstheme="minorHAnsi"/>
          <w:color w:val="000000"/>
        </w:rPr>
        <w:t>There are multiple sources for the magnetic fields that emanate from the ships</w:t>
      </w:r>
      <w:r w:rsidR="003B3A4D">
        <w:rPr>
          <w:rStyle w:val="apple-style-span"/>
          <w:rFonts w:asciiTheme="minorHAnsi" w:hAnsiTheme="minorHAnsi" w:cstheme="minorHAnsi"/>
          <w:color w:val="000000"/>
        </w:rPr>
        <w:t>, but the two main ones are Static Magnetic Signatures and Alternating Magnetic and Alternating Electric Signatures. Static magnetic signatures originate from the inherent magnetism of metals. The static magnetic signature changes depending on the geographic location of the ship wi</w:t>
      </w:r>
      <w:r w:rsidR="00EE543F">
        <w:rPr>
          <w:rStyle w:val="apple-style-span"/>
          <w:rFonts w:asciiTheme="minorHAnsi" w:hAnsiTheme="minorHAnsi" w:cstheme="minorHAnsi"/>
          <w:color w:val="000000"/>
        </w:rPr>
        <w:t>thin the earth’s magnetic field [1].</w:t>
      </w:r>
      <w:r w:rsidR="003B3A4D">
        <w:rPr>
          <w:rStyle w:val="apple-style-span"/>
          <w:rFonts w:asciiTheme="minorHAnsi" w:hAnsiTheme="minorHAnsi" w:cstheme="minorHAnsi"/>
          <w:color w:val="000000"/>
        </w:rPr>
        <w:t xml:space="preserve"> Other factors that affect the static field are mechanical </w:t>
      </w:r>
      <w:r w:rsidR="002C7414">
        <w:rPr>
          <w:rStyle w:val="apple-style-span"/>
          <w:rFonts w:asciiTheme="minorHAnsi" w:hAnsiTheme="minorHAnsi" w:cstheme="minorHAnsi"/>
          <w:color w:val="000000"/>
        </w:rPr>
        <w:t>stress that results</w:t>
      </w:r>
      <w:r w:rsidR="003B3A4D">
        <w:rPr>
          <w:rStyle w:val="apple-style-span"/>
          <w:rFonts w:asciiTheme="minorHAnsi" w:hAnsiTheme="minorHAnsi" w:cstheme="minorHAnsi"/>
          <w:color w:val="000000"/>
        </w:rPr>
        <w:t xml:space="preserve"> from </w:t>
      </w:r>
      <w:r w:rsidR="00104837">
        <w:rPr>
          <w:rStyle w:val="apple-style-span"/>
          <w:rFonts w:asciiTheme="minorHAnsi" w:hAnsiTheme="minorHAnsi" w:cstheme="minorHAnsi"/>
          <w:color w:val="000000"/>
        </w:rPr>
        <w:t>movement through the ocean, and impacts and shocks to the ship.</w:t>
      </w:r>
      <w:r w:rsidR="002C7414">
        <w:rPr>
          <w:rStyle w:val="apple-style-span"/>
          <w:rFonts w:asciiTheme="minorHAnsi" w:hAnsiTheme="minorHAnsi" w:cstheme="minorHAnsi"/>
          <w:color w:val="000000"/>
        </w:rPr>
        <w:t xml:space="preserve"> </w:t>
      </w:r>
      <w:r w:rsidR="00B50BD0">
        <w:rPr>
          <w:rStyle w:val="apple-style-span"/>
          <w:rFonts w:asciiTheme="minorHAnsi" w:hAnsiTheme="minorHAnsi" w:cstheme="minorHAnsi"/>
          <w:color w:val="000000"/>
        </w:rPr>
        <w:t xml:space="preserve">There are two methods navies use to counteract this static magnetic field, degaussing and </w:t>
      </w:r>
      <w:proofErr w:type="spellStart"/>
      <w:r w:rsidR="00B50BD0">
        <w:rPr>
          <w:rStyle w:val="apple-style-span"/>
          <w:rFonts w:asciiTheme="minorHAnsi" w:hAnsiTheme="minorHAnsi" w:cstheme="minorHAnsi"/>
          <w:color w:val="000000"/>
        </w:rPr>
        <w:t>deperming</w:t>
      </w:r>
      <w:proofErr w:type="spellEnd"/>
      <w:r w:rsidR="00B50BD0">
        <w:rPr>
          <w:rStyle w:val="apple-style-span"/>
          <w:rFonts w:asciiTheme="minorHAnsi" w:hAnsiTheme="minorHAnsi" w:cstheme="minorHAnsi"/>
          <w:color w:val="000000"/>
        </w:rPr>
        <w:t xml:space="preserve">. Degaussing is an on ship </w:t>
      </w:r>
      <w:r w:rsidR="00591F47">
        <w:rPr>
          <w:rStyle w:val="apple-style-span"/>
          <w:rFonts w:asciiTheme="minorHAnsi" w:hAnsiTheme="minorHAnsi" w:cstheme="minorHAnsi"/>
          <w:color w:val="000000"/>
        </w:rPr>
        <w:t xml:space="preserve">measure </w:t>
      </w:r>
      <w:r w:rsidR="00B50BD0">
        <w:rPr>
          <w:rStyle w:val="apple-style-span"/>
          <w:rFonts w:asciiTheme="minorHAnsi" w:hAnsiTheme="minorHAnsi" w:cstheme="minorHAnsi"/>
          <w:color w:val="000000"/>
        </w:rPr>
        <w:t>that utilizes degaussing coils that generate a magnetic field that opposes the magnetic field put out by the Earth.</w:t>
      </w:r>
      <w:r w:rsidR="00591F47">
        <w:rPr>
          <w:rStyle w:val="apple-style-span"/>
          <w:rFonts w:asciiTheme="minorHAnsi" w:hAnsiTheme="minorHAnsi" w:cstheme="minorHAnsi"/>
          <w:color w:val="000000"/>
        </w:rPr>
        <w:t xml:space="preserve"> This way, ships </w:t>
      </w:r>
      <w:r w:rsidR="00591F47">
        <w:rPr>
          <w:rStyle w:val="apple-style-span"/>
          <w:rFonts w:asciiTheme="minorHAnsi" w:hAnsiTheme="minorHAnsi" w:cstheme="minorHAnsi"/>
          <w:color w:val="000000"/>
        </w:rPr>
        <w:lastRenderedPageBreak/>
        <w:t xml:space="preserve">can put out “known” signals </w:t>
      </w:r>
      <w:r w:rsidR="00367638">
        <w:rPr>
          <w:rStyle w:val="apple-style-span"/>
          <w:rFonts w:asciiTheme="minorHAnsi" w:hAnsiTheme="minorHAnsi" w:cstheme="minorHAnsi"/>
          <w:color w:val="000000"/>
        </w:rPr>
        <w:t>so that mines and enemy ships do not register the ship as an enemy.</w:t>
      </w:r>
      <w:r w:rsidR="00B2487C">
        <w:rPr>
          <w:rStyle w:val="apple-style-span"/>
          <w:rFonts w:asciiTheme="minorHAnsi" w:hAnsiTheme="minorHAnsi" w:cstheme="minorHAnsi"/>
          <w:color w:val="000000"/>
        </w:rPr>
        <w:t xml:space="preserve"> </w:t>
      </w:r>
      <w:r w:rsidR="00F9003D">
        <w:rPr>
          <w:rStyle w:val="apple-style-span"/>
          <w:rFonts w:asciiTheme="minorHAnsi" w:hAnsiTheme="minorHAnsi" w:cstheme="minorHAnsi"/>
          <w:color w:val="000000"/>
        </w:rPr>
        <w:t xml:space="preserve">Degaussing was first used in World War II by Commodore Charles F </w:t>
      </w:r>
      <w:proofErr w:type="spellStart"/>
      <w:r w:rsidR="00F9003D">
        <w:rPr>
          <w:rStyle w:val="apple-style-span"/>
          <w:rFonts w:asciiTheme="minorHAnsi" w:hAnsiTheme="minorHAnsi" w:cstheme="minorHAnsi"/>
          <w:color w:val="000000"/>
        </w:rPr>
        <w:t>Goodeve</w:t>
      </w:r>
      <w:proofErr w:type="spellEnd"/>
      <w:r w:rsidR="00F9003D">
        <w:rPr>
          <w:rStyle w:val="apple-style-span"/>
          <w:rFonts w:asciiTheme="minorHAnsi" w:hAnsiTheme="minorHAnsi" w:cstheme="minorHAnsi"/>
          <w:color w:val="000000"/>
        </w:rPr>
        <w:t xml:space="preserve"> as a means to counter German magnetic mines</w:t>
      </w:r>
      <w:r w:rsidR="00E57AFB">
        <w:rPr>
          <w:rStyle w:val="apple-style-span"/>
          <w:rFonts w:asciiTheme="minorHAnsi" w:hAnsiTheme="minorHAnsi" w:cstheme="minorHAnsi"/>
          <w:color w:val="000000"/>
        </w:rPr>
        <w:t xml:space="preserve">. The original degaussing system used coils installed on the ships that would </w:t>
      </w:r>
      <w:proofErr w:type="gramStart"/>
      <w:r w:rsidR="00E57AFB">
        <w:rPr>
          <w:rStyle w:val="apple-style-span"/>
          <w:rFonts w:asciiTheme="minorHAnsi" w:hAnsiTheme="minorHAnsi" w:cstheme="minorHAnsi"/>
          <w:color w:val="000000"/>
        </w:rPr>
        <w:t>create</w:t>
      </w:r>
      <w:proofErr w:type="gramEnd"/>
      <w:r w:rsidR="00E57AFB">
        <w:rPr>
          <w:rStyle w:val="apple-style-span"/>
          <w:rFonts w:asciiTheme="minorHAnsi" w:hAnsiTheme="minorHAnsi" w:cstheme="minorHAnsi"/>
          <w:color w:val="000000"/>
        </w:rPr>
        <w:t xml:space="preserve"> the counteracting magnetic field</w:t>
      </w:r>
      <w:r w:rsidR="00A5104B">
        <w:rPr>
          <w:rStyle w:val="apple-style-span"/>
          <w:rFonts w:asciiTheme="minorHAnsi" w:hAnsiTheme="minorHAnsi" w:cstheme="minorHAnsi"/>
          <w:color w:val="000000"/>
        </w:rPr>
        <w:t xml:space="preserve"> that would essentially camouflage the ship</w:t>
      </w:r>
      <w:r w:rsidR="004938B8">
        <w:rPr>
          <w:rStyle w:val="apple-style-span"/>
          <w:rFonts w:asciiTheme="minorHAnsi" w:hAnsiTheme="minorHAnsi" w:cstheme="minorHAnsi"/>
          <w:color w:val="000000"/>
        </w:rPr>
        <w:t xml:space="preserve">. Degaussing was expensive and it would have been difficult to apply it to all the ships that would need it, so another method of counteracting the magnetic field was invented called </w:t>
      </w:r>
      <w:proofErr w:type="spellStart"/>
      <w:r w:rsidR="004938B8">
        <w:rPr>
          <w:rStyle w:val="apple-style-span"/>
          <w:rFonts w:asciiTheme="minorHAnsi" w:hAnsiTheme="minorHAnsi" w:cstheme="minorHAnsi"/>
          <w:color w:val="000000"/>
        </w:rPr>
        <w:t>deperming</w:t>
      </w:r>
      <w:proofErr w:type="spellEnd"/>
      <w:r w:rsidR="004938B8">
        <w:rPr>
          <w:rStyle w:val="apple-style-span"/>
          <w:rFonts w:asciiTheme="minorHAnsi" w:hAnsiTheme="minorHAnsi" w:cstheme="minorHAnsi"/>
          <w:color w:val="000000"/>
        </w:rPr>
        <w:t xml:space="preserve">. Instead of having coils on </w:t>
      </w:r>
      <w:r w:rsidR="00786FE2" w:rsidRPr="00952D8C">
        <w:rPr>
          <w:rStyle w:val="apple-style-span"/>
          <w:rFonts w:asciiTheme="minorHAnsi" w:hAnsiTheme="minorHAnsi" w:cstheme="minorHAnsi"/>
          <w:noProof/>
          <w:color w:val="000000"/>
        </w:rPr>
        <mc:AlternateContent>
          <mc:Choice Requires="wps">
            <w:drawing>
              <wp:anchor distT="0" distB="0" distL="114300" distR="114300" simplePos="0" relativeHeight="251663360" behindDoc="1" locked="0" layoutInCell="1" allowOverlap="1" wp14:anchorId="14C5FA75" wp14:editId="0A2608E4">
                <wp:simplePos x="0" y="0"/>
                <wp:positionH relativeFrom="column">
                  <wp:posOffset>2144395</wp:posOffset>
                </wp:positionH>
                <wp:positionV relativeFrom="paragraph">
                  <wp:posOffset>3221990</wp:posOffset>
                </wp:positionV>
                <wp:extent cx="3787775" cy="3479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347980"/>
                        </a:xfrm>
                        <a:prstGeom prst="rect">
                          <a:avLst/>
                        </a:prstGeom>
                        <a:noFill/>
                        <a:ln w="9525">
                          <a:noFill/>
                          <a:miter lim="800000"/>
                          <a:headEnd/>
                          <a:tailEnd/>
                        </a:ln>
                      </wps:spPr>
                      <wps:txbx>
                        <w:txbxContent>
                          <w:p w:rsidR="00557595" w:rsidRPr="00952D8C" w:rsidRDefault="00557595" w:rsidP="00557595">
                            <w:pPr>
                              <w:jc w:val="center"/>
                            </w:pPr>
                            <w:r w:rsidRPr="00952D8C">
                              <w:rPr>
                                <w:b/>
                              </w:rPr>
                              <w:t xml:space="preserve">Figure 1: </w:t>
                            </w:r>
                            <w:proofErr w:type="spellStart"/>
                            <w:r>
                              <w:t>Deperming</w:t>
                            </w:r>
                            <w:proofErr w:type="spellEnd"/>
                            <w:r>
                              <w:t xml:space="preserve"> Cables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85pt;margin-top:253.7pt;width:298.25pt;height:2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" filled="f" stroked="f">
                <v:textbox>
                  <w:txbxContent>
                    <w:p w:rsidR="00557595" w:rsidRPr="00952D8C" w:rsidRDefault="00557595" w:rsidP="00557595">
                      <w:pPr>
                        <w:jc w:val="center"/>
                      </w:pPr>
                      <w:r w:rsidRPr="00952D8C">
                        <w:rPr>
                          <w:b/>
                        </w:rPr>
                        <w:t xml:space="preserve">Figure 1: </w:t>
                      </w:r>
                      <w:proofErr w:type="spellStart"/>
                      <w:r>
                        <w:t>Deperming</w:t>
                      </w:r>
                      <w:proofErr w:type="spellEnd"/>
                      <w:r>
                        <w:t xml:space="preserve"> Cables</w:t>
                      </w:r>
                    </w:p>
                  </w:txbxContent>
                </v:textbox>
                <w10:wrap type="square"/>
              </v:shape>
            </w:pict>
          </mc:Fallback>
        </mc:AlternateContent>
      </w:r>
      <w:r w:rsidR="00786FE2">
        <w:rPr>
          <w:rFonts w:asciiTheme="minorHAnsi" w:hAnsiTheme="minorHAnsi" w:cstheme="minorHAnsi"/>
          <w:noProof/>
          <w:color w:val="000000"/>
        </w:rPr>
        <w:drawing>
          <wp:anchor distT="0" distB="0" distL="114300" distR="114300" simplePos="0" relativeHeight="251661312" behindDoc="1" locked="0" layoutInCell="1" allowOverlap="1" wp14:anchorId="47FE4E22" wp14:editId="02085588">
            <wp:simplePos x="0" y="0"/>
            <wp:positionH relativeFrom="column">
              <wp:posOffset>2141855</wp:posOffset>
            </wp:positionH>
            <wp:positionV relativeFrom="paragraph">
              <wp:posOffset>1680845</wp:posOffset>
            </wp:positionV>
            <wp:extent cx="3787775" cy="1536700"/>
            <wp:effectExtent l="19050" t="19050" r="22225" b="25400"/>
            <wp:wrapTight wrapText="bothSides">
              <wp:wrapPolygon edited="0">
                <wp:start x="-109" y="-268"/>
                <wp:lineTo x="-109" y="21689"/>
                <wp:lineTo x="21618" y="21689"/>
                <wp:lineTo x="21618" y="-268"/>
                <wp:lineTo x="-109" y="-26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rmin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775" cy="1536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938B8">
        <w:rPr>
          <w:rStyle w:val="apple-style-span"/>
          <w:rFonts w:asciiTheme="minorHAnsi" w:hAnsiTheme="minorHAnsi" w:cstheme="minorHAnsi"/>
          <w:color w:val="000000"/>
        </w:rPr>
        <w:t xml:space="preserve">each individual ship to counteract the magnetic field, </w:t>
      </w:r>
      <w:proofErr w:type="spellStart"/>
      <w:r w:rsidR="004938B8">
        <w:rPr>
          <w:rStyle w:val="apple-style-span"/>
          <w:rFonts w:asciiTheme="minorHAnsi" w:hAnsiTheme="minorHAnsi" w:cstheme="minorHAnsi"/>
          <w:color w:val="000000"/>
        </w:rPr>
        <w:t>deperming</w:t>
      </w:r>
      <w:proofErr w:type="spellEnd"/>
      <w:r w:rsidR="004938B8">
        <w:rPr>
          <w:rStyle w:val="apple-style-span"/>
          <w:rFonts w:asciiTheme="minorHAnsi" w:hAnsiTheme="minorHAnsi" w:cstheme="minorHAnsi"/>
          <w:color w:val="000000"/>
        </w:rPr>
        <w:t xml:space="preserve"> uses electrical cables dragged along the hull of the ship with pulses of about 2000 amps flowing through it to create the counteracting field</w:t>
      </w:r>
      <w:r w:rsidR="00557595">
        <w:rPr>
          <w:rStyle w:val="apple-style-span"/>
          <w:rFonts w:asciiTheme="minorHAnsi" w:hAnsiTheme="minorHAnsi" w:cstheme="minorHAnsi"/>
          <w:color w:val="000000"/>
        </w:rPr>
        <w:t xml:space="preserve"> (Figure 1)</w:t>
      </w:r>
      <w:r w:rsidR="004938B8">
        <w:rPr>
          <w:rStyle w:val="apple-style-span"/>
          <w:rFonts w:asciiTheme="minorHAnsi" w:hAnsiTheme="minorHAnsi" w:cstheme="minorHAnsi"/>
          <w:color w:val="000000"/>
        </w:rPr>
        <w:t xml:space="preserve">. Since </w:t>
      </w:r>
      <w:proofErr w:type="spellStart"/>
      <w:r w:rsidR="004938B8">
        <w:rPr>
          <w:rStyle w:val="apple-style-span"/>
          <w:rFonts w:asciiTheme="minorHAnsi" w:hAnsiTheme="minorHAnsi" w:cstheme="minorHAnsi"/>
          <w:color w:val="000000"/>
        </w:rPr>
        <w:t>deperming</w:t>
      </w:r>
      <w:proofErr w:type="spellEnd"/>
      <w:r w:rsidR="004938B8">
        <w:rPr>
          <w:rStyle w:val="apple-style-span"/>
          <w:rFonts w:asciiTheme="minorHAnsi" w:hAnsiTheme="minorHAnsi" w:cstheme="minorHAnsi"/>
          <w:color w:val="000000"/>
        </w:rPr>
        <w:t xml:space="preserve"> is a onetime treatment, </w:t>
      </w:r>
      <w:r w:rsidR="000C2E5C">
        <w:rPr>
          <w:rStyle w:val="apple-style-span"/>
          <w:rFonts w:asciiTheme="minorHAnsi" w:hAnsiTheme="minorHAnsi" w:cstheme="minorHAnsi"/>
          <w:color w:val="000000"/>
        </w:rPr>
        <w:t xml:space="preserve">it wears off and ships have to be </w:t>
      </w:r>
      <w:proofErr w:type="spellStart"/>
      <w:r w:rsidR="000C2E5C">
        <w:rPr>
          <w:rStyle w:val="apple-style-span"/>
          <w:rFonts w:asciiTheme="minorHAnsi" w:hAnsiTheme="minorHAnsi" w:cstheme="minorHAnsi"/>
          <w:color w:val="000000"/>
        </w:rPr>
        <w:t>redepermed</w:t>
      </w:r>
      <w:proofErr w:type="spellEnd"/>
      <w:r w:rsidR="000C2E5C">
        <w:rPr>
          <w:rStyle w:val="apple-style-span"/>
          <w:rFonts w:asciiTheme="minorHAnsi" w:hAnsiTheme="minorHAnsi" w:cstheme="minorHAnsi"/>
          <w:color w:val="000000"/>
        </w:rPr>
        <w:t xml:space="preserve"> regularly.</w:t>
      </w:r>
      <w:r w:rsidR="00D93258">
        <w:rPr>
          <w:rStyle w:val="apple-style-span"/>
          <w:rFonts w:asciiTheme="minorHAnsi" w:hAnsiTheme="minorHAnsi" w:cstheme="minorHAnsi"/>
          <w:color w:val="000000"/>
        </w:rPr>
        <w:t xml:space="preserve"> During World War II, degaussing and </w:t>
      </w:r>
      <w:proofErr w:type="spellStart"/>
      <w:r w:rsidR="00D93258">
        <w:rPr>
          <w:rStyle w:val="apple-style-span"/>
          <w:rFonts w:asciiTheme="minorHAnsi" w:hAnsiTheme="minorHAnsi" w:cstheme="minorHAnsi"/>
          <w:color w:val="000000"/>
        </w:rPr>
        <w:t>deperming</w:t>
      </w:r>
      <w:proofErr w:type="spellEnd"/>
      <w:r w:rsidR="00D93258">
        <w:rPr>
          <w:rStyle w:val="apple-style-span"/>
          <w:rFonts w:asciiTheme="minorHAnsi" w:hAnsiTheme="minorHAnsi" w:cstheme="minorHAnsi"/>
          <w:color w:val="000000"/>
        </w:rPr>
        <w:t xml:space="preserve"> in this way were enough, but as time went on the marine mine’s capabilities significantly increased enabling them not to just detect the field, but a change in the field as well.</w:t>
      </w:r>
      <w:r w:rsidR="00FE0E23">
        <w:rPr>
          <w:rStyle w:val="apple-style-span"/>
          <w:rFonts w:asciiTheme="minorHAnsi" w:hAnsiTheme="minorHAnsi" w:cstheme="minorHAnsi"/>
          <w:color w:val="000000"/>
        </w:rPr>
        <w:t xml:space="preserve"> Not only do new mines look for change in magnetic field, but they also monitor the precision orientation of the field </w:t>
      </w:r>
      <w:r w:rsidR="00A5104B">
        <w:rPr>
          <w:rStyle w:val="apple-style-span"/>
          <w:rFonts w:asciiTheme="minorHAnsi" w:hAnsiTheme="minorHAnsi" w:cstheme="minorHAnsi"/>
          <w:color w:val="000000"/>
        </w:rPr>
        <w:t>making a simple degaussing camouflage not as effective.</w:t>
      </w:r>
      <w:r w:rsidR="00D93258">
        <w:rPr>
          <w:rStyle w:val="apple-style-span"/>
          <w:rFonts w:asciiTheme="minorHAnsi" w:hAnsiTheme="minorHAnsi" w:cstheme="minorHAnsi"/>
          <w:color w:val="000000"/>
        </w:rPr>
        <w:t xml:space="preserve"> This meant that even ships that were degaussed </w:t>
      </w:r>
      <w:r w:rsidR="00FE0E23">
        <w:rPr>
          <w:rStyle w:val="apple-style-span"/>
          <w:rFonts w:asciiTheme="minorHAnsi" w:hAnsiTheme="minorHAnsi" w:cstheme="minorHAnsi"/>
          <w:color w:val="000000"/>
        </w:rPr>
        <w:t>could now be easily detected by mines</w:t>
      </w:r>
      <w:r w:rsidR="00A5104B">
        <w:rPr>
          <w:rStyle w:val="apple-style-span"/>
          <w:rFonts w:asciiTheme="minorHAnsi" w:hAnsiTheme="minorHAnsi" w:cstheme="minorHAnsi"/>
          <w:color w:val="000000"/>
        </w:rPr>
        <w:t>, so a new method of degaussing was designed to counteract the new capabilities of the mines. This new method uses three different coils to demagnetize the ship on all three axes</w:t>
      </w:r>
      <w:r w:rsidR="007E6992">
        <w:rPr>
          <w:rStyle w:val="apple-style-span"/>
          <w:rFonts w:asciiTheme="minorHAnsi" w:hAnsiTheme="minorHAnsi" w:cstheme="minorHAnsi"/>
          <w:color w:val="000000"/>
        </w:rPr>
        <w:t xml:space="preserve"> thus counteracting the orientation of the field problem</w:t>
      </w:r>
      <w:r w:rsidR="00C712EE">
        <w:rPr>
          <w:rStyle w:val="apple-style-span"/>
          <w:rFonts w:asciiTheme="minorHAnsi" w:hAnsiTheme="minorHAnsi" w:cstheme="minorHAnsi"/>
          <w:color w:val="000000"/>
        </w:rPr>
        <w:t xml:space="preserve"> [2]</w:t>
      </w:r>
      <w:r w:rsidR="007E6992">
        <w:rPr>
          <w:rStyle w:val="apple-style-span"/>
          <w:rFonts w:asciiTheme="minorHAnsi" w:hAnsiTheme="minorHAnsi" w:cstheme="minorHAnsi"/>
          <w:color w:val="000000"/>
        </w:rPr>
        <w:t>.</w:t>
      </w:r>
    </w:p>
    <w:p w:rsidR="00275150" w:rsidRDefault="00275150" w:rsidP="00E82A96">
      <w:pPr>
        <w:spacing w:line="480" w:lineRule="auto"/>
        <w:ind w:firstLine="720"/>
        <w:jc w:val="both"/>
        <w:rPr>
          <w:rStyle w:val="apple-style-span"/>
          <w:rFonts w:asciiTheme="minorHAnsi" w:hAnsiTheme="minorHAnsi" w:cstheme="minorHAnsi"/>
          <w:color w:val="000000"/>
        </w:rPr>
      </w:pPr>
      <w:r>
        <w:rPr>
          <w:rStyle w:val="apple-style-span"/>
          <w:rFonts w:asciiTheme="minorHAnsi" w:hAnsiTheme="minorHAnsi" w:cstheme="minorHAnsi"/>
          <w:color w:val="000000"/>
        </w:rPr>
        <w:t>Degaussing is not only used in the military, it is also used commercially in</w:t>
      </w:r>
      <w:r w:rsidR="00B663F5">
        <w:rPr>
          <w:rStyle w:val="apple-style-span"/>
          <w:rFonts w:asciiTheme="minorHAnsi" w:hAnsiTheme="minorHAnsi" w:cstheme="minorHAnsi"/>
          <w:color w:val="000000"/>
        </w:rPr>
        <w:t xml:space="preserve"> cathode ray tube (CRT) based televisions and computer monitors. Many CRT monitors have metal plates at the front of the screen which are used to focus the electronic beam from the </w:t>
      </w:r>
      <w:r w:rsidR="006B707E">
        <w:rPr>
          <w:rStyle w:val="apple-style-span"/>
          <w:rFonts w:asciiTheme="minorHAnsi" w:hAnsiTheme="minorHAnsi" w:cstheme="minorHAnsi"/>
          <w:color w:val="000000"/>
        </w:rPr>
        <w:t>back;</w:t>
      </w:r>
      <w:r w:rsidR="00B663F5">
        <w:rPr>
          <w:rStyle w:val="apple-style-span"/>
          <w:rFonts w:asciiTheme="minorHAnsi" w:hAnsiTheme="minorHAnsi" w:cstheme="minorHAnsi"/>
          <w:color w:val="000000"/>
        </w:rPr>
        <w:t xml:space="preserve"> unfortunately these plates can cause </w:t>
      </w:r>
      <w:r w:rsidR="00B663F5">
        <w:rPr>
          <w:rStyle w:val="apple-style-span"/>
          <w:rFonts w:asciiTheme="minorHAnsi" w:hAnsiTheme="minorHAnsi" w:cstheme="minorHAnsi"/>
          <w:color w:val="000000"/>
        </w:rPr>
        <w:lastRenderedPageBreak/>
        <w:t>discoloration in the display</w:t>
      </w:r>
      <w:r w:rsidR="00B36ECA">
        <w:rPr>
          <w:rStyle w:val="apple-style-span"/>
          <w:rFonts w:asciiTheme="minorHAnsi" w:hAnsiTheme="minorHAnsi" w:cstheme="minorHAnsi"/>
          <w:color w:val="000000"/>
        </w:rPr>
        <w:t>.</w:t>
      </w:r>
      <w:r w:rsidR="00B663F5">
        <w:rPr>
          <w:rStyle w:val="apple-style-span"/>
          <w:rFonts w:asciiTheme="minorHAnsi" w:hAnsiTheme="minorHAnsi" w:cstheme="minorHAnsi"/>
          <w:color w:val="000000"/>
        </w:rPr>
        <w:t xml:space="preserve"> </w:t>
      </w:r>
      <w:r w:rsidR="00B36ECA">
        <w:rPr>
          <w:rStyle w:val="apple-style-span"/>
          <w:rFonts w:asciiTheme="minorHAnsi" w:hAnsiTheme="minorHAnsi" w:cstheme="minorHAnsi"/>
          <w:color w:val="000000"/>
        </w:rPr>
        <w:t>T</w:t>
      </w:r>
      <w:r w:rsidR="00AA3959">
        <w:rPr>
          <w:rStyle w:val="apple-style-span"/>
          <w:rFonts w:asciiTheme="minorHAnsi" w:hAnsiTheme="minorHAnsi" w:cstheme="minorHAnsi"/>
          <w:color w:val="000000"/>
        </w:rPr>
        <w:t>his</w:t>
      </w:r>
      <w:r w:rsidR="00B663F5">
        <w:rPr>
          <w:rStyle w:val="apple-style-span"/>
          <w:rFonts w:asciiTheme="minorHAnsi" w:hAnsiTheme="minorHAnsi" w:cstheme="minorHAnsi"/>
          <w:color w:val="000000"/>
        </w:rPr>
        <w:t xml:space="preserve"> is where degaussing comes </w:t>
      </w:r>
      <w:r w:rsidR="006B707E">
        <w:rPr>
          <w:rStyle w:val="apple-style-span"/>
          <w:rFonts w:asciiTheme="minorHAnsi" w:hAnsiTheme="minorHAnsi" w:cstheme="minorHAnsi"/>
          <w:color w:val="000000"/>
        </w:rPr>
        <w:t>in;</w:t>
      </w:r>
      <w:r w:rsidR="00B36ECA">
        <w:rPr>
          <w:rStyle w:val="apple-style-span"/>
          <w:rFonts w:asciiTheme="minorHAnsi" w:hAnsiTheme="minorHAnsi" w:cstheme="minorHAnsi"/>
          <w:color w:val="000000"/>
        </w:rPr>
        <w:t xml:space="preserve"> degaussing the monitor creates a magnetic field similar to the ones for ships, though much less powerful. It uses the magnetic field to remove the discoloration from the screen</w:t>
      </w:r>
      <w:r w:rsidR="00B663F5">
        <w:rPr>
          <w:rStyle w:val="apple-style-span"/>
          <w:rFonts w:asciiTheme="minorHAnsi" w:hAnsiTheme="minorHAnsi" w:cstheme="minorHAnsi"/>
          <w:color w:val="000000"/>
        </w:rPr>
        <w:t>. Typically, when a CRT monitor is turned on is when the degaussing occurs</w:t>
      </w:r>
      <w:r w:rsidR="00B36ECA">
        <w:rPr>
          <w:rStyle w:val="apple-style-span"/>
          <w:rFonts w:asciiTheme="minorHAnsi" w:hAnsiTheme="minorHAnsi" w:cstheme="minorHAnsi"/>
          <w:color w:val="000000"/>
        </w:rPr>
        <w:t xml:space="preserve">. </w:t>
      </w:r>
    </w:p>
    <w:p w:rsidR="0032419E" w:rsidRDefault="00E06102" w:rsidP="00C259FD">
      <w:pPr>
        <w:tabs>
          <w:tab w:val="left" w:pos="5400"/>
        </w:tabs>
        <w:spacing w:line="480" w:lineRule="auto"/>
        <w:ind w:firstLine="720"/>
        <w:jc w:val="both"/>
        <w:rPr>
          <w:rStyle w:val="apple-style-span"/>
          <w:rFonts w:asciiTheme="minorHAnsi" w:hAnsiTheme="minorHAnsi" w:cstheme="minorHAnsi"/>
          <w:color w:val="000000"/>
        </w:rPr>
      </w:pPr>
      <w:r w:rsidRPr="00952D8C">
        <w:rPr>
          <w:rStyle w:val="apple-style-span"/>
          <w:rFonts w:asciiTheme="minorHAnsi" w:hAnsiTheme="minorHAnsi" w:cstheme="minorHAnsi"/>
          <w:noProof/>
          <w:color w:val="000000"/>
        </w:rPr>
        <mc:AlternateContent>
          <mc:Choice Requires="wps">
            <w:drawing>
              <wp:anchor distT="0" distB="0" distL="114300" distR="114300" simplePos="0" relativeHeight="251665408" behindDoc="1" locked="0" layoutInCell="1" allowOverlap="1" wp14:anchorId="7440C461" wp14:editId="73BAAB4E">
                <wp:simplePos x="0" y="0"/>
                <wp:positionH relativeFrom="column">
                  <wp:posOffset>0</wp:posOffset>
                </wp:positionH>
                <wp:positionV relativeFrom="paragraph">
                  <wp:posOffset>6390005</wp:posOffset>
                </wp:positionV>
                <wp:extent cx="2884170" cy="3155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15595"/>
                        </a:xfrm>
                        <a:prstGeom prst="rect">
                          <a:avLst/>
                        </a:prstGeom>
                        <a:noFill/>
                        <a:ln w="9525">
                          <a:noFill/>
                          <a:miter lim="800000"/>
                          <a:headEnd/>
                          <a:tailEnd/>
                        </a:ln>
                      </wps:spPr>
                      <wps:txbx>
                        <w:txbxContent>
                          <w:p w:rsidR="00F30753" w:rsidRPr="00952D8C" w:rsidRDefault="00F30753" w:rsidP="00E06102">
                            <w:pPr>
                              <w:jc w:val="center"/>
                            </w:pPr>
                            <w:r w:rsidRPr="00952D8C">
                              <w:rPr>
                                <w:b/>
                              </w:rPr>
                              <w:t xml:space="preserve">Figure </w:t>
                            </w:r>
                            <w:r>
                              <w:rPr>
                                <w:b/>
                              </w:rPr>
                              <w:t>3</w:t>
                            </w:r>
                            <w:r w:rsidRPr="00952D8C">
                              <w:rPr>
                                <w:b/>
                              </w:rPr>
                              <w:t xml:space="preserve">: </w:t>
                            </w:r>
                            <w:r>
                              <w:t>Active</w:t>
                            </w:r>
                            <w:r>
                              <w:t xml:space="preserve"> </w:t>
                            </w:r>
                            <w:proofErr w:type="spellStart"/>
                            <w:r>
                              <w:t>Cathodic</w:t>
                            </w:r>
                            <w:proofErr w:type="spellEnd"/>
                            <w:r>
                              <w:t xml:space="preserve"> Protection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03.15pt;width:227.1pt;height:2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" filled="f" stroked="f">
                <v:textbox>
                  <w:txbxContent>
                    <w:p w:rsidR="00F30753" w:rsidRPr="00952D8C" w:rsidRDefault="00F30753" w:rsidP="00E06102">
                      <w:pPr>
                        <w:jc w:val="center"/>
                      </w:pPr>
                      <w:r w:rsidRPr="00952D8C">
                        <w:rPr>
                          <w:b/>
                        </w:rPr>
                        <w:t xml:space="preserve">Figure </w:t>
                      </w:r>
                      <w:r>
                        <w:rPr>
                          <w:b/>
                        </w:rPr>
                        <w:t>3</w:t>
                      </w:r>
                      <w:r w:rsidRPr="00952D8C">
                        <w:rPr>
                          <w:b/>
                        </w:rPr>
                        <w:t xml:space="preserve">: </w:t>
                      </w:r>
                      <w:r>
                        <w:t>Active</w:t>
                      </w:r>
                      <w:r>
                        <w:t xml:space="preserve"> </w:t>
                      </w:r>
                      <w:proofErr w:type="spellStart"/>
                      <w:r>
                        <w:t>Cathodic</w:t>
                      </w:r>
                      <w:proofErr w:type="spellEnd"/>
                      <w:r>
                        <w:t xml:space="preserve"> Protection System</w:t>
                      </w:r>
                    </w:p>
                  </w:txbxContent>
                </v:textbox>
                <w10:wrap type="square"/>
              </v:shape>
            </w:pict>
          </mc:Fallback>
        </mc:AlternateContent>
      </w:r>
      <w:r>
        <w:rPr>
          <w:rFonts w:asciiTheme="minorHAnsi" w:hAnsiTheme="minorHAnsi" w:cstheme="minorHAnsi"/>
          <w:noProof/>
          <w:color w:val="000000"/>
        </w:rPr>
        <w:drawing>
          <wp:anchor distT="0" distB="0" distL="114300" distR="114300" simplePos="0" relativeHeight="251659263" behindDoc="1" locked="0" layoutInCell="1" allowOverlap="1" wp14:anchorId="0BB10144" wp14:editId="208A49DF">
            <wp:simplePos x="0" y="0"/>
            <wp:positionH relativeFrom="column">
              <wp:posOffset>0</wp:posOffset>
            </wp:positionH>
            <wp:positionV relativeFrom="paragraph">
              <wp:posOffset>4478655</wp:posOffset>
            </wp:positionV>
            <wp:extent cx="2884170" cy="1908175"/>
            <wp:effectExtent l="19050" t="19050" r="11430" b="15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Cathodic Protection.JPG"/>
                    <pic:cNvPicPr/>
                  </pic:nvPicPr>
                  <pic:blipFill rotWithShape="1">
                    <a:blip r:embed="rId9">
                      <a:extLst>
                        <a:ext uri="{28A0092B-C50C-407E-A947-70E740481C1C}">
                          <a14:useLocalDpi xmlns:a14="http://schemas.microsoft.com/office/drawing/2010/main" val="0"/>
                        </a:ext>
                      </a:extLst>
                    </a:blip>
                    <a:srcRect l="7438" t="6502" r="7026" b="4430"/>
                    <a:stretch/>
                  </pic:blipFill>
                  <pic:spPr bwMode="auto">
                    <a:xfrm>
                      <a:off x="0" y="0"/>
                      <a:ext cx="2884170" cy="19081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D8C" w:rsidRPr="00952D8C">
        <w:rPr>
          <w:rStyle w:val="apple-style-span"/>
          <w:rFonts w:asciiTheme="minorHAnsi" w:hAnsiTheme="minorHAnsi" w:cstheme="minorHAnsi"/>
          <w:noProof/>
          <w:color w:val="000000"/>
        </w:rPr>
        <mc:AlternateContent>
          <mc:Choice Requires="wps">
            <w:drawing>
              <wp:anchor distT="0" distB="0" distL="114300" distR="114300" simplePos="0" relativeHeight="251660288" behindDoc="1" locked="0" layoutInCell="1" allowOverlap="1" wp14:anchorId="0EE285ED" wp14:editId="23389FE1">
                <wp:simplePos x="0" y="0"/>
                <wp:positionH relativeFrom="column">
                  <wp:posOffset>3514725</wp:posOffset>
                </wp:positionH>
                <wp:positionV relativeFrom="paragraph">
                  <wp:posOffset>3417570</wp:posOffset>
                </wp:positionV>
                <wp:extent cx="2426335" cy="511175"/>
                <wp:effectExtent l="0" t="0" r="0" b="31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511175"/>
                        </a:xfrm>
                        <a:prstGeom prst="rect">
                          <a:avLst/>
                        </a:prstGeom>
                        <a:noFill/>
                        <a:ln w="9525">
                          <a:noFill/>
                          <a:miter lim="800000"/>
                          <a:headEnd/>
                          <a:tailEnd/>
                        </a:ln>
                      </wps:spPr>
                      <wps:txbx>
                        <w:txbxContent>
                          <w:p w:rsidR="00952D8C" w:rsidRPr="00952D8C" w:rsidRDefault="00952D8C">
                            <w:r w:rsidRPr="00952D8C">
                              <w:rPr>
                                <w:b/>
                              </w:rPr>
                              <w:t xml:space="preserve">Figure </w:t>
                            </w:r>
                            <w:r w:rsidR="00B76A4A">
                              <w:rPr>
                                <w:b/>
                              </w:rPr>
                              <w:t>2</w:t>
                            </w:r>
                            <w:r w:rsidRPr="00952D8C">
                              <w:rPr>
                                <w:b/>
                              </w:rPr>
                              <w:t xml:space="preserve">: </w:t>
                            </w:r>
                            <w:r>
                              <w:t xml:space="preserve">Passive </w:t>
                            </w:r>
                            <w:proofErr w:type="spellStart"/>
                            <w:r>
                              <w:t>Cathodic</w:t>
                            </w:r>
                            <w:proofErr w:type="spellEnd"/>
                            <w:r>
                              <w:t xml:space="preserve"> Protection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6.75pt;margin-top:269.1pt;width:191.05pt;height: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" filled="f" stroked="f">
                <v:textbox>
                  <w:txbxContent>
                    <w:p w:rsidR="00952D8C" w:rsidRPr="00952D8C" w:rsidRDefault="00952D8C">
                      <w:r w:rsidRPr="00952D8C">
                        <w:rPr>
                          <w:b/>
                        </w:rPr>
                        <w:t xml:space="preserve">Figure </w:t>
                      </w:r>
                      <w:r w:rsidR="00B76A4A">
                        <w:rPr>
                          <w:b/>
                        </w:rPr>
                        <w:t>2</w:t>
                      </w:r>
                      <w:r w:rsidRPr="00952D8C">
                        <w:rPr>
                          <w:b/>
                        </w:rPr>
                        <w:t xml:space="preserve">: </w:t>
                      </w:r>
                      <w:r>
                        <w:t xml:space="preserve">Passive </w:t>
                      </w:r>
                      <w:proofErr w:type="spellStart"/>
                      <w:r>
                        <w:t>Cathodic</w:t>
                      </w:r>
                      <w:proofErr w:type="spellEnd"/>
                      <w:r>
                        <w:t xml:space="preserve"> Protection System</w:t>
                      </w:r>
                    </w:p>
                  </w:txbxContent>
                </v:textbox>
                <w10:wrap type="square"/>
              </v:shape>
            </w:pict>
          </mc:Fallback>
        </mc:AlternateContent>
      </w:r>
      <w:r w:rsidR="00952D8C">
        <w:rPr>
          <w:rFonts w:asciiTheme="minorHAnsi" w:hAnsiTheme="minorHAnsi" w:cstheme="minorHAnsi"/>
          <w:noProof/>
          <w:color w:val="000000"/>
        </w:rPr>
        <w:drawing>
          <wp:anchor distT="0" distB="0" distL="114300" distR="114300" simplePos="0" relativeHeight="251658240" behindDoc="1" locked="0" layoutInCell="1" allowOverlap="1" wp14:anchorId="4E5A38DA" wp14:editId="7643F349">
            <wp:simplePos x="0" y="0"/>
            <wp:positionH relativeFrom="column">
              <wp:posOffset>3526790</wp:posOffset>
            </wp:positionH>
            <wp:positionV relativeFrom="paragraph">
              <wp:posOffset>1741805</wp:posOffset>
            </wp:positionV>
            <wp:extent cx="2430780" cy="1676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ve Cathodic Protection.JPG"/>
                    <pic:cNvPicPr/>
                  </pic:nvPicPr>
                  <pic:blipFill>
                    <a:blip r:embed="rId10">
                      <a:extLst>
                        <a:ext uri="{28A0092B-C50C-407E-A947-70E740481C1C}">
                          <a14:useLocalDpi xmlns:a14="http://schemas.microsoft.com/office/drawing/2010/main" val="0"/>
                        </a:ext>
                      </a:extLst>
                    </a:blip>
                    <a:stretch>
                      <a:fillRect/>
                    </a:stretch>
                  </pic:blipFill>
                  <pic:spPr>
                    <a:xfrm>
                      <a:off x="0" y="0"/>
                      <a:ext cx="2430780" cy="1676400"/>
                    </a:xfrm>
                    <a:prstGeom prst="rect">
                      <a:avLst/>
                    </a:prstGeom>
                  </pic:spPr>
                </pic:pic>
              </a:graphicData>
            </a:graphic>
            <wp14:sizeRelH relativeFrom="page">
              <wp14:pctWidth>0</wp14:pctWidth>
            </wp14:sizeRelH>
            <wp14:sizeRelV relativeFrom="page">
              <wp14:pctHeight>0</wp14:pctHeight>
            </wp14:sizeRelV>
          </wp:anchor>
        </w:drawing>
      </w:r>
      <w:r w:rsidR="006B707E">
        <w:rPr>
          <w:rStyle w:val="apple-style-span"/>
          <w:rFonts w:asciiTheme="minorHAnsi" w:hAnsiTheme="minorHAnsi" w:cstheme="minorHAnsi"/>
          <w:color w:val="000000"/>
        </w:rPr>
        <w:t>The other main source of magnetic fields emanating from ships are alternating magnetic (AM) and alternating electric (AE) signatures. O</w:t>
      </w:r>
      <w:r w:rsidR="002C7414">
        <w:rPr>
          <w:rStyle w:val="apple-style-span"/>
          <w:rFonts w:asciiTheme="minorHAnsi" w:hAnsiTheme="minorHAnsi" w:cstheme="minorHAnsi"/>
          <w:color w:val="000000"/>
        </w:rPr>
        <w:t>ne of the sources for alternating magnetic and alternating electric signatures is the electric current that flows through the ship. Ships are made using dissimilar metals and when these dissimilar metals are exposed to seawater</w:t>
      </w:r>
      <w:r w:rsidR="00360165">
        <w:rPr>
          <w:rStyle w:val="apple-style-span"/>
          <w:rFonts w:asciiTheme="minorHAnsi" w:hAnsiTheme="minorHAnsi" w:cstheme="minorHAnsi"/>
          <w:color w:val="000000"/>
        </w:rPr>
        <w:t xml:space="preserve"> the different electrochemical potentials causes an electrical current to flow. This electrical current causes</w:t>
      </w:r>
      <w:r w:rsidR="00AB7766">
        <w:rPr>
          <w:rStyle w:val="apple-style-span"/>
          <w:rFonts w:asciiTheme="minorHAnsi" w:hAnsiTheme="minorHAnsi" w:cstheme="minorHAnsi"/>
          <w:color w:val="000000"/>
        </w:rPr>
        <w:t xml:space="preserve"> corrosion to</w:t>
      </w:r>
      <w:r w:rsidR="00360165">
        <w:rPr>
          <w:rStyle w:val="apple-style-span"/>
          <w:rFonts w:asciiTheme="minorHAnsi" w:hAnsiTheme="minorHAnsi" w:cstheme="minorHAnsi"/>
          <w:color w:val="000000"/>
        </w:rPr>
        <w:t xml:space="preserve"> the ship. The most significant of these current flows exists between the steel hull and the bronze propeller of a ship.</w:t>
      </w:r>
      <w:r w:rsidR="008236FC">
        <w:rPr>
          <w:rStyle w:val="apple-style-span"/>
          <w:rFonts w:asciiTheme="minorHAnsi" w:hAnsiTheme="minorHAnsi" w:cstheme="minorHAnsi"/>
          <w:color w:val="000000"/>
        </w:rPr>
        <w:t xml:space="preserve"> </w:t>
      </w:r>
      <w:r w:rsidR="00A45869">
        <w:rPr>
          <w:rStyle w:val="apple-style-span"/>
          <w:rFonts w:asciiTheme="minorHAnsi" w:hAnsiTheme="minorHAnsi" w:cstheme="minorHAnsi"/>
          <w:color w:val="000000"/>
        </w:rPr>
        <w:t xml:space="preserve">When this current flows, it sets up an electric field dipole between the hull and the propeller. To counter this dipole </w:t>
      </w:r>
      <w:proofErr w:type="spellStart"/>
      <w:r w:rsidR="00A45869">
        <w:rPr>
          <w:rStyle w:val="apple-style-span"/>
          <w:rFonts w:asciiTheme="minorHAnsi" w:hAnsiTheme="minorHAnsi" w:cstheme="minorHAnsi"/>
          <w:color w:val="000000"/>
        </w:rPr>
        <w:t>cathodic</w:t>
      </w:r>
      <w:proofErr w:type="spellEnd"/>
      <w:r w:rsidR="00A45869">
        <w:rPr>
          <w:rStyle w:val="apple-style-span"/>
          <w:rFonts w:asciiTheme="minorHAnsi" w:hAnsiTheme="minorHAnsi" w:cstheme="minorHAnsi"/>
          <w:color w:val="000000"/>
        </w:rPr>
        <w:t xml:space="preserve"> protection systems are used</w:t>
      </w:r>
      <w:r w:rsidR="00CA4878">
        <w:rPr>
          <w:rStyle w:val="apple-style-span"/>
          <w:rFonts w:asciiTheme="minorHAnsi" w:hAnsiTheme="minorHAnsi" w:cstheme="minorHAnsi"/>
          <w:color w:val="000000"/>
        </w:rPr>
        <w:t>;</w:t>
      </w:r>
      <w:r w:rsidR="00A45869">
        <w:rPr>
          <w:rStyle w:val="apple-style-span"/>
          <w:rFonts w:asciiTheme="minorHAnsi" w:hAnsiTheme="minorHAnsi" w:cstheme="minorHAnsi"/>
          <w:color w:val="000000"/>
        </w:rPr>
        <w:t xml:space="preserve"> both passive and active ones.</w:t>
      </w:r>
      <w:r w:rsidR="00B659B7">
        <w:rPr>
          <w:rStyle w:val="apple-style-span"/>
          <w:rFonts w:asciiTheme="minorHAnsi" w:hAnsiTheme="minorHAnsi" w:cstheme="minorHAnsi"/>
          <w:color w:val="000000"/>
        </w:rPr>
        <w:t xml:space="preserve"> For the passive protection, the hull of the ship is coated in zinc which encourages current flow from the zinc to the hull and the propeller. That current that flows through the propeller is then led down a shaft that grounds the current on the hull of the ship. </w:t>
      </w:r>
      <w:r w:rsidR="0032419E">
        <w:rPr>
          <w:rStyle w:val="apple-style-span"/>
          <w:rFonts w:asciiTheme="minorHAnsi" w:hAnsiTheme="minorHAnsi" w:cstheme="minorHAnsi"/>
          <w:color w:val="000000"/>
        </w:rPr>
        <w:t>T</w:t>
      </w:r>
      <w:r w:rsidR="008A4797">
        <w:rPr>
          <w:rStyle w:val="apple-style-span"/>
          <w:rFonts w:asciiTheme="minorHAnsi" w:hAnsiTheme="minorHAnsi" w:cstheme="minorHAnsi"/>
          <w:color w:val="000000"/>
        </w:rPr>
        <w:t>his whole process</w:t>
      </w:r>
      <w:r w:rsidR="00952D8C">
        <w:rPr>
          <w:rStyle w:val="apple-style-span"/>
          <w:rFonts w:asciiTheme="minorHAnsi" w:hAnsiTheme="minorHAnsi" w:cstheme="minorHAnsi"/>
          <w:color w:val="000000"/>
        </w:rPr>
        <w:t xml:space="preserve"> (</w:t>
      </w:r>
      <w:r w:rsidR="00B76A4A">
        <w:rPr>
          <w:rStyle w:val="apple-style-span"/>
          <w:rFonts w:asciiTheme="minorHAnsi" w:hAnsiTheme="minorHAnsi" w:cstheme="minorHAnsi"/>
          <w:color w:val="000000"/>
        </w:rPr>
        <w:t>Figure 2</w:t>
      </w:r>
      <w:r w:rsidR="00952D8C">
        <w:rPr>
          <w:rStyle w:val="apple-style-span"/>
          <w:rFonts w:asciiTheme="minorHAnsi" w:hAnsiTheme="minorHAnsi" w:cstheme="minorHAnsi"/>
          <w:color w:val="000000"/>
        </w:rPr>
        <w:t>)</w:t>
      </w:r>
      <w:r w:rsidR="008A4797">
        <w:rPr>
          <w:rStyle w:val="apple-style-span"/>
          <w:rFonts w:asciiTheme="minorHAnsi" w:hAnsiTheme="minorHAnsi" w:cstheme="minorHAnsi"/>
          <w:color w:val="000000"/>
        </w:rPr>
        <w:t xml:space="preserve"> also</w:t>
      </w:r>
      <w:r w:rsidR="008A4797">
        <w:rPr>
          <w:rStyle w:val="apple-style-span"/>
          <w:rFonts w:asciiTheme="minorHAnsi" w:hAnsiTheme="minorHAnsi" w:cstheme="minorHAnsi"/>
          <w:color w:val="000000"/>
        </w:rPr>
        <w:t xml:space="preserve"> corrodes the useless zinc instead of the much more necessary hull of the ship</w:t>
      </w:r>
      <w:r w:rsidR="008A4797">
        <w:rPr>
          <w:rStyle w:val="apple-style-span"/>
          <w:rFonts w:asciiTheme="minorHAnsi" w:hAnsiTheme="minorHAnsi" w:cstheme="minorHAnsi"/>
          <w:color w:val="000000"/>
        </w:rPr>
        <w:t xml:space="preserve">. </w:t>
      </w:r>
      <w:r w:rsidR="00B659B7">
        <w:rPr>
          <w:rStyle w:val="apple-style-span"/>
          <w:rFonts w:asciiTheme="minorHAnsi" w:hAnsiTheme="minorHAnsi" w:cstheme="minorHAnsi"/>
          <w:color w:val="000000"/>
        </w:rPr>
        <w:t>The active protection</w:t>
      </w:r>
      <w:r w:rsidR="003A5477">
        <w:rPr>
          <w:rStyle w:val="apple-style-span"/>
          <w:rFonts w:asciiTheme="minorHAnsi" w:hAnsiTheme="minorHAnsi" w:cstheme="minorHAnsi"/>
          <w:color w:val="000000"/>
        </w:rPr>
        <w:t xml:space="preserve"> </w:t>
      </w:r>
      <w:r w:rsidR="004D36CC">
        <w:rPr>
          <w:rStyle w:val="apple-style-span"/>
          <w:rFonts w:asciiTheme="minorHAnsi" w:hAnsiTheme="minorHAnsi" w:cstheme="minorHAnsi"/>
          <w:color w:val="000000"/>
        </w:rPr>
        <w:t xml:space="preserve">utilizes one or more positively charged terminals that have high currents, low voltages and are connected to an </w:t>
      </w:r>
      <w:r w:rsidR="004D36CC">
        <w:rPr>
          <w:rStyle w:val="apple-style-span"/>
          <w:rFonts w:asciiTheme="minorHAnsi" w:hAnsiTheme="minorHAnsi" w:cstheme="minorHAnsi"/>
          <w:color w:val="000000"/>
        </w:rPr>
        <w:lastRenderedPageBreak/>
        <w:t>anode attached to the exterior of the hull of the ship. A negative charged terminal is mounted directly on the hull of the ship</w:t>
      </w:r>
      <w:r w:rsidR="00CF7B2E">
        <w:rPr>
          <w:rStyle w:val="apple-style-span"/>
          <w:rFonts w:asciiTheme="minorHAnsi" w:hAnsiTheme="minorHAnsi" w:cstheme="minorHAnsi"/>
          <w:color w:val="000000"/>
        </w:rPr>
        <w:t xml:space="preserve"> [3].</w:t>
      </w:r>
      <w:r w:rsidR="005071B6">
        <w:rPr>
          <w:rStyle w:val="apple-style-span"/>
          <w:rFonts w:asciiTheme="minorHAnsi" w:hAnsiTheme="minorHAnsi" w:cstheme="minorHAnsi"/>
          <w:color w:val="000000"/>
        </w:rPr>
        <w:t xml:space="preserve"> </w:t>
      </w:r>
      <w:r w:rsidR="00731053">
        <w:rPr>
          <w:rStyle w:val="apple-style-span"/>
          <w:rFonts w:asciiTheme="minorHAnsi" w:hAnsiTheme="minorHAnsi" w:cstheme="minorHAnsi"/>
          <w:color w:val="000000"/>
        </w:rPr>
        <w:t>Just like the passive protection, the active protection reduces corrosion on the hull. While it is good that these protections significantly reduce corrosion, there is a downside to them, and that is that the electric currents they create are detectable by sensors and used to identify the ship</w:t>
      </w:r>
      <w:r w:rsidR="008D3D0E">
        <w:rPr>
          <w:rStyle w:val="apple-style-span"/>
          <w:rFonts w:asciiTheme="minorHAnsi" w:hAnsiTheme="minorHAnsi" w:cstheme="minorHAnsi"/>
          <w:color w:val="000000"/>
        </w:rPr>
        <w:t xml:space="preserve"> and are called a ship’s electromagnetic signature</w:t>
      </w:r>
      <w:r w:rsidR="00731053">
        <w:rPr>
          <w:rStyle w:val="apple-style-span"/>
          <w:rFonts w:asciiTheme="minorHAnsi" w:hAnsiTheme="minorHAnsi" w:cstheme="minorHAnsi"/>
          <w:color w:val="000000"/>
        </w:rPr>
        <w:t>.</w:t>
      </w:r>
    </w:p>
    <w:p w:rsidR="00C478E1" w:rsidRDefault="001A5F77" w:rsidP="00C478E1">
      <w:pPr>
        <w:spacing w:line="480" w:lineRule="auto"/>
        <w:ind w:firstLine="720"/>
        <w:jc w:val="both"/>
        <w:rPr>
          <w:rStyle w:val="apple-style-span"/>
          <w:rFonts w:asciiTheme="minorHAnsi" w:hAnsiTheme="minorHAnsi" w:cstheme="minorHAnsi"/>
          <w:color w:val="000000"/>
        </w:rPr>
      </w:pPr>
      <w:r w:rsidRPr="00952D8C">
        <w:rPr>
          <w:rStyle w:val="apple-style-span"/>
          <w:rFonts w:asciiTheme="minorHAnsi" w:hAnsiTheme="minorHAnsi" w:cstheme="minorHAnsi"/>
          <w:noProof/>
          <w:color w:val="000000"/>
        </w:rPr>
        <mc:AlternateContent>
          <mc:Choice Requires="wps">
            <w:drawing>
              <wp:anchor distT="0" distB="0" distL="114300" distR="114300" simplePos="0" relativeHeight="251668480" behindDoc="1" locked="0" layoutInCell="1" allowOverlap="1" wp14:anchorId="4071306C" wp14:editId="515B7B3F">
                <wp:simplePos x="0" y="0"/>
                <wp:positionH relativeFrom="column">
                  <wp:posOffset>3461385</wp:posOffset>
                </wp:positionH>
                <wp:positionV relativeFrom="paragraph">
                  <wp:posOffset>3185160</wp:posOffset>
                </wp:positionV>
                <wp:extent cx="2448560" cy="3155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15595"/>
                        </a:xfrm>
                        <a:prstGeom prst="rect">
                          <a:avLst/>
                        </a:prstGeom>
                        <a:noFill/>
                        <a:ln w="9525">
                          <a:noFill/>
                          <a:miter lim="800000"/>
                          <a:headEnd/>
                          <a:tailEnd/>
                        </a:ln>
                      </wps:spPr>
                      <wps:txbx>
                        <w:txbxContent>
                          <w:p w:rsidR="001A5F77" w:rsidRPr="00952D8C" w:rsidRDefault="001A5F77" w:rsidP="001A5F77">
                            <w:pPr>
                              <w:jc w:val="center"/>
                            </w:pPr>
                            <w:r w:rsidRPr="00952D8C">
                              <w:rPr>
                                <w:b/>
                              </w:rPr>
                              <w:t xml:space="preserve">Figure </w:t>
                            </w:r>
                            <w:r>
                              <w:rPr>
                                <w:b/>
                              </w:rPr>
                              <w:t>4</w:t>
                            </w:r>
                            <w:r w:rsidRPr="00952D8C">
                              <w:rPr>
                                <w:b/>
                              </w:rPr>
                              <w:t xml:space="preserve">: </w:t>
                            </w:r>
                            <w:r>
                              <w:t>Active</w:t>
                            </w:r>
                            <w:r>
                              <w:t xml:space="preserve"> Shaft Grounding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2.55pt;margin-top:250.8pt;width:192.8pt;height:2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" filled="f" stroked="f">
                <v:textbox>
                  <w:txbxContent>
                    <w:p w:rsidR="001A5F77" w:rsidRPr="00952D8C" w:rsidRDefault="001A5F77" w:rsidP="001A5F77">
                      <w:pPr>
                        <w:jc w:val="center"/>
                      </w:pPr>
                      <w:r w:rsidRPr="00952D8C">
                        <w:rPr>
                          <w:b/>
                        </w:rPr>
                        <w:t xml:space="preserve">Figure </w:t>
                      </w:r>
                      <w:r>
                        <w:rPr>
                          <w:b/>
                        </w:rPr>
                        <w:t>4</w:t>
                      </w:r>
                      <w:r w:rsidRPr="00952D8C">
                        <w:rPr>
                          <w:b/>
                        </w:rPr>
                        <w:t xml:space="preserve">: </w:t>
                      </w:r>
                      <w:r>
                        <w:t>Active</w:t>
                      </w:r>
                      <w:r>
                        <w:t xml:space="preserve"> Shaft Grounding</w:t>
                      </w:r>
                    </w:p>
                  </w:txbxContent>
                </v:textbox>
                <w10:wrap type="square"/>
              </v:shape>
            </w:pict>
          </mc:Fallback>
        </mc:AlternateContent>
      </w:r>
      <w:r>
        <w:rPr>
          <w:rFonts w:asciiTheme="minorHAnsi" w:hAnsiTheme="minorHAnsi" w:cstheme="minorHAnsi"/>
          <w:noProof/>
          <w:color w:val="000000"/>
        </w:rPr>
        <w:drawing>
          <wp:anchor distT="0" distB="0" distL="114300" distR="114300" simplePos="0" relativeHeight="251666432" behindDoc="0" locked="0" layoutInCell="1" allowOverlap="1" wp14:anchorId="3D93FBD3" wp14:editId="7130A29E">
            <wp:simplePos x="0" y="0"/>
            <wp:positionH relativeFrom="column">
              <wp:posOffset>3456305</wp:posOffset>
            </wp:positionH>
            <wp:positionV relativeFrom="paragraph">
              <wp:posOffset>1389380</wp:posOffset>
            </wp:positionV>
            <wp:extent cx="2446020" cy="1798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Shaft Grounding.JPG"/>
                    <pic:cNvPicPr/>
                  </pic:nvPicPr>
                  <pic:blipFill>
                    <a:blip r:embed="rId11">
                      <a:extLst>
                        <a:ext uri="{28A0092B-C50C-407E-A947-70E740481C1C}">
                          <a14:useLocalDpi xmlns:a14="http://schemas.microsoft.com/office/drawing/2010/main" val="0"/>
                        </a:ext>
                      </a:extLst>
                    </a:blip>
                    <a:stretch>
                      <a:fillRect/>
                    </a:stretch>
                  </pic:blipFill>
                  <pic:spPr>
                    <a:xfrm>
                      <a:off x="0" y="0"/>
                      <a:ext cx="2446020" cy="1798320"/>
                    </a:xfrm>
                    <a:prstGeom prst="rect">
                      <a:avLst/>
                    </a:prstGeom>
                  </pic:spPr>
                </pic:pic>
              </a:graphicData>
            </a:graphic>
            <wp14:sizeRelH relativeFrom="page">
              <wp14:pctWidth>0</wp14:pctWidth>
            </wp14:sizeRelH>
            <wp14:sizeRelV relativeFrom="page">
              <wp14:pctHeight>0</wp14:pctHeight>
            </wp14:sizeRelV>
          </wp:anchor>
        </w:drawing>
      </w:r>
      <w:r w:rsidR="008D3D0E">
        <w:rPr>
          <w:rStyle w:val="apple-style-span"/>
          <w:rFonts w:asciiTheme="minorHAnsi" w:hAnsiTheme="minorHAnsi" w:cstheme="minorHAnsi"/>
          <w:color w:val="000000"/>
        </w:rPr>
        <w:t>These electromagnetic s</w:t>
      </w:r>
      <w:r w:rsidR="00937AD4">
        <w:rPr>
          <w:rStyle w:val="apple-style-span"/>
          <w:rFonts w:asciiTheme="minorHAnsi" w:hAnsiTheme="minorHAnsi" w:cstheme="minorHAnsi"/>
          <w:color w:val="000000"/>
        </w:rPr>
        <w:t xml:space="preserve">ignatures allow for the detection of otherwise undetectable naval vessels, so obviously it is a goal to significantly reduce or eliminate this signature. </w:t>
      </w:r>
      <w:r w:rsidR="00AD3F1C">
        <w:rPr>
          <w:rStyle w:val="apple-style-span"/>
          <w:rFonts w:asciiTheme="minorHAnsi" w:hAnsiTheme="minorHAnsi" w:cstheme="minorHAnsi"/>
          <w:color w:val="000000"/>
        </w:rPr>
        <w:t>A way of reducing this is by</w:t>
      </w:r>
      <w:r>
        <w:rPr>
          <w:rStyle w:val="apple-style-span"/>
          <w:rFonts w:asciiTheme="minorHAnsi" w:hAnsiTheme="minorHAnsi" w:cstheme="minorHAnsi"/>
          <w:color w:val="000000"/>
        </w:rPr>
        <w:t xml:space="preserve"> passive shaft grounding which</w:t>
      </w:r>
      <w:r w:rsidR="00AD3F1C">
        <w:rPr>
          <w:rStyle w:val="apple-style-span"/>
          <w:rFonts w:asciiTheme="minorHAnsi" w:hAnsiTheme="minorHAnsi" w:cstheme="minorHAnsi"/>
          <w:color w:val="000000"/>
        </w:rPr>
        <w:t xml:space="preserve"> us</w:t>
      </w:r>
      <w:r>
        <w:rPr>
          <w:rStyle w:val="apple-style-span"/>
          <w:rFonts w:asciiTheme="minorHAnsi" w:hAnsiTheme="minorHAnsi" w:cstheme="minorHAnsi"/>
          <w:color w:val="000000"/>
        </w:rPr>
        <w:t>es</w:t>
      </w:r>
      <w:r w:rsidR="00AD3F1C">
        <w:rPr>
          <w:rStyle w:val="apple-style-span"/>
          <w:rFonts w:asciiTheme="minorHAnsi" w:hAnsiTheme="minorHAnsi" w:cstheme="minorHAnsi"/>
          <w:color w:val="000000"/>
        </w:rPr>
        <w:t xml:space="preserve"> a system consisting of a brush and slip ring connecting the shaft directly to the hull of the ship. Doing this lowers the resistance of grounding the current that flows through the shaft, eliminating variations, which lowers the electromagnetic signature. Unfortunately, since this is a passive system it is not a permanent fix because the system degrades over time. A more permanent fix</w:t>
      </w:r>
      <w:r>
        <w:rPr>
          <w:rStyle w:val="apple-style-span"/>
          <w:rFonts w:asciiTheme="minorHAnsi" w:hAnsiTheme="minorHAnsi" w:cstheme="minorHAnsi"/>
          <w:color w:val="000000"/>
        </w:rPr>
        <w:t xml:space="preserve"> is using an active shaft grounding system. </w:t>
      </w:r>
      <w:r w:rsidR="00C478E1">
        <w:rPr>
          <w:rStyle w:val="apple-style-span"/>
          <w:rFonts w:asciiTheme="minorHAnsi" w:hAnsiTheme="minorHAnsi" w:cstheme="minorHAnsi"/>
          <w:color w:val="000000"/>
        </w:rPr>
        <w:t>This system utilizes electronics to counteract the resistance between the shaft and the hull.  “</w:t>
      </w:r>
      <w:r w:rsidR="00C478E1" w:rsidRPr="00C478E1">
        <w:rPr>
          <w:rStyle w:val="apple-style-span"/>
          <w:rFonts w:asciiTheme="minorHAnsi" w:hAnsiTheme="minorHAnsi" w:cstheme="minorHAnsi"/>
          <w:color w:val="000000"/>
        </w:rPr>
        <w:t>By</w:t>
      </w:r>
      <w:r w:rsidR="00C478E1">
        <w:rPr>
          <w:rStyle w:val="apple-style-span"/>
          <w:rFonts w:asciiTheme="minorHAnsi" w:hAnsiTheme="minorHAnsi" w:cstheme="minorHAnsi"/>
          <w:color w:val="000000"/>
        </w:rPr>
        <w:t xml:space="preserve"> </w:t>
      </w:r>
      <w:r w:rsidR="00C478E1" w:rsidRPr="00C478E1">
        <w:rPr>
          <w:rStyle w:val="apple-style-span"/>
          <w:rFonts w:asciiTheme="minorHAnsi" w:hAnsiTheme="minorHAnsi" w:cstheme="minorHAnsi"/>
          <w:color w:val="000000"/>
        </w:rPr>
        <w:t>determining the variations</w:t>
      </w:r>
      <w:r w:rsidR="00C478E1">
        <w:rPr>
          <w:rStyle w:val="apple-style-span"/>
          <w:rFonts w:asciiTheme="minorHAnsi" w:hAnsiTheme="minorHAnsi" w:cstheme="minorHAnsi"/>
          <w:color w:val="000000"/>
        </w:rPr>
        <w:t xml:space="preserve"> in the current on the shaft, </w:t>
      </w:r>
      <w:r w:rsidR="00C478E1" w:rsidRPr="00C478E1">
        <w:rPr>
          <w:rStyle w:val="apple-style-span"/>
          <w:rFonts w:asciiTheme="minorHAnsi" w:hAnsiTheme="minorHAnsi" w:cstheme="minorHAnsi"/>
          <w:color w:val="000000"/>
        </w:rPr>
        <w:t>electronics in the ASG</w:t>
      </w:r>
      <w:r w:rsidR="00C478E1">
        <w:rPr>
          <w:rStyle w:val="apple-style-span"/>
          <w:rFonts w:asciiTheme="minorHAnsi" w:hAnsiTheme="minorHAnsi" w:cstheme="minorHAnsi"/>
          <w:color w:val="000000"/>
        </w:rPr>
        <w:t xml:space="preserve"> [active shaft grounding]</w:t>
      </w:r>
      <w:r w:rsidR="00C478E1" w:rsidRPr="00C478E1">
        <w:rPr>
          <w:rStyle w:val="apple-style-span"/>
          <w:rFonts w:asciiTheme="minorHAnsi" w:hAnsiTheme="minorHAnsi" w:cstheme="minorHAnsi"/>
          <w:color w:val="000000"/>
        </w:rPr>
        <w:t xml:space="preserve"> make use of a high current power</w:t>
      </w:r>
      <w:r w:rsidR="00C478E1">
        <w:rPr>
          <w:rStyle w:val="apple-style-span"/>
          <w:rFonts w:asciiTheme="minorHAnsi" w:hAnsiTheme="minorHAnsi" w:cstheme="minorHAnsi"/>
          <w:color w:val="000000"/>
        </w:rPr>
        <w:t xml:space="preserve"> </w:t>
      </w:r>
      <w:r w:rsidR="00C478E1" w:rsidRPr="00C478E1">
        <w:rPr>
          <w:rStyle w:val="apple-style-span"/>
          <w:rFonts w:asciiTheme="minorHAnsi" w:hAnsiTheme="minorHAnsi" w:cstheme="minorHAnsi"/>
          <w:color w:val="000000"/>
        </w:rPr>
        <w:t>supply to draw a proportional current through a second slip</w:t>
      </w:r>
      <w:r w:rsidR="00C478E1">
        <w:rPr>
          <w:rStyle w:val="apple-style-span"/>
          <w:rFonts w:asciiTheme="minorHAnsi" w:hAnsiTheme="minorHAnsi" w:cstheme="minorHAnsi"/>
          <w:color w:val="000000"/>
        </w:rPr>
        <w:t xml:space="preserve"> </w:t>
      </w:r>
      <w:r w:rsidR="00C478E1" w:rsidRPr="00C478E1">
        <w:rPr>
          <w:rStyle w:val="apple-style-span"/>
          <w:rFonts w:asciiTheme="minorHAnsi" w:hAnsiTheme="minorHAnsi" w:cstheme="minorHAnsi"/>
          <w:color w:val="000000"/>
        </w:rPr>
        <w:t>ring assembly.  The ASG device therefore acts as a current</w:t>
      </w:r>
      <w:r w:rsidR="00C478E1">
        <w:rPr>
          <w:rStyle w:val="apple-style-span"/>
          <w:rFonts w:asciiTheme="minorHAnsi" w:hAnsiTheme="minorHAnsi" w:cstheme="minorHAnsi"/>
          <w:color w:val="000000"/>
        </w:rPr>
        <w:t xml:space="preserve"> </w:t>
      </w:r>
      <w:r w:rsidR="00C478E1" w:rsidRPr="00C478E1">
        <w:rPr>
          <w:rStyle w:val="apple-style-span"/>
          <w:rFonts w:asciiTheme="minorHAnsi" w:hAnsiTheme="minorHAnsi" w:cstheme="minorHAnsi"/>
          <w:color w:val="000000"/>
        </w:rPr>
        <w:t>bypass for the shaft bearings and seals.  The fluctuations in</w:t>
      </w:r>
      <w:r w:rsidR="00C478E1">
        <w:rPr>
          <w:rStyle w:val="apple-style-span"/>
          <w:rFonts w:asciiTheme="minorHAnsi" w:hAnsiTheme="minorHAnsi" w:cstheme="minorHAnsi"/>
          <w:color w:val="000000"/>
        </w:rPr>
        <w:t xml:space="preserve"> the shaft current </w:t>
      </w:r>
      <w:r w:rsidR="00C478E1" w:rsidRPr="00C478E1">
        <w:rPr>
          <w:rStyle w:val="apple-style-span"/>
          <w:rFonts w:asciiTheme="minorHAnsi" w:hAnsiTheme="minorHAnsi" w:cstheme="minorHAnsi"/>
          <w:color w:val="000000"/>
        </w:rPr>
        <w:t>are therefore eliminated and the AE and</w:t>
      </w:r>
      <w:r w:rsidR="00C478E1">
        <w:rPr>
          <w:rStyle w:val="apple-style-span"/>
          <w:rFonts w:asciiTheme="minorHAnsi" w:hAnsiTheme="minorHAnsi" w:cstheme="minorHAnsi"/>
          <w:color w:val="000000"/>
        </w:rPr>
        <w:t xml:space="preserve"> </w:t>
      </w:r>
      <w:r w:rsidR="00C478E1" w:rsidRPr="00C478E1">
        <w:rPr>
          <w:rStyle w:val="apple-style-span"/>
          <w:rFonts w:asciiTheme="minorHAnsi" w:hAnsiTheme="minorHAnsi" w:cstheme="minorHAnsi"/>
          <w:color w:val="000000"/>
        </w:rPr>
        <w:t>AM portions of the electromagnetic signature due to shaft</w:t>
      </w:r>
      <w:r w:rsidR="00C478E1">
        <w:rPr>
          <w:rStyle w:val="apple-style-span"/>
          <w:rFonts w:asciiTheme="minorHAnsi" w:hAnsiTheme="minorHAnsi" w:cstheme="minorHAnsi"/>
          <w:color w:val="000000"/>
        </w:rPr>
        <w:t xml:space="preserve"> </w:t>
      </w:r>
      <w:r w:rsidR="00C478E1" w:rsidRPr="00C478E1">
        <w:rPr>
          <w:rStyle w:val="apple-style-span"/>
          <w:rFonts w:asciiTheme="minorHAnsi" w:hAnsiTheme="minorHAnsi" w:cstheme="minorHAnsi"/>
          <w:color w:val="000000"/>
        </w:rPr>
        <w:t>current modulation disappear</w:t>
      </w:r>
      <w:r w:rsidR="00C478E1">
        <w:rPr>
          <w:rStyle w:val="apple-style-span"/>
          <w:rFonts w:asciiTheme="minorHAnsi" w:hAnsiTheme="minorHAnsi" w:cstheme="minorHAnsi"/>
          <w:color w:val="000000"/>
        </w:rPr>
        <w:t>” [1].</w:t>
      </w:r>
    </w:p>
    <w:p w:rsidR="00AD3F1C" w:rsidRDefault="00C478E1" w:rsidP="00E82A96">
      <w:pPr>
        <w:spacing w:line="480" w:lineRule="auto"/>
        <w:ind w:firstLine="720"/>
        <w:jc w:val="both"/>
        <w:rPr>
          <w:rStyle w:val="apple-style-span"/>
          <w:rFonts w:asciiTheme="minorHAnsi" w:hAnsiTheme="minorHAnsi" w:cstheme="minorHAnsi"/>
          <w:color w:val="000000"/>
        </w:rPr>
      </w:pPr>
      <w:r>
        <w:rPr>
          <w:rStyle w:val="apple-style-span"/>
          <w:rFonts w:asciiTheme="minorHAnsi" w:hAnsiTheme="minorHAnsi" w:cstheme="minorHAnsi"/>
          <w:color w:val="000000"/>
        </w:rPr>
        <w:lastRenderedPageBreak/>
        <w:t>As time goes on, the technology on each side will continue to improve, and as it does the other side will have to do something to counteract it; as sensors become more sensitive, ships will have to become more invisible, as ships become more invisible, sensors will have to become more sensitive.</w:t>
      </w:r>
    </w:p>
    <w:p w:rsidR="00937AD4" w:rsidRDefault="00937AD4" w:rsidP="00E82A96">
      <w:pPr>
        <w:spacing w:line="480" w:lineRule="auto"/>
        <w:jc w:val="both"/>
        <w:rPr>
          <w:rStyle w:val="apple-style-span"/>
          <w:rFonts w:asciiTheme="minorHAnsi" w:hAnsiTheme="minorHAnsi" w:cstheme="minorHAnsi"/>
          <w:b/>
          <w:color w:val="000000"/>
        </w:rPr>
      </w:pPr>
    </w:p>
    <w:p w:rsidR="00937AD4" w:rsidRPr="00B663F5" w:rsidRDefault="00B663F5" w:rsidP="00E82A96">
      <w:pPr>
        <w:spacing w:line="480" w:lineRule="auto"/>
        <w:jc w:val="both"/>
        <w:rPr>
          <w:rStyle w:val="apple-style-span"/>
          <w:rFonts w:asciiTheme="minorHAnsi" w:hAnsiTheme="minorHAnsi" w:cstheme="minorHAnsi"/>
          <w:b/>
          <w:color w:val="000000"/>
        </w:rPr>
      </w:pPr>
      <w:r w:rsidRPr="00B663F5">
        <w:rPr>
          <w:rStyle w:val="apple-style-span"/>
          <w:rFonts w:asciiTheme="minorHAnsi" w:hAnsiTheme="minorHAnsi" w:cstheme="minorHAnsi"/>
          <w:b/>
          <w:color w:val="000000"/>
        </w:rPr>
        <w:t>References</w:t>
      </w:r>
    </w:p>
    <w:p w:rsidR="006B707E" w:rsidRPr="006B707E" w:rsidRDefault="00EE543F" w:rsidP="006B707E">
      <w:pPr>
        <w:pStyle w:val="ListParagraph"/>
        <w:numPr>
          <w:ilvl w:val="0"/>
          <w:numId w:val="1"/>
        </w:numPr>
        <w:spacing w:after="0" w:line="480" w:lineRule="auto"/>
        <w:ind w:left="360"/>
        <w:rPr>
          <w:rStyle w:val="apple-style-span"/>
          <w:rFonts w:asciiTheme="minorHAnsi" w:hAnsiTheme="minorHAnsi" w:cstheme="minorHAnsi"/>
          <w:color w:val="000000"/>
        </w:rPr>
      </w:pPr>
      <w:r>
        <w:rPr>
          <w:rStyle w:val="apple-style-span"/>
          <w:color w:val="000000"/>
        </w:rPr>
        <w:t xml:space="preserve">Jeffrey, I., and B. Brooking. "A Survey of New Electromagnetic Stealth Technologies." W.R. Davis </w:t>
      </w:r>
      <w:r w:rsidR="006B707E">
        <w:rPr>
          <w:rStyle w:val="apple-style-span"/>
          <w:color w:val="000000"/>
        </w:rPr>
        <w:t>E</w:t>
      </w:r>
      <w:r>
        <w:rPr>
          <w:rStyle w:val="apple-style-span"/>
          <w:color w:val="000000"/>
        </w:rPr>
        <w:t>ngineering Lt. Web</w:t>
      </w:r>
      <w:r w:rsidR="00AA3959">
        <w:rPr>
          <w:rStyle w:val="apple-style-span"/>
          <w:color w:val="000000"/>
        </w:rPr>
        <w:t>. 20 Apr.</w:t>
      </w:r>
      <w:r>
        <w:rPr>
          <w:rStyle w:val="apple-style-span"/>
          <w:color w:val="000000"/>
        </w:rPr>
        <w:t xml:space="preserve"> 2011. &lt;http://www.wrdavis.com/docs/pub/New_Electromagnetic_Stealth.pdf&gt;.</w:t>
      </w:r>
    </w:p>
    <w:p w:rsidR="00AA3959" w:rsidRPr="00175163" w:rsidRDefault="00AA3959" w:rsidP="006B707E">
      <w:pPr>
        <w:pStyle w:val="ListParagraph"/>
        <w:numPr>
          <w:ilvl w:val="0"/>
          <w:numId w:val="1"/>
        </w:numPr>
        <w:spacing w:after="0" w:line="480" w:lineRule="auto"/>
        <w:ind w:left="360"/>
        <w:rPr>
          <w:rStyle w:val="apple-style-span"/>
          <w:rFonts w:asciiTheme="minorHAnsi" w:hAnsiTheme="minorHAnsi" w:cstheme="minorHAnsi"/>
          <w:color w:val="000000"/>
        </w:rPr>
      </w:pPr>
      <w:r>
        <w:rPr>
          <w:rStyle w:val="apple-style-span"/>
          <w:color w:val="000000"/>
        </w:rPr>
        <w:t>RAZICHEANU, A., V. IONITA, and H. GAVRILA. "METHODS OF REDUCING SH</w:t>
      </w:r>
      <w:r w:rsidR="006B707E">
        <w:rPr>
          <w:rStyle w:val="apple-style-span"/>
          <w:color w:val="000000"/>
        </w:rPr>
        <w:t xml:space="preserve">IP’S MAGNETIC </w:t>
      </w:r>
      <w:r>
        <w:rPr>
          <w:rStyle w:val="apple-style-span"/>
          <w:color w:val="000000"/>
        </w:rPr>
        <w:t>SIGNATURE." Web. 20</w:t>
      </w:r>
      <w:r>
        <w:rPr>
          <w:rStyle w:val="apple-style-span"/>
          <w:color w:val="000000"/>
        </w:rPr>
        <w:t xml:space="preserve"> Apr. 2011. &lt;http://snet.elth.pub.ro/snet2004/Cd/camp/camp_P2.pdf&gt;.</w:t>
      </w:r>
    </w:p>
    <w:p w:rsidR="00175163" w:rsidRPr="00B76A4A" w:rsidRDefault="00175163" w:rsidP="006B707E">
      <w:pPr>
        <w:pStyle w:val="ListParagraph"/>
        <w:numPr>
          <w:ilvl w:val="0"/>
          <w:numId w:val="1"/>
        </w:numPr>
        <w:spacing w:after="0" w:line="480" w:lineRule="auto"/>
        <w:ind w:left="360"/>
        <w:rPr>
          <w:rStyle w:val="apple-style-span"/>
          <w:rFonts w:asciiTheme="minorHAnsi" w:hAnsiTheme="minorHAnsi" w:cstheme="minorHAnsi"/>
          <w:color w:val="000000"/>
        </w:rPr>
      </w:pPr>
      <w:proofErr w:type="spellStart"/>
      <w:r>
        <w:rPr>
          <w:rStyle w:val="apple-style-span"/>
          <w:color w:val="000000"/>
        </w:rPr>
        <w:t>Holtham</w:t>
      </w:r>
      <w:proofErr w:type="spellEnd"/>
      <w:r>
        <w:rPr>
          <w:rStyle w:val="apple-style-span"/>
          <w:color w:val="000000"/>
        </w:rPr>
        <w:t xml:space="preserve">, Peter, Ian Jeffrey, Brett Brooking, and Troy Richards. "Electromagnetic Signature </w:t>
      </w:r>
      <w:proofErr w:type="spellStart"/>
      <w:r>
        <w:rPr>
          <w:rStyle w:val="apple-style-span"/>
          <w:color w:val="000000"/>
        </w:rPr>
        <w:t>Modelling</w:t>
      </w:r>
      <w:proofErr w:type="spellEnd"/>
      <w:r>
        <w:rPr>
          <w:rStyle w:val="apple-style-span"/>
          <w:color w:val="000000"/>
        </w:rPr>
        <w:t xml:space="preserve"> and Reduction." W.R. Davis Engineering Lt. Web. 20 Apr. 2011. &lt;http://www.wrdavis.com/docs/pub/electromagnetic_signature_modeling_and_reduction.pdf&gt;.</w:t>
      </w:r>
    </w:p>
    <w:p w:rsidR="00B76A4A" w:rsidRDefault="00B76A4A" w:rsidP="00B76A4A">
      <w:pPr>
        <w:spacing w:after="0" w:line="480" w:lineRule="auto"/>
        <w:rPr>
          <w:rStyle w:val="apple-style-span"/>
          <w:rFonts w:asciiTheme="minorHAnsi" w:hAnsiTheme="minorHAnsi" w:cstheme="minorHAnsi"/>
          <w:color w:val="000000"/>
        </w:rPr>
      </w:pPr>
    </w:p>
    <w:p w:rsidR="00B76A4A" w:rsidRDefault="00B76A4A" w:rsidP="00B76A4A">
      <w:pPr>
        <w:spacing w:after="0" w:line="480" w:lineRule="auto"/>
        <w:rPr>
          <w:rStyle w:val="apple-style-span"/>
          <w:rFonts w:asciiTheme="minorHAnsi" w:hAnsiTheme="minorHAnsi" w:cstheme="minorHAnsi"/>
          <w:color w:val="000000"/>
        </w:rPr>
      </w:pPr>
      <w:r>
        <w:rPr>
          <w:rStyle w:val="apple-style-span"/>
          <w:rFonts w:asciiTheme="minorHAnsi" w:hAnsiTheme="minorHAnsi" w:cstheme="minorHAnsi"/>
          <w:color w:val="000000"/>
        </w:rPr>
        <w:t xml:space="preserve">Figure 1: </w:t>
      </w:r>
      <w:r w:rsidRPr="00B76A4A">
        <w:rPr>
          <w:rStyle w:val="apple-style-span"/>
          <w:rFonts w:asciiTheme="minorHAnsi" w:hAnsiTheme="minorHAnsi" w:cstheme="minorHAnsi"/>
          <w:color w:val="000000"/>
        </w:rPr>
        <w:t>http://www.fas.org/man/dod-101/navy/docs/swos/eng/62B-303.html</w:t>
      </w:r>
    </w:p>
    <w:p w:rsidR="00B76A4A" w:rsidRDefault="00B76A4A" w:rsidP="00B76A4A">
      <w:pPr>
        <w:spacing w:after="0" w:line="480" w:lineRule="auto"/>
        <w:rPr>
          <w:rStyle w:val="apple-style-span"/>
          <w:rFonts w:asciiTheme="minorHAnsi" w:hAnsiTheme="minorHAnsi" w:cstheme="minorHAnsi"/>
          <w:color w:val="000000"/>
        </w:rPr>
      </w:pPr>
      <w:r>
        <w:rPr>
          <w:rStyle w:val="apple-style-span"/>
          <w:rFonts w:asciiTheme="minorHAnsi" w:hAnsiTheme="minorHAnsi" w:cstheme="minorHAnsi"/>
          <w:color w:val="000000"/>
        </w:rPr>
        <w:t xml:space="preserve">Figure 2: </w:t>
      </w:r>
      <w:r w:rsidRPr="00B76A4A">
        <w:rPr>
          <w:rStyle w:val="apple-style-span"/>
          <w:rFonts w:asciiTheme="minorHAnsi" w:hAnsiTheme="minorHAnsi" w:cstheme="minorHAnsi"/>
          <w:color w:val="000000"/>
        </w:rPr>
        <w:t>http://www.wrdavis.com/docs/pub/New_Electromagnetic_Stealth.pdf</w:t>
      </w:r>
      <w:r>
        <w:rPr>
          <w:rStyle w:val="apple-style-span"/>
          <w:rFonts w:asciiTheme="minorHAnsi" w:hAnsiTheme="minorHAnsi" w:cstheme="minorHAnsi"/>
          <w:color w:val="000000"/>
        </w:rPr>
        <w:t xml:space="preserve"> </w:t>
      </w:r>
    </w:p>
    <w:p w:rsidR="00283685" w:rsidRDefault="00B76A4A" w:rsidP="00203466">
      <w:pPr>
        <w:spacing w:after="0" w:line="480" w:lineRule="auto"/>
      </w:pPr>
      <w:r>
        <w:rPr>
          <w:rStyle w:val="apple-style-span"/>
          <w:rFonts w:asciiTheme="minorHAnsi" w:hAnsiTheme="minorHAnsi" w:cstheme="minorHAnsi"/>
          <w:color w:val="000000"/>
        </w:rPr>
        <w:t xml:space="preserve">Figure 3: </w:t>
      </w:r>
      <w:r w:rsidR="001A5F77" w:rsidRPr="001A5F77">
        <w:t>http://www.wrdavis.com/docs/pub/electromagnetic_signature_modeling_and_reduction.pdf</w:t>
      </w:r>
    </w:p>
    <w:p w:rsidR="001A5F77" w:rsidRDefault="001A5F77" w:rsidP="00203466">
      <w:pPr>
        <w:spacing w:after="0" w:line="480" w:lineRule="auto"/>
      </w:pPr>
      <w:r>
        <w:t xml:space="preserve">Figure 4: </w:t>
      </w:r>
      <w:r w:rsidRPr="00B76A4A">
        <w:rPr>
          <w:rStyle w:val="apple-style-span"/>
          <w:rFonts w:asciiTheme="minorHAnsi" w:hAnsiTheme="minorHAnsi" w:cstheme="minorHAnsi"/>
          <w:color w:val="000000"/>
        </w:rPr>
        <w:t>http://www.wrdavis.com/docs/pub/New_Electromagnetic_Stealth.pdf</w:t>
      </w:r>
    </w:p>
    <w:sectPr w:rsidR="001A5F7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C7" w:rsidRDefault="00A677C7" w:rsidP="006962D2">
      <w:pPr>
        <w:spacing w:after="0" w:line="240" w:lineRule="auto"/>
      </w:pPr>
      <w:r>
        <w:separator/>
      </w:r>
    </w:p>
  </w:endnote>
  <w:endnote w:type="continuationSeparator" w:id="0">
    <w:p w:rsidR="00A677C7" w:rsidRDefault="00A677C7" w:rsidP="0069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C7" w:rsidRDefault="00A677C7" w:rsidP="006962D2">
      <w:pPr>
        <w:spacing w:after="0" w:line="240" w:lineRule="auto"/>
      </w:pPr>
      <w:r>
        <w:separator/>
      </w:r>
    </w:p>
  </w:footnote>
  <w:footnote w:type="continuationSeparator" w:id="0">
    <w:p w:rsidR="00A677C7" w:rsidRDefault="00A677C7" w:rsidP="0069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16563"/>
      <w:docPartObj>
        <w:docPartGallery w:val="Page Numbers (Top of Page)"/>
        <w:docPartUnique/>
      </w:docPartObj>
    </w:sdtPr>
    <w:sdtEndPr>
      <w:rPr>
        <w:noProof/>
      </w:rPr>
    </w:sdtEndPr>
    <w:sdtContent>
      <w:p w:rsidR="006962D2" w:rsidRDefault="006962D2">
        <w:pPr>
          <w:pStyle w:val="Header"/>
          <w:jc w:val="right"/>
        </w:pPr>
        <w:r>
          <w:t xml:space="preserve">Swieson </w:t>
        </w:r>
        <w:r>
          <w:fldChar w:fldCharType="begin"/>
        </w:r>
        <w:r>
          <w:instrText xml:space="preserve"> PAGE   \* MERGEFORMAT </w:instrText>
        </w:r>
        <w:r>
          <w:fldChar w:fldCharType="separate"/>
        </w:r>
        <w:r w:rsidR="00C478E1">
          <w:rPr>
            <w:noProof/>
          </w:rPr>
          <w:t>1</w:t>
        </w:r>
        <w:r>
          <w:rPr>
            <w:noProof/>
          </w:rPr>
          <w:fldChar w:fldCharType="end"/>
        </w:r>
      </w:p>
    </w:sdtContent>
  </w:sdt>
  <w:p w:rsidR="006962D2" w:rsidRDefault="00696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085F"/>
    <w:multiLevelType w:val="hybridMultilevel"/>
    <w:tmpl w:val="AC4A1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85"/>
    <w:rsid w:val="00022920"/>
    <w:rsid w:val="00034D79"/>
    <w:rsid w:val="000B2D4A"/>
    <w:rsid w:val="000C2E5C"/>
    <w:rsid w:val="00104837"/>
    <w:rsid w:val="001246AE"/>
    <w:rsid w:val="00175163"/>
    <w:rsid w:val="001A5F77"/>
    <w:rsid w:val="001B2657"/>
    <w:rsid w:val="001D6240"/>
    <w:rsid w:val="00203466"/>
    <w:rsid w:val="00275150"/>
    <w:rsid w:val="00283685"/>
    <w:rsid w:val="002C7414"/>
    <w:rsid w:val="00317347"/>
    <w:rsid w:val="0032419E"/>
    <w:rsid w:val="00360165"/>
    <w:rsid w:val="00367638"/>
    <w:rsid w:val="003A5477"/>
    <w:rsid w:val="003B3A4D"/>
    <w:rsid w:val="00461F27"/>
    <w:rsid w:val="00482EB5"/>
    <w:rsid w:val="004909A8"/>
    <w:rsid w:val="004938B8"/>
    <w:rsid w:val="004D36CC"/>
    <w:rsid w:val="004E2AB3"/>
    <w:rsid w:val="005071B6"/>
    <w:rsid w:val="00526DD2"/>
    <w:rsid w:val="00541255"/>
    <w:rsid w:val="00557595"/>
    <w:rsid w:val="00591F47"/>
    <w:rsid w:val="006962D2"/>
    <w:rsid w:val="006B707E"/>
    <w:rsid w:val="00731053"/>
    <w:rsid w:val="007613C0"/>
    <w:rsid w:val="00786FE2"/>
    <w:rsid w:val="00790B20"/>
    <w:rsid w:val="007E6992"/>
    <w:rsid w:val="007E7001"/>
    <w:rsid w:val="008236FC"/>
    <w:rsid w:val="008732F4"/>
    <w:rsid w:val="008A4797"/>
    <w:rsid w:val="008A6B07"/>
    <w:rsid w:val="008D3D0E"/>
    <w:rsid w:val="008F4659"/>
    <w:rsid w:val="00937AD4"/>
    <w:rsid w:val="00952D8C"/>
    <w:rsid w:val="00A45869"/>
    <w:rsid w:val="00A5104B"/>
    <w:rsid w:val="00A57AA3"/>
    <w:rsid w:val="00A677C7"/>
    <w:rsid w:val="00AA3959"/>
    <w:rsid w:val="00AB7766"/>
    <w:rsid w:val="00AC59BA"/>
    <w:rsid w:val="00AD3F1C"/>
    <w:rsid w:val="00B2487C"/>
    <w:rsid w:val="00B36ECA"/>
    <w:rsid w:val="00B405EB"/>
    <w:rsid w:val="00B50BD0"/>
    <w:rsid w:val="00B659B7"/>
    <w:rsid w:val="00B663F5"/>
    <w:rsid w:val="00B76A4A"/>
    <w:rsid w:val="00B869B7"/>
    <w:rsid w:val="00BC7624"/>
    <w:rsid w:val="00BC7BDE"/>
    <w:rsid w:val="00C259FD"/>
    <w:rsid w:val="00C478E1"/>
    <w:rsid w:val="00C712EE"/>
    <w:rsid w:val="00CA4878"/>
    <w:rsid w:val="00CF7B2E"/>
    <w:rsid w:val="00D66F52"/>
    <w:rsid w:val="00D93258"/>
    <w:rsid w:val="00DD53CB"/>
    <w:rsid w:val="00DF0E88"/>
    <w:rsid w:val="00E06102"/>
    <w:rsid w:val="00E14B0D"/>
    <w:rsid w:val="00E21AB2"/>
    <w:rsid w:val="00E57AFB"/>
    <w:rsid w:val="00E82A96"/>
    <w:rsid w:val="00EE543F"/>
    <w:rsid w:val="00F30753"/>
    <w:rsid w:val="00F431CF"/>
    <w:rsid w:val="00F50F3F"/>
    <w:rsid w:val="00F9003D"/>
    <w:rsid w:val="00FD7634"/>
    <w:rsid w:val="00FE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83685"/>
  </w:style>
  <w:style w:type="paragraph" w:styleId="Header">
    <w:name w:val="header"/>
    <w:basedOn w:val="Normal"/>
    <w:link w:val="HeaderChar"/>
    <w:uiPriority w:val="99"/>
    <w:unhideWhenUsed/>
    <w:rsid w:val="0069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2D2"/>
    <w:rPr>
      <w:sz w:val="22"/>
      <w:szCs w:val="22"/>
    </w:rPr>
  </w:style>
  <w:style w:type="paragraph" w:styleId="Footer">
    <w:name w:val="footer"/>
    <w:basedOn w:val="Normal"/>
    <w:link w:val="FooterChar"/>
    <w:uiPriority w:val="99"/>
    <w:unhideWhenUsed/>
    <w:rsid w:val="0069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2D2"/>
    <w:rPr>
      <w:sz w:val="22"/>
      <w:szCs w:val="22"/>
    </w:rPr>
  </w:style>
  <w:style w:type="paragraph" w:styleId="ListParagraph">
    <w:name w:val="List Paragraph"/>
    <w:basedOn w:val="Normal"/>
    <w:uiPriority w:val="34"/>
    <w:qFormat/>
    <w:rsid w:val="00034D79"/>
    <w:pPr>
      <w:ind w:left="720"/>
      <w:contextualSpacing/>
    </w:pPr>
  </w:style>
  <w:style w:type="paragraph" w:styleId="BalloonText">
    <w:name w:val="Balloon Text"/>
    <w:basedOn w:val="Normal"/>
    <w:link w:val="BalloonTextChar"/>
    <w:uiPriority w:val="99"/>
    <w:semiHidden/>
    <w:unhideWhenUsed/>
    <w:rsid w:val="0095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8C"/>
    <w:rPr>
      <w:rFonts w:ascii="Tahoma" w:hAnsi="Tahoma" w:cs="Tahoma"/>
      <w:sz w:val="16"/>
      <w:szCs w:val="16"/>
    </w:rPr>
  </w:style>
  <w:style w:type="character" w:styleId="Hyperlink">
    <w:name w:val="Hyperlink"/>
    <w:basedOn w:val="DefaultParagraphFont"/>
    <w:uiPriority w:val="99"/>
    <w:unhideWhenUsed/>
    <w:rsid w:val="00B76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283685"/>
  </w:style>
  <w:style w:type="paragraph" w:styleId="Header">
    <w:name w:val="header"/>
    <w:basedOn w:val="Normal"/>
    <w:link w:val="HeaderChar"/>
    <w:uiPriority w:val="99"/>
    <w:unhideWhenUsed/>
    <w:rsid w:val="0069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2D2"/>
    <w:rPr>
      <w:sz w:val="22"/>
      <w:szCs w:val="22"/>
    </w:rPr>
  </w:style>
  <w:style w:type="paragraph" w:styleId="Footer">
    <w:name w:val="footer"/>
    <w:basedOn w:val="Normal"/>
    <w:link w:val="FooterChar"/>
    <w:uiPriority w:val="99"/>
    <w:unhideWhenUsed/>
    <w:rsid w:val="0069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2D2"/>
    <w:rPr>
      <w:sz w:val="22"/>
      <w:szCs w:val="22"/>
    </w:rPr>
  </w:style>
  <w:style w:type="paragraph" w:styleId="ListParagraph">
    <w:name w:val="List Paragraph"/>
    <w:basedOn w:val="Normal"/>
    <w:uiPriority w:val="34"/>
    <w:qFormat/>
    <w:rsid w:val="00034D79"/>
    <w:pPr>
      <w:ind w:left="720"/>
      <w:contextualSpacing/>
    </w:pPr>
  </w:style>
  <w:style w:type="paragraph" w:styleId="BalloonText">
    <w:name w:val="Balloon Text"/>
    <w:basedOn w:val="Normal"/>
    <w:link w:val="BalloonTextChar"/>
    <w:uiPriority w:val="99"/>
    <w:semiHidden/>
    <w:unhideWhenUsed/>
    <w:rsid w:val="0095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8C"/>
    <w:rPr>
      <w:rFonts w:ascii="Tahoma" w:hAnsi="Tahoma" w:cs="Tahoma"/>
      <w:sz w:val="16"/>
      <w:szCs w:val="16"/>
    </w:rPr>
  </w:style>
  <w:style w:type="character" w:styleId="Hyperlink">
    <w:name w:val="Hyperlink"/>
    <w:basedOn w:val="DefaultParagraphFont"/>
    <w:uiPriority w:val="99"/>
    <w:unhideWhenUsed/>
    <w:rsid w:val="00B76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6834</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54</cp:revision>
  <dcterms:created xsi:type="dcterms:W3CDTF">2011-04-18T19:10:00Z</dcterms:created>
  <dcterms:modified xsi:type="dcterms:W3CDTF">2011-05-11T17:08:00Z</dcterms:modified>
</cp:coreProperties>
</file>