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EE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49C4A87B" w14:textId="77777777" w:rsidR="005C6BB0" w:rsidRDefault="005C6BB0" w:rsidP="005C6BB0">
      <w:pPr>
        <w:jc w:val="left"/>
      </w:pPr>
    </w:p>
    <w:p w14:paraId="18805B8A" w14:textId="77777777" w:rsidR="005C6BB0" w:rsidRDefault="005C6BB0" w:rsidP="006A663A">
      <w:pPr>
        <w:pageBreakBefore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7397A15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48358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F8203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DB8C07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Score</w:t>
            </w:r>
          </w:p>
        </w:tc>
      </w:tr>
      <w:tr w:rsidR="000A53BF" w14:paraId="3EE2D6D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5544F" w14:textId="7E1A1FCB" w:rsidR="000A53BF" w:rsidRPr="00D73C3D" w:rsidRDefault="001D4542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01C1D" w14:textId="36BB0DE0" w:rsidR="000A53BF" w:rsidRPr="00D73C3D" w:rsidRDefault="00EE1650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534DF7" w14:textId="77777777" w:rsidR="000A53BF" w:rsidRPr="00D73C3D" w:rsidRDefault="000A53BF" w:rsidP="00DF2E76">
            <w:pPr>
              <w:spacing w:after="0"/>
              <w:rPr>
                <w:sz w:val="24"/>
              </w:rPr>
            </w:pPr>
          </w:p>
        </w:tc>
      </w:tr>
      <w:tr w:rsidR="00860A8D" w14:paraId="61F567D9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E2ACFA" w14:textId="562AAA06" w:rsidR="00860A8D" w:rsidRDefault="00EE1650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2D56C" w14:textId="5CBD5998" w:rsidR="00860A8D" w:rsidRDefault="00EE1650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9291F0" w14:textId="77777777" w:rsidR="00860A8D" w:rsidRPr="00D73C3D" w:rsidRDefault="00860A8D" w:rsidP="00DF2E76">
            <w:pPr>
              <w:spacing w:after="0"/>
              <w:rPr>
                <w:sz w:val="24"/>
              </w:rPr>
            </w:pPr>
          </w:p>
        </w:tc>
      </w:tr>
      <w:tr w:rsidR="00860A8D" w14:paraId="6B9E25A1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BFE31" w14:textId="77D85C9D" w:rsidR="00860A8D" w:rsidRDefault="00EE1650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B36942" w14:textId="430CF1B5" w:rsidR="00860A8D" w:rsidRDefault="00EE1650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D9B914" w14:textId="77777777" w:rsidR="00860A8D" w:rsidRPr="00D73C3D" w:rsidRDefault="00860A8D" w:rsidP="00DF2E76">
            <w:pPr>
              <w:spacing w:after="0"/>
              <w:rPr>
                <w:sz w:val="24"/>
              </w:rPr>
            </w:pPr>
          </w:p>
        </w:tc>
      </w:tr>
      <w:tr w:rsidR="000A53BF" w14:paraId="219D975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59F032" w14:textId="5A17B504" w:rsidR="000A53BF" w:rsidRPr="00D73C3D" w:rsidRDefault="00EE1650" w:rsidP="00561C2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607711" w14:textId="6A7E7DD6" w:rsidR="000A53BF" w:rsidRPr="00D73C3D" w:rsidRDefault="00EE1650" w:rsidP="00EE7A9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bookmarkStart w:id="0" w:name="_GoBack"/>
            <w:bookmarkEnd w:id="0"/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C4BD44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1D4542" w14:paraId="12749B8E" w14:textId="77777777" w:rsidTr="007F7EFE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E34CA" w14:textId="38A28A4E" w:rsidR="001D4542" w:rsidRPr="00D73C3D" w:rsidRDefault="001D4542" w:rsidP="00EE7A96">
            <w:pPr>
              <w:spacing w:after="0"/>
              <w:rPr>
                <w:sz w:val="24"/>
              </w:rPr>
            </w:pPr>
            <w:r w:rsidRPr="00D73C3D"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C258A" w14:textId="0472F21A" w:rsidR="001D4542" w:rsidRPr="00D73C3D" w:rsidRDefault="001D4542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98F827" w14:textId="77777777" w:rsidR="001D4542" w:rsidRPr="00D73C3D" w:rsidRDefault="001D4542" w:rsidP="00EE7A96">
            <w:pPr>
              <w:spacing w:after="0"/>
              <w:rPr>
                <w:sz w:val="24"/>
              </w:rPr>
            </w:pPr>
          </w:p>
        </w:tc>
      </w:tr>
    </w:tbl>
    <w:p w14:paraId="3DAD52F0" w14:textId="77777777" w:rsidR="005C6BB0" w:rsidRDefault="005C6BB0" w:rsidP="005C6BB0"/>
    <w:p w14:paraId="3D5396C2" w14:textId="77777777" w:rsidR="005C6BB0" w:rsidRDefault="005C6BB0" w:rsidP="005C6BB0">
      <w:r>
        <w:t>Notes:</w:t>
      </w:r>
    </w:p>
    <w:p w14:paraId="4ACB5496" w14:textId="4DC6FD84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  <w:r w:rsidR="002F78C0">
        <w:t xml:space="preserve"> You are allowed the use of a calculator</w:t>
      </w:r>
      <w:r w:rsidR="00860A8D">
        <w:t>, interest tables</w:t>
      </w:r>
      <w:r w:rsidR="002F78C0">
        <w:t xml:space="preserve"> or </w:t>
      </w:r>
      <w:r w:rsidR="00860A8D">
        <w:t xml:space="preserve">MS Excel </w:t>
      </w:r>
      <w:r w:rsidR="002F78C0">
        <w:t>on this exam</w:t>
      </w:r>
      <w:r w:rsidR="00860A8D">
        <w:t>.</w:t>
      </w:r>
    </w:p>
    <w:p w14:paraId="7578DC99" w14:textId="4CEE802F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  <w:r w:rsidR="007B7A41">
        <w:t xml:space="preserve"> Circle your answers.</w:t>
      </w:r>
    </w:p>
    <w:p w14:paraId="38B3DF2E" w14:textId="77777777"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14:paraId="3CB3D6BF" w14:textId="51122D36" w:rsidR="00CA09D8" w:rsidRPr="00CA09D8" w:rsidRDefault="00CA09D8" w:rsidP="00CA09D8">
      <w:pPr>
        <w:pStyle w:val="ListParagraph"/>
        <w:pageBreakBefore/>
        <w:widowControl w:val="0"/>
        <w:numPr>
          <w:ilvl w:val="0"/>
          <w:numId w:val="36"/>
        </w:numPr>
        <w:tabs>
          <w:tab w:val="left" w:pos="540"/>
        </w:tabs>
        <w:overflowPunct/>
        <w:spacing w:before="240" w:after="0"/>
        <w:ind w:left="0" w:firstLine="0"/>
        <w:jc w:val="left"/>
        <w:textAlignment w:val="auto"/>
        <w:rPr>
          <w:szCs w:val="22"/>
        </w:rPr>
      </w:pPr>
      <w:r w:rsidRPr="00CA09D8">
        <w:rPr>
          <w:szCs w:val="22"/>
        </w:rPr>
        <w:t>Consider the two one-shot investment alternatives shown in the table below.</w:t>
      </w:r>
    </w:p>
    <w:p w14:paraId="1BF883D1" w14:textId="77777777" w:rsidR="00CA09D8" w:rsidRDefault="00CA09D8" w:rsidP="00CA09D8">
      <w:pPr>
        <w:widowControl w:val="0"/>
        <w:overflowPunct/>
        <w:spacing w:after="0"/>
        <w:jc w:val="left"/>
        <w:textAlignment w:val="auto"/>
      </w:pPr>
      <w:r>
        <w:rPr>
          <w:rFonts w:ascii="Thorndale for VST" w:hAnsi="Thorndale for VST" w:cs="Thorndale for VST"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235"/>
        <w:gridCol w:w="1236"/>
        <w:gridCol w:w="1235"/>
        <w:gridCol w:w="1236"/>
      </w:tblGrid>
      <w:tr w:rsidR="00CA09D8" w14:paraId="144AA6B8" w14:textId="77777777" w:rsidTr="00CA09D8">
        <w:trPr>
          <w:jc w:val="center"/>
        </w:trPr>
        <w:tc>
          <w:tcPr>
            <w:tcW w:w="1268" w:type="dxa"/>
          </w:tcPr>
          <w:p w14:paraId="7D06C643" w14:textId="512426E0" w:rsidR="00CA09D8" w:rsidRPr="00CA09D8" w:rsidRDefault="00CA09D8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Investment</w:t>
            </w:r>
          </w:p>
        </w:tc>
        <w:tc>
          <w:tcPr>
            <w:tcW w:w="1235" w:type="dxa"/>
          </w:tcPr>
          <w:p w14:paraId="07F0E6D3" w14:textId="72F434A4" w:rsidR="00CA09D8" w:rsidRPr="00CA09D8" w:rsidRDefault="00CA09D8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0</w:t>
            </w:r>
          </w:p>
        </w:tc>
        <w:tc>
          <w:tcPr>
            <w:tcW w:w="1236" w:type="dxa"/>
          </w:tcPr>
          <w:p w14:paraId="3FD3ECDE" w14:textId="1D946C8B" w:rsidR="00CA09D8" w:rsidRPr="00CA09D8" w:rsidRDefault="00CA09D8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1</w:t>
            </w:r>
          </w:p>
        </w:tc>
        <w:tc>
          <w:tcPr>
            <w:tcW w:w="1235" w:type="dxa"/>
          </w:tcPr>
          <w:p w14:paraId="4032CDAD" w14:textId="6214D8CD" w:rsidR="00CA09D8" w:rsidRPr="00CA09D8" w:rsidRDefault="00CA09D8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2</w:t>
            </w:r>
          </w:p>
        </w:tc>
        <w:tc>
          <w:tcPr>
            <w:tcW w:w="1236" w:type="dxa"/>
          </w:tcPr>
          <w:p w14:paraId="78093532" w14:textId="54CE152D" w:rsidR="00CA09D8" w:rsidRPr="00CA09D8" w:rsidRDefault="00CA09D8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3</w:t>
            </w:r>
          </w:p>
        </w:tc>
      </w:tr>
      <w:tr w:rsidR="00CA09D8" w14:paraId="1993AB6D" w14:textId="77777777" w:rsidTr="00CA09D8">
        <w:trPr>
          <w:jc w:val="center"/>
        </w:trPr>
        <w:tc>
          <w:tcPr>
            <w:tcW w:w="1268" w:type="dxa"/>
          </w:tcPr>
          <w:p w14:paraId="0EEA9586" w14:textId="010F3DFC" w:rsidR="00CA09D8" w:rsidRPr="00CA09D8" w:rsidRDefault="00CA09D8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A</w:t>
            </w:r>
          </w:p>
        </w:tc>
        <w:tc>
          <w:tcPr>
            <w:tcW w:w="1235" w:type="dxa"/>
          </w:tcPr>
          <w:p w14:paraId="5876DD64" w14:textId="5726AA10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-$100,000</w:t>
            </w:r>
          </w:p>
        </w:tc>
        <w:tc>
          <w:tcPr>
            <w:tcW w:w="1236" w:type="dxa"/>
          </w:tcPr>
          <w:p w14:paraId="63182981" w14:textId="01570A1F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$50,000</w:t>
            </w:r>
          </w:p>
        </w:tc>
        <w:tc>
          <w:tcPr>
            <w:tcW w:w="1235" w:type="dxa"/>
          </w:tcPr>
          <w:p w14:paraId="30FD3472" w14:textId="032C06BB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$50,000</w:t>
            </w:r>
          </w:p>
        </w:tc>
        <w:tc>
          <w:tcPr>
            <w:tcW w:w="1236" w:type="dxa"/>
          </w:tcPr>
          <w:p w14:paraId="7CD1D98B" w14:textId="4B0AE1A4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$100,000</w:t>
            </w:r>
          </w:p>
        </w:tc>
      </w:tr>
      <w:tr w:rsidR="00CA09D8" w14:paraId="7EA63287" w14:textId="77777777" w:rsidTr="00CA09D8">
        <w:trPr>
          <w:jc w:val="center"/>
        </w:trPr>
        <w:tc>
          <w:tcPr>
            <w:tcW w:w="1268" w:type="dxa"/>
          </w:tcPr>
          <w:p w14:paraId="588296D7" w14:textId="48ED6ACA" w:rsidR="00CA09D8" w:rsidRPr="00CA09D8" w:rsidRDefault="00CA09D8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B</w:t>
            </w:r>
          </w:p>
        </w:tc>
        <w:tc>
          <w:tcPr>
            <w:tcW w:w="1235" w:type="dxa"/>
          </w:tcPr>
          <w:p w14:paraId="24E1A0E1" w14:textId="7B7F2E45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-$125,000</w:t>
            </w:r>
          </w:p>
        </w:tc>
        <w:tc>
          <w:tcPr>
            <w:tcW w:w="1236" w:type="dxa"/>
          </w:tcPr>
          <w:p w14:paraId="7EE5AB5B" w14:textId="591F0EEA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$50,000</w:t>
            </w:r>
          </w:p>
        </w:tc>
        <w:tc>
          <w:tcPr>
            <w:tcW w:w="1235" w:type="dxa"/>
          </w:tcPr>
          <w:p w14:paraId="4BEBB72C" w14:textId="178C1EF9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$100,000</w:t>
            </w:r>
          </w:p>
        </w:tc>
        <w:tc>
          <w:tcPr>
            <w:tcW w:w="1236" w:type="dxa"/>
          </w:tcPr>
          <w:p w14:paraId="2CDEE93A" w14:textId="758CE283" w:rsidR="00CA09D8" w:rsidRDefault="00CA09D8" w:rsidP="00CA09D8">
            <w:pPr>
              <w:widowControl w:val="0"/>
              <w:overflowPunct/>
              <w:spacing w:after="0"/>
              <w:jc w:val="right"/>
              <w:textAlignment w:val="auto"/>
            </w:pPr>
            <w:r>
              <w:t>$50,000</w:t>
            </w:r>
          </w:p>
        </w:tc>
      </w:tr>
    </w:tbl>
    <w:p w14:paraId="27BE8CF2" w14:textId="6234BB0B" w:rsidR="00860A8D" w:rsidRDefault="00860A8D" w:rsidP="00CA09D8">
      <w:pPr>
        <w:widowControl w:val="0"/>
        <w:overflowPunct/>
        <w:spacing w:after="0"/>
        <w:jc w:val="left"/>
        <w:textAlignment w:val="auto"/>
      </w:pPr>
    </w:p>
    <w:p w14:paraId="72E2DFD3" w14:textId="322985BF" w:rsidR="007418CA" w:rsidRDefault="00CA09D8" w:rsidP="00CA09D8">
      <w:pPr>
        <w:tabs>
          <w:tab w:val="left" w:pos="540"/>
        </w:tabs>
      </w:pPr>
      <w:r>
        <w:tab/>
        <w:t>Assuming a MARR of 10%, which is preferred? Show all your work and justify your answers.</w:t>
      </w:r>
    </w:p>
    <w:p w14:paraId="055D0444" w14:textId="4FA61F8C" w:rsidR="00144663" w:rsidRDefault="00144663" w:rsidP="00144663">
      <w:pPr>
        <w:pageBreakBefore/>
        <w:widowControl w:val="0"/>
        <w:tabs>
          <w:tab w:val="left" w:pos="540"/>
        </w:tabs>
        <w:overflowPunct/>
        <w:spacing w:after="0"/>
        <w:ind w:left="547" w:hanging="547"/>
        <w:jc w:val="left"/>
        <w:textAlignment w:val="auto"/>
        <w:rPr>
          <w:szCs w:val="22"/>
        </w:rPr>
      </w:pPr>
      <w:r w:rsidRPr="00144663">
        <w:rPr>
          <w:b/>
          <w:szCs w:val="22"/>
        </w:rPr>
        <w:t>2.</w:t>
      </w:r>
      <w:r>
        <w:rPr>
          <w:szCs w:val="22"/>
        </w:rPr>
        <w:tab/>
      </w:r>
      <w:r w:rsidRPr="00144663">
        <w:rPr>
          <w:szCs w:val="22"/>
        </w:rPr>
        <w:t>Consider a palletizer at a bottling plant that has a</w:t>
      </w:r>
      <w:r w:rsidR="00F53232">
        <w:rPr>
          <w:szCs w:val="22"/>
        </w:rPr>
        <w:t xml:space="preserve">n initial </w:t>
      </w:r>
      <w:r w:rsidRPr="00144663">
        <w:rPr>
          <w:szCs w:val="22"/>
        </w:rPr>
        <w:t>cost of $150,000, operating and maintenance costs of $17,500 per year, and an estimated net salvage v</w:t>
      </w:r>
      <w:r>
        <w:rPr>
          <w:szCs w:val="22"/>
        </w:rPr>
        <w:t xml:space="preserve">alue of $25,000 at the end of 3 </w:t>
      </w:r>
      <w:r w:rsidRPr="00144663">
        <w:rPr>
          <w:szCs w:val="22"/>
        </w:rPr>
        <w:t>years</w:t>
      </w:r>
      <w:r w:rsidR="00F53232">
        <w:rPr>
          <w:szCs w:val="22"/>
        </w:rPr>
        <w:t xml:space="preserve"> (the machine has a three-year life)</w:t>
      </w:r>
      <w:r w:rsidRPr="00144663">
        <w:rPr>
          <w:szCs w:val="22"/>
        </w:rPr>
        <w:t>. Assume an interest rate of 8 percent. What is the present equivalent cost</w:t>
      </w:r>
      <w:r>
        <w:rPr>
          <w:szCs w:val="22"/>
        </w:rPr>
        <w:t xml:space="preserve"> (present worth)</w:t>
      </w:r>
      <w:r w:rsidRPr="00144663">
        <w:rPr>
          <w:szCs w:val="22"/>
        </w:rPr>
        <w:t xml:space="preserve"> of the investme</w:t>
      </w:r>
      <w:r w:rsidR="00F53232">
        <w:rPr>
          <w:szCs w:val="22"/>
        </w:rPr>
        <w:t xml:space="preserve">nt if the planning horizon is 6 </w:t>
      </w:r>
      <w:r w:rsidRPr="00144663">
        <w:rPr>
          <w:szCs w:val="22"/>
        </w:rPr>
        <w:t>years?</w:t>
      </w:r>
      <w:r>
        <w:rPr>
          <w:szCs w:val="22"/>
        </w:rPr>
        <w:t xml:space="preserve"> Construct a cash flow diagram and spreadsheet that demonstrates your calculations.</w:t>
      </w:r>
    </w:p>
    <w:p w14:paraId="11A5143E" w14:textId="1E116778" w:rsidR="00F3446C" w:rsidRDefault="00F3446C" w:rsidP="00F3446C">
      <w:pPr>
        <w:pageBreakBefore/>
        <w:widowControl w:val="0"/>
        <w:tabs>
          <w:tab w:val="left" w:pos="540"/>
        </w:tabs>
        <w:overflowPunct/>
        <w:spacing w:before="240" w:after="0"/>
        <w:ind w:left="547" w:hanging="547"/>
        <w:jc w:val="left"/>
        <w:textAlignment w:val="auto"/>
        <w:rPr>
          <w:szCs w:val="22"/>
        </w:rPr>
      </w:pPr>
      <w:r w:rsidRPr="00F3446C">
        <w:rPr>
          <w:b/>
          <w:szCs w:val="22"/>
        </w:rPr>
        <w:t>3.</w:t>
      </w:r>
      <w:r>
        <w:rPr>
          <w:szCs w:val="22"/>
        </w:rPr>
        <w:tab/>
        <w:t xml:space="preserve">$5,000 </w:t>
      </w:r>
      <w:r w:rsidRPr="00F3446C">
        <w:rPr>
          <w:szCs w:val="22"/>
        </w:rPr>
        <w:t>is deposited in an account that pays 6 percent interest per year. Two years from today</w:t>
      </w:r>
      <w:r>
        <w:rPr>
          <w:szCs w:val="22"/>
        </w:rPr>
        <w:t xml:space="preserve"> (end of year 2)</w:t>
      </w:r>
      <w:r w:rsidRPr="00F3446C">
        <w:rPr>
          <w:szCs w:val="22"/>
        </w:rPr>
        <w:t xml:space="preserve">, another $5,000 is deposited. </w:t>
      </w:r>
      <w:r>
        <w:rPr>
          <w:szCs w:val="22"/>
        </w:rPr>
        <w:t xml:space="preserve">Three </w:t>
      </w:r>
      <w:r w:rsidRPr="00F3446C">
        <w:rPr>
          <w:szCs w:val="22"/>
        </w:rPr>
        <w:t>years from today</w:t>
      </w:r>
      <w:r>
        <w:rPr>
          <w:szCs w:val="22"/>
        </w:rPr>
        <w:t xml:space="preserve"> (end of year 3)</w:t>
      </w:r>
      <w:r w:rsidRPr="00F3446C">
        <w:rPr>
          <w:szCs w:val="22"/>
        </w:rPr>
        <w:t>, $10,000 is withdrawn from the account. Ho</w:t>
      </w:r>
      <w:r>
        <w:rPr>
          <w:szCs w:val="22"/>
        </w:rPr>
        <w:t>w much money is in the account 4</w:t>
      </w:r>
      <w:r w:rsidRPr="00F3446C">
        <w:rPr>
          <w:szCs w:val="22"/>
        </w:rPr>
        <w:t xml:space="preserve"> years from today</w:t>
      </w:r>
      <w:r>
        <w:rPr>
          <w:szCs w:val="22"/>
        </w:rPr>
        <w:t>?</w:t>
      </w:r>
    </w:p>
    <w:p w14:paraId="433386C7" w14:textId="701BA277" w:rsidR="0040032B" w:rsidRPr="00F53232" w:rsidRDefault="00F53232" w:rsidP="00F53232">
      <w:pPr>
        <w:pageBreakBefore/>
        <w:widowControl w:val="0"/>
        <w:tabs>
          <w:tab w:val="left" w:pos="540"/>
        </w:tabs>
        <w:overflowPunct/>
        <w:spacing w:before="240" w:after="0"/>
        <w:ind w:left="547" w:hanging="547"/>
        <w:jc w:val="left"/>
        <w:textAlignment w:val="auto"/>
        <w:rPr>
          <w:szCs w:val="22"/>
        </w:rPr>
      </w:pPr>
      <w:r w:rsidRPr="00F53232">
        <w:rPr>
          <w:b/>
          <w:szCs w:val="22"/>
        </w:rPr>
        <w:t>4.</w:t>
      </w:r>
      <w:r>
        <w:rPr>
          <w:szCs w:val="22"/>
        </w:rPr>
        <w:tab/>
      </w:r>
      <w:r w:rsidRPr="00F53232">
        <w:rPr>
          <w:szCs w:val="22"/>
        </w:rPr>
        <w:t xml:space="preserve">The operating and </w:t>
      </w:r>
      <w:r>
        <w:rPr>
          <w:szCs w:val="22"/>
        </w:rPr>
        <w:t>maintenance expenses for a min</w:t>
      </w:r>
      <w:r w:rsidRPr="00F53232">
        <w:rPr>
          <w:szCs w:val="22"/>
        </w:rPr>
        <w:t xml:space="preserve">ing machine are expected to be $11,000 in the first year and increase by $800 per year during the </w:t>
      </w:r>
      <w:r>
        <w:rPr>
          <w:szCs w:val="22"/>
        </w:rPr>
        <w:t>3</w:t>
      </w:r>
      <w:r w:rsidRPr="00F53232">
        <w:rPr>
          <w:szCs w:val="22"/>
        </w:rPr>
        <w:t>-year life of the machine. What uniform series of payments would cover these expenses over the life of the machine? Interest is 10 percent/year compounded annually.</w:t>
      </w:r>
    </w:p>
    <w:sectPr w:rsidR="0040032B" w:rsidRPr="00F53232" w:rsidSect="00BF09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1120" w14:textId="77777777" w:rsidR="00DF2E76" w:rsidRDefault="00DF2E76">
      <w:r>
        <w:separator/>
      </w:r>
    </w:p>
  </w:endnote>
  <w:endnote w:type="continuationSeparator" w:id="0">
    <w:p w14:paraId="77F1B6BC" w14:textId="77777777" w:rsidR="00DF2E76" w:rsidRDefault="00D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horndale for VS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997" w14:textId="65BAD811" w:rsidR="00DF2E76" w:rsidRPr="005C6BB0" w:rsidRDefault="00CA09D8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 w:rsidR="00DF2E76">
      <w:rPr>
        <w:rFonts w:ascii="Arial" w:hAnsi="Arial" w:cs="Arial"/>
        <w:sz w:val="16"/>
        <w:szCs w:val="16"/>
      </w:rPr>
      <w:tab/>
    </w:r>
    <w:r w:rsidR="00860A8D">
      <w:rPr>
        <w:rFonts w:ascii="Arial" w:hAnsi="Arial" w:cs="Arial"/>
        <w:sz w:val="16"/>
        <w:szCs w:val="16"/>
      </w:rPr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712" w14:textId="77777777" w:rsidR="00DF2E76" w:rsidRDefault="00DF2E76">
      <w:r>
        <w:separator/>
      </w:r>
    </w:p>
  </w:footnote>
  <w:footnote w:type="continuationSeparator" w:id="0">
    <w:p w14:paraId="6506C36E" w14:textId="77777777" w:rsidR="00DF2E76" w:rsidRDefault="00DF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280" w14:textId="5D204CAC" w:rsidR="00DF2E76" w:rsidRPr="005C6BB0" w:rsidRDefault="00DF2E76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860A8D">
      <w:rPr>
        <w:rFonts w:ascii="Arial" w:hAnsi="Arial" w:cs="Arial"/>
        <w:sz w:val="16"/>
        <w:szCs w:val="16"/>
      </w:rPr>
      <w:t>3096</w:t>
    </w:r>
    <w:r w:rsidRPr="005C6BB0">
      <w:rPr>
        <w:rFonts w:ascii="Arial" w:hAnsi="Arial" w:cs="Arial"/>
        <w:sz w:val="16"/>
        <w:szCs w:val="16"/>
      </w:rPr>
      <w:tab/>
    </w:r>
    <w:r w:rsidR="00CA09D8">
      <w:rPr>
        <w:rFonts w:ascii="Arial" w:hAnsi="Arial" w:cs="Arial"/>
        <w:sz w:val="16"/>
        <w:szCs w:val="16"/>
      </w:rPr>
      <w:t>EXAM NO. 2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EE1650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1D4542">
      <w:rPr>
        <w:rFonts w:ascii="Arial" w:hAnsi="Arial" w:cs="Arial"/>
        <w:sz w:val="16"/>
        <w:szCs w:val="16"/>
      </w:rPr>
      <w:t xml:space="preserve"> OF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34E5A"/>
    <w:multiLevelType w:val="hybridMultilevel"/>
    <w:tmpl w:val="614653DC"/>
    <w:lvl w:ilvl="0" w:tplc="05922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30"/>
  </w:num>
  <w:num w:numId="8">
    <w:abstractNumId w:val="18"/>
  </w:num>
  <w:num w:numId="9">
    <w:abstractNumId w:val="22"/>
  </w:num>
  <w:num w:numId="10">
    <w:abstractNumId w:val="9"/>
  </w:num>
  <w:num w:numId="11">
    <w:abstractNumId w:val="16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8"/>
  </w:num>
  <w:num w:numId="18">
    <w:abstractNumId w:val="10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4"/>
  </w:num>
  <w:num w:numId="27">
    <w:abstractNumId w:val="2"/>
  </w:num>
  <w:num w:numId="28">
    <w:abstractNumId w:val="35"/>
  </w:num>
  <w:num w:numId="29">
    <w:abstractNumId w:val="6"/>
  </w:num>
  <w:num w:numId="30">
    <w:abstractNumId w:val="3"/>
  </w:num>
  <w:num w:numId="31">
    <w:abstractNumId w:val="13"/>
  </w:num>
  <w:num w:numId="32">
    <w:abstractNumId w:val="14"/>
  </w:num>
  <w:num w:numId="33">
    <w:abstractNumId w:val="24"/>
  </w:num>
  <w:num w:numId="34">
    <w:abstractNumId w:val="21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12E3C"/>
    <w:rsid w:val="00052A2B"/>
    <w:rsid w:val="000A53BF"/>
    <w:rsid w:val="0010051C"/>
    <w:rsid w:val="0011683C"/>
    <w:rsid w:val="00135C7D"/>
    <w:rsid w:val="00141DD1"/>
    <w:rsid w:val="00144663"/>
    <w:rsid w:val="001515C5"/>
    <w:rsid w:val="00165911"/>
    <w:rsid w:val="001675EF"/>
    <w:rsid w:val="001D4071"/>
    <w:rsid w:val="001D4542"/>
    <w:rsid w:val="001E2C95"/>
    <w:rsid w:val="002065B8"/>
    <w:rsid w:val="00206E4A"/>
    <w:rsid w:val="002123D2"/>
    <w:rsid w:val="00216F5D"/>
    <w:rsid w:val="002F78C0"/>
    <w:rsid w:val="00335E8A"/>
    <w:rsid w:val="003629DF"/>
    <w:rsid w:val="00362F92"/>
    <w:rsid w:val="003701B5"/>
    <w:rsid w:val="00393C56"/>
    <w:rsid w:val="003A0524"/>
    <w:rsid w:val="003F169C"/>
    <w:rsid w:val="0040032B"/>
    <w:rsid w:val="004049A0"/>
    <w:rsid w:val="00416BEF"/>
    <w:rsid w:val="004527E4"/>
    <w:rsid w:val="004568B1"/>
    <w:rsid w:val="00497960"/>
    <w:rsid w:val="004C0F57"/>
    <w:rsid w:val="004D6F32"/>
    <w:rsid w:val="00503C14"/>
    <w:rsid w:val="00520BDC"/>
    <w:rsid w:val="00561C2C"/>
    <w:rsid w:val="00597070"/>
    <w:rsid w:val="005C6BB0"/>
    <w:rsid w:val="005D629D"/>
    <w:rsid w:val="0063252B"/>
    <w:rsid w:val="0069112F"/>
    <w:rsid w:val="006A663A"/>
    <w:rsid w:val="006D34E7"/>
    <w:rsid w:val="006D5040"/>
    <w:rsid w:val="006F5529"/>
    <w:rsid w:val="0071125E"/>
    <w:rsid w:val="007153CD"/>
    <w:rsid w:val="007418CA"/>
    <w:rsid w:val="00746974"/>
    <w:rsid w:val="00755331"/>
    <w:rsid w:val="007A7F12"/>
    <w:rsid w:val="007B7A41"/>
    <w:rsid w:val="007F4C83"/>
    <w:rsid w:val="0082484B"/>
    <w:rsid w:val="008523CD"/>
    <w:rsid w:val="00860A8D"/>
    <w:rsid w:val="0088527D"/>
    <w:rsid w:val="008E2D22"/>
    <w:rsid w:val="00961DDD"/>
    <w:rsid w:val="0099012E"/>
    <w:rsid w:val="009970D7"/>
    <w:rsid w:val="009F27CC"/>
    <w:rsid w:val="00A14916"/>
    <w:rsid w:val="00A34FF2"/>
    <w:rsid w:val="00A92CC4"/>
    <w:rsid w:val="00AD7973"/>
    <w:rsid w:val="00B23799"/>
    <w:rsid w:val="00B53402"/>
    <w:rsid w:val="00BC35B3"/>
    <w:rsid w:val="00BF0920"/>
    <w:rsid w:val="00C26CE6"/>
    <w:rsid w:val="00CA09D8"/>
    <w:rsid w:val="00CE5BA3"/>
    <w:rsid w:val="00D06B03"/>
    <w:rsid w:val="00D15A2B"/>
    <w:rsid w:val="00D72FE0"/>
    <w:rsid w:val="00D73C3D"/>
    <w:rsid w:val="00D81D27"/>
    <w:rsid w:val="00DD75E0"/>
    <w:rsid w:val="00DF2E76"/>
    <w:rsid w:val="00E14424"/>
    <w:rsid w:val="00E16CD1"/>
    <w:rsid w:val="00E55067"/>
    <w:rsid w:val="00E73480"/>
    <w:rsid w:val="00EE1650"/>
    <w:rsid w:val="00EE7A96"/>
    <w:rsid w:val="00F2050A"/>
    <w:rsid w:val="00F3446C"/>
    <w:rsid w:val="00F469E1"/>
    <w:rsid w:val="00F53232"/>
    <w:rsid w:val="00F66F7A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2F8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E9D5-105D-AD4F-8D20-3DEFACCC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5</cp:revision>
  <cp:lastPrinted>2008-09-19T05:03:00Z</cp:lastPrinted>
  <dcterms:created xsi:type="dcterms:W3CDTF">2013-03-28T21:53:00Z</dcterms:created>
  <dcterms:modified xsi:type="dcterms:W3CDTF">2013-03-28T22:07:00Z</dcterms:modified>
</cp:coreProperties>
</file>