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145EE" w14:textId="77777777" w:rsidR="005C6BB0" w:rsidRDefault="005C6BB0" w:rsidP="005C6BB0"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14:paraId="49C4A87B" w14:textId="77777777" w:rsidR="005C6BB0" w:rsidRDefault="005C6BB0" w:rsidP="005C6BB0">
      <w:pPr>
        <w:jc w:val="left"/>
      </w:pPr>
    </w:p>
    <w:p w14:paraId="18805B8A" w14:textId="77777777" w:rsidR="005C6BB0" w:rsidRDefault="005C6BB0" w:rsidP="006A663A">
      <w:pPr>
        <w:pageBreakBefore/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253"/>
        <w:gridCol w:w="1080"/>
        <w:gridCol w:w="1620"/>
      </w:tblGrid>
      <w:tr w:rsidR="005C6BB0" w14:paraId="7397A156" w14:textId="77777777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F448358" w14:textId="77777777" w:rsidR="005C6BB0" w:rsidRPr="00D73C3D" w:rsidRDefault="005C6BB0" w:rsidP="005C6BB0">
            <w:pPr>
              <w:spacing w:after="0"/>
              <w:jc w:val="center"/>
              <w:rPr>
                <w:sz w:val="24"/>
              </w:rPr>
            </w:pPr>
            <w:r w:rsidRPr="00D73C3D">
              <w:rPr>
                <w:sz w:val="24"/>
              </w:rPr>
              <w:t>Problem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26F8203" w14:textId="77777777" w:rsidR="005C6BB0" w:rsidRPr="00D73C3D" w:rsidRDefault="005C6BB0" w:rsidP="005C6BB0">
            <w:pPr>
              <w:spacing w:after="0"/>
              <w:jc w:val="center"/>
              <w:rPr>
                <w:sz w:val="24"/>
              </w:rPr>
            </w:pPr>
            <w:r w:rsidRPr="00D73C3D">
              <w:rPr>
                <w:sz w:val="24"/>
              </w:rPr>
              <w:t>Points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ADB8C07" w14:textId="77777777" w:rsidR="005C6BB0" w:rsidRPr="00D73C3D" w:rsidRDefault="005C6BB0" w:rsidP="005C6BB0">
            <w:pPr>
              <w:spacing w:after="0"/>
              <w:jc w:val="center"/>
              <w:rPr>
                <w:sz w:val="24"/>
              </w:rPr>
            </w:pPr>
            <w:r w:rsidRPr="00D73C3D">
              <w:rPr>
                <w:sz w:val="24"/>
              </w:rPr>
              <w:t>Score</w:t>
            </w:r>
          </w:p>
        </w:tc>
      </w:tr>
      <w:tr w:rsidR="000A53BF" w14:paraId="3EE2D6DF" w14:textId="77777777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B15544F" w14:textId="00EB8196" w:rsidR="000A53BF" w:rsidRPr="00D73C3D" w:rsidRDefault="001D4542" w:rsidP="00DF2E7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C501C1D" w14:textId="0420510A" w:rsidR="000A53BF" w:rsidRPr="00D73C3D" w:rsidRDefault="0045336C" w:rsidP="00DF2E76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8534DF7" w14:textId="77777777" w:rsidR="000A53BF" w:rsidRPr="00D73C3D" w:rsidRDefault="000A53BF" w:rsidP="00DF2E76">
            <w:pPr>
              <w:spacing w:after="0"/>
              <w:rPr>
                <w:sz w:val="24"/>
              </w:rPr>
            </w:pPr>
          </w:p>
        </w:tc>
      </w:tr>
      <w:tr w:rsidR="0045336C" w14:paraId="61F567D9" w14:textId="77777777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CE2ACFA" w14:textId="0FF4387D" w:rsidR="0045336C" w:rsidRDefault="0045336C" w:rsidP="00DF2E7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F12D56C" w14:textId="155C656D" w:rsidR="0045336C" w:rsidRDefault="0045336C" w:rsidP="00DF2E76">
            <w:pPr>
              <w:spacing w:after="0"/>
              <w:jc w:val="right"/>
              <w:rPr>
                <w:sz w:val="24"/>
              </w:rPr>
            </w:pPr>
            <w:r w:rsidRPr="00F901A3">
              <w:rPr>
                <w:sz w:val="24"/>
              </w:rPr>
              <w:t>20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09291F0" w14:textId="77777777" w:rsidR="0045336C" w:rsidRPr="00D73C3D" w:rsidRDefault="0045336C" w:rsidP="00DF2E76">
            <w:pPr>
              <w:spacing w:after="0"/>
              <w:rPr>
                <w:sz w:val="24"/>
              </w:rPr>
            </w:pPr>
          </w:p>
        </w:tc>
      </w:tr>
      <w:tr w:rsidR="0045336C" w14:paraId="6B9E25A1" w14:textId="77777777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1DBFE31" w14:textId="5744B5EA" w:rsidR="0045336C" w:rsidRDefault="0045336C" w:rsidP="00DF2E7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B36942" w14:textId="1B6198D4" w:rsidR="0045336C" w:rsidRDefault="0045336C" w:rsidP="00DF2E76">
            <w:pPr>
              <w:spacing w:after="0"/>
              <w:jc w:val="right"/>
              <w:rPr>
                <w:sz w:val="24"/>
              </w:rPr>
            </w:pPr>
            <w:r w:rsidRPr="00F901A3">
              <w:rPr>
                <w:sz w:val="24"/>
              </w:rPr>
              <w:t>20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0D9B914" w14:textId="77777777" w:rsidR="0045336C" w:rsidRPr="00D73C3D" w:rsidRDefault="0045336C" w:rsidP="00DF2E76">
            <w:pPr>
              <w:spacing w:after="0"/>
              <w:rPr>
                <w:sz w:val="24"/>
              </w:rPr>
            </w:pPr>
          </w:p>
        </w:tc>
      </w:tr>
      <w:tr w:rsidR="0045336C" w14:paraId="4D7ECB42" w14:textId="77777777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967333E" w14:textId="106F318F" w:rsidR="0045336C" w:rsidRDefault="0045336C" w:rsidP="00DF2E7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72599FA" w14:textId="0A30ABA0" w:rsidR="0045336C" w:rsidRDefault="0045336C" w:rsidP="00DF2E76">
            <w:pPr>
              <w:spacing w:after="0"/>
              <w:jc w:val="right"/>
              <w:rPr>
                <w:sz w:val="24"/>
              </w:rPr>
            </w:pPr>
            <w:r w:rsidRPr="00F901A3">
              <w:rPr>
                <w:sz w:val="24"/>
              </w:rPr>
              <w:t>20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890FE76" w14:textId="77777777" w:rsidR="0045336C" w:rsidRPr="00D73C3D" w:rsidRDefault="0045336C" w:rsidP="00DF2E76">
            <w:pPr>
              <w:spacing w:after="0"/>
              <w:rPr>
                <w:sz w:val="24"/>
              </w:rPr>
            </w:pPr>
          </w:p>
        </w:tc>
      </w:tr>
      <w:tr w:rsidR="0045336C" w14:paraId="31CFEACB" w14:textId="77777777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23F307E" w14:textId="14CCFD30" w:rsidR="0045336C" w:rsidRDefault="0045336C" w:rsidP="00DF2E7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D3438E0" w14:textId="0834CBDB" w:rsidR="0045336C" w:rsidRDefault="0045336C" w:rsidP="00DF2E76">
            <w:pPr>
              <w:spacing w:after="0"/>
              <w:jc w:val="right"/>
              <w:rPr>
                <w:sz w:val="24"/>
              </w:rPr>
            </w:pPr>
            <w:r w:rsidRPr="00F901A3">
              <w:rPr>
                <w:sz w:val="24"/>
              </w:rPr>
              <w:t>20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776C0D1" w14:textId="77777777" w:rsidR="0045336C" w:rsidRPr="00D73C3D" w:rsidRDefault="0045336C" w:rsidP="00DF2E76">
            <w:pPr>
              <w:spacing w:after="0"/>
              <w:rPr>
                <w:sz w:val="24"/>
              </w:rPr>
            </w:pPr>
          </w:p>
        </w:tc>
      </w:tr>
      <w:tr w:rsidR="001D4542" w14:paraId="12749B8E" w14:textId="77777777" w:rsidTr="00DF0605">
        <w:trPr>
          <w:jc w:val="center"/>
        </w:trPr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21E34CA" w14:textId="38A28A4E" w:rsidR="001D4542" w:rsidRPr="00D73C3D" w:rsidRDefault="001D4542" w:rsidP="00EE7A96">
            <w:pPr>
              <w:spacing w:after="0"/>
              <w:rPr>
                <w:sz w:val="24"/>
              </w:rPr>
            </w:pPr>
            <w:r w:rsidRPr="00D73C3D">
              <w:rPr>
                <w:sz w:val="24"/>
              </w:rPr>
              <w:t>Total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BDC258A" w14:textId="0472F21A" w:rsidR="001D4542" w:rsidRPr="00D73C3D" w:rsidRDefault="001D4542" w:rsidP="00EE7A96">
            <w:pPr>
              <w:spacing w:after="0"/>
              <w:jc w:val="right"/>
              <w:rPr>
                <w:sz w:val="24"/>
              </w:rPr>
            </w:pPr>
            <w:r w:rsidRPr="00D73C3D">
              <w:rPr>
                <w:sz w:val="24"/>
              </w:rPr>
              <w:t>100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798F827" w14:textId="77777777" w:rsidR="001D4542" w:rsidRPr="00D73C3D" w:rsidRDefault="001D4542" w:rsidP="00EE7A96">
            <w:pPr>
              <w:spacing w:after="0"/>
              <w:rPr>
                <w:sz w:val="24"/>
              </w:rPr>
            </w:pPr>
          </w:p>
        </w:tc>
      </w:tr>
    </w:tbl>
    <w:p w14:paraId="3DAD52F0" w14:textId="77777777" w:rsidR="005C6BB0" w:rsidRDefault="005C6BB0" w:rsidP="005C6BB0"/>
    <w:p w14:paraId="3D5396C2" w14:textId="77777777" w:rsidR="005C6BB0" w:rsidRDefault="005C6BB0" w:rsidP="005C6BB0">
      <w:r>
        <w:t>Notes:</w:t>
      </w:r>
    </w:p>
    <w:p w14:paraId="4ACB5496" w14:textId="615CDEE9" w:rsidR="005C6BB0" w:rsidRDefault="005C6BB0" w:rsidP="005C6BB0">
      <w:pPr>
        <w:numPr>
          <w:ilvl w:val="0"/>
          <w:numId w:val="22"/>
        </w:numPr>
      </w:pPr>
      <w:r>
        <w:t>The exam is closed book</w:t>
      </w:r>
      <w:r w:rsidR="00746974">
        <w:t>s</w:t>
      </w:r>
      <w:r w:rsidR="0045336C">
        <w:t xml:space="preserve"> and notes except for four</w:t>
      </w:r>
      <w:r>
        <w:t xml:space="preserve"> double-sided sheet of notes.</w:t>
      </w:r>
      <w:r w:rsidR="002F78C0">
        <w:t xml:space="preserve"> You </w:t>
      </w:r>
      <w:r w:rsidR="006A44C5">
        <w:t>must use Excel to do these problems.</w:t>
      </w:r>
    </w:p>
    <w:p w14:paraId="7578DC99" w14:textId="4CEE802F" w:rsidR="005C6BB0" w:rsidRDefault="005C6BB0" w:rsidP="005C6BB0">
      <w:pPr>
        <w:numPr>
          <w:ilvl w:val="0"/>
          <w:numId w:val="22"/>
        </w:numPr>
      </w:pPr>
      <w:r>
        <w:t>Please indicate clearly your answer to the problem.</w:t>
      </w:r>
      <w:r w:rsidR="007B7A41">
        <w:t xml:space="preserve"> Circle your answers.</w:t>
      </w:r>
    </w:p>
    <w:p w14:paraId="38B3DF2E" w14:textId="77777777" w:rsidR="005C6BB0" w:rsidRDefault="00D15A2B" w:rsidP="005C6BB0">
      <w:pPr>
        <w:numPr>
          <w:ilvl w:val="0"/>
          <w:numId w:val="22"/>
        </w:numPr>
      </w:pPr>
      <w:r>
        <w:t>The details of your solutions are more important than the answers. Please explain your solutions clearly and include as many details as possible.</w:t>
      </w:r>
    </w:p>
    <w:p w14:paraId="71234184" w14:textId="70956142" w:rsidR="006A44C5" w:rsidRDefault="006A44C5" w:rsidP="005C6BB0">
      <w:pPr>
        <w:numPr>
          <w:ilvl w:val="0"/>
          <w:numId w:val="22"/>
        </w:numPr>
      </w:pPr>
      <w:r>
        <w:t>EMAIL ME YOUR EXCEL SPREADSHEET.</w:t>
      </w:r>
    </w:p>
    <w:p w14:paraId="5D93CEB8" w14:textId="2354D6D9" w:rsidR="007217BC" w:rsidRDefault="007217BC" w:rsidP="007217BC">
      <w:pPr>
        <w:pageBreakBefore/>
        <w:widowControl w:val="0"/>
        <w:overflowPunct/>
        <w:jc w:val="left"/>
        <w:textAlignment w:val="auto"/>
        <w:rPr>
          <w:szCs w:val="22"/>
        </w:rPr>
      </w:pPr>
      <w:r>
        <w:rPr>
          <w:b/>
          <w:szCs w:val="22"/>
        </w:rPr>
        <w:t xml:space="preserve">1. </w:t>
      </w:r>
      <w:r w:rsidRPr="007217BC">
        <w:rPr>
          <w:szCs w:val="22"/>
        </w:rPr>
        <w:t>Tempura, Inc., is considering two projects. Project A requires an investment of $50,000. Estimated annual receipts for 20 years are $20,000; estimated annual costs are $12,500. An alternative project, B, requires an investment of $75,000, has annual receipts for 20 years of $28,000, and has annual costs of $18,000. Assume both projects have zero salvage value and that MARR is 12 percent/year. Based on an external rate of return analysis, which project should be recommended?</w:t>
      </w:r>
    </w:p>
    <w:p w14:paraId="65A1EB9F" w14:textId="217894EB" w:rsidR="007217BC" w:rsidRDefault="007217BC" w:rsidP="006A44C5">
      <w:pPr>
        <w:widowControl w:val="0"/>
        <w:overflowPunct/>
        <w:jc w:val="left"/>
        <w:textAlignment w:val="auto"/>
        <w:rPr>
          <w:szCs w:val="22"/>
        </w:rPr>
      </w:pPr>
      <w:r>
        <w:rPr>
          <w:b/>
          <w:szCs w:val="22"/>
        </w:rPr>
        <w:t xml:space="preserve">2. </w:t>
      </w:r>
      <w:r w:rsidRPr="007217BC">
        <w:rPr>
          <w:szCs w:val="22"/>
        </w:rPr>
        <w:t>A surface mount PCB placement/soldering line for the manufacture of electronic components is to be installed for $1.6 million with an expected life of 6 years. Determine the depreciation deduction and the resulting unrecovered investment during each year of the asset’s life using MACRS-GDS allowances.</w:t>
      </w:r>
    </w:p>
    <w:p w14:paraId="3A2D438F" w14:textId="77777777" w:rsidR="007217BC" w:rsidRDefault="007217BC" w:rsidP="007217BC">
      <w:pPr>
        <w:widowControl w:val="0"/>
        <w:overflowPunct/>
        <w:spacing w:before="240" w:after="0"/>
        <w:jc w:val="left"/>
        <w:textAlignment w:val="auto"/>
        <w:rPr>
          <w:szCs w:val="22"/>
        </w:rPr>
      </w:pPr>
      <w:r w:rsidRPr="007217BC">
        <w:rPr>
          <w:b/>
          <w:szCs w:val="22"/>
        </w:rPr>
        <w:t>3.</w:t>
      </w:r>
      <w:r>
        <w:rPr>
          <w:szCs w:val="22"/>
        </w:rPr>
        <w:t xml:space="preserve"> </w:t>
      </w:r>
      <w:r w:rsidRPr="007217BC">
        <w:rPr>
          <w:szCs w:val="22"/>
        </w:rPr>
        <w:t>Abbott placed into service a flexible manufacturing cell costing $850,000 early this year. They financed $425,000 of it at 11 percent per year over 5 years. Gross income due to the cell is expected to be $750,000 with deductible expenses of $475,000. Depreciation is based on MACRS-GDS, and the cell is in the 7-year property class. Abbott’s marginal tax rate is 40 percent, MARR is 10 percent after taxes, and they expect to keep the cell for 8 years. Determine the PW, FW, AW, IRR, and ERR for the investment if the loan is paid back using Method 2 (equal annual principal payments plus interest on the unpaid loan balance).</w:t>
      </w:r>
    </w:p>
    <w:p w14:paraId="33478D24" w14:textId="77777777" w:rsidR="00CF76EF" w:rsidRPr="006A44C5" w:rsidRDefault="00CF76EF" w:rsidP="00CF76EF">
      <w:pPr>
        <w:widowControl w:val="0"/>
        <w:overflowPunct/>
        <w:spacing w:before="240" w:after="0"/>
        <w:jc w:val="left"/>
        <w:textAlignment w:val="auto"/>
        <w:rPr>
          <w:szCs w:val="22"/>
        </w:rPr>
      </w:pPr>
      <w:r w:rsidRPr="006A44C5">
        <w:rPr>
          <w:b/>
          <w:szCs w:val="22"/>
        </w:rPr>
        <w:t>4.</w:t>
      </w:r>
      <w:r>
        <w:rPr>
          <w:szCs w:val="22"/>
        </w:rPr>
        <w:t xml:space="preserve"> </w:t>
      </w:r>
      <w:r w:rsidRPr="006A44C5">
        <w:rPr>
          <w:szCs w:val="22"/>
        </w:rPr>
        <w:t>Steinway R&amp;D is pursuing the development of an attachment that can easily clean the inside of grand pianos. This innovation will require a loan of $500,000 for fabrication and testing of several units. Inflation is 3.9 percent, and the loan is available to them at a rate of 10 percent. Their combined MARR is 17 percent. The loan is to be paid back over 4 years. What is the amount to be paid at the end of each year and the PW (using both then-current and constant-dollar approaches) if repayment follows Method 2 (make equal annual principal payments each year, plus interest on the unpaid balance)?</w:t>
      </w:r>
    </w:p>
    <w:p w14:paraId="087DF6CC" w14:textId="77777777" w:rsidR="006A44C5" w:rsidRPr="006A44C5" w:rsidRDefault="00CF76EF" w:rsidP="006A44C5">
      <w:pPr>
        <w:widowControl w:val="0"/>
        <w:overflowPunct/>
        <w:spacing w:before="240" w:after="0"/>
        <w:jc w:val="left"/>
        <w:textAlignment w:val="auto"/>
        <w:rPr>
          <w:szCs w:val="22"/>
        </w:rPr>
      </w:pPr>
      <w:r w:rsidRPr="006A44C5">
        <w:rPr>
          <w:b/>
          <w:szCs w:val="22"/>
        </w:rPr>
        <w:t>5.</w:t>
      </w:r>
      <w:r w:rsidRPr="006A44C5">
        <w:rPr>
          <w:szCs w:val="22"/>
        </w:rPr>
        <w:t xml:space="preserve"> </w:t>
      </w:r>
      <w:r w:rsidR="006A44C5" w:rsidRPr="006A44C5">
        <w:rPr>
          <w:szCs w:val="22"/>
        </w:rPr>
        <w:t>A pork-processing facility is considering installing either a storage facility or a holding pond. A biosystems engineer has been hired to evaluate the economic trade-offs for the two alternatives. The engineer estimates the cost of the storage facility to be $213,000, with annual costs for maintenance to be $3,200 per year. She estimates the cost of the pond to be $90,000, plus $45,000 for pumps and piping; annual operating and maintenance costs for the holding pond are estimated to be $8,500. The engineer estimates the life of the storage facility and the pond to be around 20 years but is concerned about the accuracy of this estimate. She decides to do a sensitivity analysis.</w:t>
      </w:r>
    </w:p>
    <w:p w14:paraId="6371950C" w14:textId="1F86E22C" w:rsidR="006A44C5" w:rsidRPr="006A44C5" w:rsidRDefault="006A44C5" w:rsidP="006A44C5">
      <w:pPr>
        <w:widowControl w:val="0"/>
        <w:overflowPunct/>
        <w:spacing w:before="240" w:after="0"/>
        <w:jc w:val="left"/>
        <w:textAlignment w:val="auto"/>
        <w:rPr>
          <w:szCs w:val="22"/>
        </w:rPr>
      </w:pPr>
      <w:r>
        <w:rPr>
          <w:szCs w:val="22"/>
        </w:rPr>
        <w:t xml:space="preserve">a. </w:t>
      </w:r>
      <w:r w:rsidRPr="006A44C5">
        <w:rPr>
          <w:szCs w:val="22"/>
        </w:rPr>
        <w:t>Develop the equation she should use to determine how sensitive the economic decision is to changes in life. Use a MARR of 15 percent.</w:t>
      </w:r>
    </w:p>
    <w:p w14:paraId="64DF7DC9" w14:textId="0FEA93FF" w:rsidR="00CF76EF" w:rsidRDefault="006A44C5" w:rsidP="006A44C5">
      <w:pPr>
        <w:widowControl w:val="0"/>
        <w:overflowPunct/>
        <w:spacing w:before="240" w:after="0"/>
        <w:jc w:val="left"/>
        <w:textAlignment w:val="auto"/>
        <w:rPr>
          <w:szCs w:val="22"/>
        </w:rPr>
      </w:pPr>
      <w:r>
        <w:rPr>
          <w:szCs w:val="22"/>
        </w:rPr>
        <w:t xml:space="preserve">b. </w:t>
      </w:r>
      <w:r w:rsidRPr="006A44C5">
        <w:rPr>
          <w:szCs w:val="22"/>
        </w:rPr>
        <w:t>Determine which alternative is preferred for lives r</w:t>
      </w:r>
      <w:r>
        <w:rPr>
          <w:szCs w:val="22"/>
        </w:rPr>
        <w:t>anging from 15 to 25 years in 1-</w:t>
      </w:r>
      <w:r w:rsidRPr="006A44C5">
        <w:rPr>
          <w:szCs w:val="22"/>
        </w:rPr>
        <w:t>year increments.</w:t>
      </w:r>
    </w:p>
    <w:p w14:paraId="40EADF56" w14:textId="77777777" w:rsidR="00703602" w:rsidRDefault="00703602" w:rsidP="006A44C5">
      <w:pPr>
        <w:widowControl w:val="0"/>
        <w:overflowPunct/>
        <w:spacing w:before="240" w:after="0"/>
        <w:jc w:val="left"/>
        <w:textAlignment w:val="auto"/>
        <w:rPr>
          <w:szCs w:val="22"/>
        </w:rPr>
      </w:pPr>
    </w:p>
    <w:p w14:paraId="0D86BF43" w14:textId="77777777" w:rsidR="00703602" w:rsidRDefault="00703602" w:rsidP="006A44C5">
      <w:pPr>
        <w:widowControl w:val="0"/>
        <w:overflowPunct/>
        <w:spacing w:before="240" w:after="0"/>
        <w:jc w:val="left"/>
        <w:textAlignment w:val="auto"/>
        <w:rPr>
          <w:szCs w:val="22"/>
        </w:rPr>
      </w:pPr>
    </w:p>
    <w:p w14:paraId="056418BA" w14:textId="77777777" w:rsidR="00703602" w:rsidRDefault="00703602" w:rsidP="006A44C5">
      <w:pPr>
        <w:widowControl w:val="0"/>
        <w:overflowPunct/>
        <w:spacing w:before="240" w:after="0"/>
        <w:jc w:val="left"/>
        <w:textAlignment w:val="auto"/>
        <w:rPr>
          <w:szCs w:val="22"/>
        </w:rPr>
      </w:pPr>
    </w:p>
    <w:p w14:paraId="6C155190" w14:textId="77777777" w:rsidR="00703602" w:rsidRDefault="00703602" w:rsidP="006A44C5">
      <w:pPr>
        <w:widowControl w:val="0"/>
        <w:overflowPunct/>
        <w:spacing w:before="240" w:after="0"/>
        <w:jc w:val="left"/>
        <w:textAlignment w:val="auto"/>
        <w:rPr>
          <w:szCs w:val="22"/>
        </w:rPr>
      </w:pPr>
    </w:p>
    <w:p w14:paraId="08E6F1C9" w14:textId="77777777" w:rsidR="00703602" w:rsidRDefault="00703602" w:rsidP="006A44C5">
      <w:pPr>
        <w:widowControl w:val="0"/>
        <w:overflowPunct/>
        <w:spacing w:before="240" w:after="0"/>
        <w:jc w:val="left"/>
        <w:textAlignment w:val="auto"/>
        <w:rPr>
          <w:szCs w:val="22"/>
        </w:rPr>
      </w:pPr>
    </w:p>
    <w:p w14:paraId="1ED651DC" w14:textId="77777777" w:rsidR="00703602" w:rsidRDefault="00703602" w:rsidP="006A44C5">
      <w:pPr>
        <w:widowControl w:val="0"/>
        <w:overflowPunct/>
        <w:spacing w:before="240" w:after="0"/>
        <w:jc w:val="left"/>
        <w:textAlignment w:val="auto"/>
        <w:rPr>
          <w:szCs w:val="22"/>
        </w:rPr>
      </w:pPr>
    </w:p>
    <w:p w14:paraId="1F0F3459" w14:textId="77777777" w:rsidR="00703602" w:rsidRDefault="00703602" w:rsidP="006A44C5">
      <w:pPr>
        <w:widowControl w:val="0"/>
        <w:overflowPunct/>
        <w:spacing w:before="240" w:after="0"/>
        <w:jc w:val="left"/>
        <w:textAlignment w:val="auto"/>
        <w:rPr>
          <w:szCs w:val="22"/>
        </w:rPr>
      </w:pPr>
    </w:p>
    <w:p w14:paraId="2558027D" w14:textId="6ECB4139" w:rsidR="00703602" w:rsidRPr="006A44C5" w:rsidRDefault="00703602" w:rsidP="006A44C5">
      <w:pPr>
        <w:widowControl w:val="0"/>
        <w:overflowPunct/>
        <w:spacing w:before="240" w:after="0"/>
        <w:jc w:val="left"/>
        <w:textAlignment w:val="auto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2109C" wp14:editId="22CCD14C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715000" cy="8220206"/>
                <wp:effectExtent l="0" t="0" r="0" b="9525"/>
                <wp:wrapSquare wrapText="bothSides"/>
                <wp:docPr id="1" name="Text Box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715000" cy="8220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FFF2B" w14:textId="29DAD79F" w:rsidR="00703602" w:rsidRDefault="00703602" w:rsidP="00703602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8EB87E" wp14:editId="26861B04">
                                  <wp:extent cx="5715000" cy="465518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3-05-15 at 7.38.41 AM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5000" cy="4655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50pt;height:647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" filled="f" stroked="f">
                <v:path arrowok="t"/>
                <o:lock v:ext="edit" aspectratio="t"/>
                <v:textbox inset="0,0,0,0">
                  <w:txbxContent>
                    <w:p w14:paraId="07EFFF2B" w14:textId="29DAD79F" w:rsidR="00703602" w:rsidRDefault="00703602" w:rsidP="00703602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4B8EB87E" wp14:editId="26861B04">
                            <wp:extent cx="5715000" cy="465518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3-05-15 at 7.38.41 AM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15000" cy="4655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03602" w:rsidRPr="006A44C5" w:rsidSect="00BF092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21120" w14:textId="77777777" w:rsidR="00DF0605" w:rsidRDefault="00DF0605">
      <w:r>
        <w:separator/>
      </w:r>
    </w:p>
  </w:endnote>
  <w:endnote w:type="continuationSeparator" w:id="0">
    <w:p w14:paraId="77F1B6BC" w14:textId="77777777" w:rsidR="00DF0605" w:rsidRDefault="00DF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C7997" w14:textId="65BAD811" w:rsidR="00DF0605" w:rsidRPr="005C6BB0" w:rsidRDefault="00DF0605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COLLEGE OF ENGINEERING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SPRING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9E712" w14:textId="77777777" w:rsidR="00DF0605" w:rsidRDefault="00DF0605">
      <w:r>
        <w:separator/>
      </w:r>
    </w:p>
  </w:footnote>
  <w:footnote w:type="continuationSeparator" w:id="0">
    <w:p w14:paraId="6506C36E" w14:textId="77777777" w:rsidR="00DF0605" w:rsidRDefault="00DF06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D2280" w14:textId="7BCEAD28" w:rsidR="00DF0605" w:rsidRPr="005C6BB0" w:rsidRDefault="00DF0605" w:rsidP="005C6BB0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 xml:space="preserve">ECE </w:t>
    </w:r>
    <w:r>
      <w:rPr>
        <w:rFonts w:ascii="Arial" w:hAnsi="Arial" w:cs="Arial"/>
        <w:sz w:val="16"/>
        <w:szCs w:val="16"/>
      </w:rPr>
      <w:t>3096</w:t>
    </w:r>
    <w:r w:rsidRPr="005C6BB0">
      <w:rPr>
        <w:rFonts w:ascii="Arial" w:hAnsi="Arial" w:cs="Arial"/>
        <w:sz w:val="16"/>
        <w:szCs w:val="16"/>
      </w:rPr>
      <w:tab/>
    </w:r>
    <w:r w:rsidR="0045336C">
      <w:rPr>
        <w:rFonts w:ascii="Arial" w:hAnsi="Arial" w:cs="Arial"/>
        <w:sz w:val="16"/>
        <w:szCs w:val="16"/>
      </w:rPr>
      <w:t xml:space="preserve">FINAL </w:t>
    </w:r>
    <w:r>
      <w:rPr>
        <w:rFonts w:ascii="Arial" w:hAnsi="Arial" w:cs="Arial"/>
        <w:sz w:val="16"/>
        <w:szCs w:val="16"/>
      </w:rPr>
      <w:t>EXAM</w:t>
    </w:r>
    <w:r>
      <w:rPr>
        <w:rFonts w:ascii="Arial" w:hAnsi="Arial" w:cs="Arial"/>
        <w:sz w:val="16"/>
        <w:szCs w:val="16"/>
      </w:rPr>
      <w:tab/>
      <w:t xml:space="preserve">PAGE </w:t>
    </w:r>
    <w:r w:rsidRPr="00335E8A">
      <w:rPr>
        <w:rFonts w:ascii="Arial" w:hAnsi="Arial" w:cs="Arial"/>
        <w:sz w:val="16"/>
        <w:szCs w:val="16"/>
      </w:rPr>
      <w:fldChar w:fldCharType="begin"/>
    </w:r>
    <w:r w:rsidRPr="00335E8A">
      <w:rPr>
        <w:rFonts w:ascii="Arial" w:hAnsi="Arial" w:cs="Arial"/>
        <w:sz w:val="16"/>
        <w:szCs w:val="16"/>
      </w:rPr>
      <w:instrText xml:space="preserve"> PAGE   \* MERGEFORMAT </w:instrText>
    </w:r>
    <w:r w:rsidRPr="00335E8A">
      <w:rPr>
        <w:rFonts w:ascii="Arial" w:hAnsi="Arial" w:cs="Arial"/>
        <w:sz w:val="16"/>
        <w:szCs w:val="16"/>
      </w:rPr>
      <w:fldChar w:fldCharType="separate"/>
    </w:r>
    <w:r w:rsidR="00703602">
      <w:rPr>
        <w:rFonts w:ascii="Arial" w:hAnsi="Arial" w:cs="Arial"/>
        <w:noProof/>
        <w:sz w:val="16"/>
        <w:szCs w:val="16"/>
      </w:rPr>
      <w:t>1</w:t>
    </w:r>
    <w:r w:rsidRPr="00335E8A">
      <w:rPr>
        <w:rFonts w:ascii="Arial" w:hAnsi="Arial" w:cs="Arial"/>
        <w:sz w:val="16"/>
        <w:szCs w:val="16"/>
      </w:rPr>
      <w:fldChar w:fldCharType="end"/>
    </w:r>
    <w:r w:rsidR="00703602">
      <w:rPr>
        <w:rFonts w:ascii="Arial" w:hAnsi="Arial" w:cs="Arial"/>
        <w:sz w:val="16"/>
        <w:szCs w:val="16"/>
      </w:rPr>
      <w:t xml:space="preserve"> OF 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34E5A"/>
    <w:multiLevelType w:val="hybridMultilevel"/>
    <w:tmpl w:val="614653DC"/>
    <w:lvl w:ilvl="0" w:tplc="05922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7E54C8"/>
    <w:multiLevelType w:val="hybridMultilevel"/>
    <w:tmpl w:val="6A1E9B46"/>
    <w:lvl w:ilvl="0" w:tplc="EE467EB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9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2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8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E73535"/>
    <w:multiLevelType w:val="hybridMultilevel"/>
    <w:tmpl w:val="CC34745C"/>
    <w:lvl w:ilvl="0" w:tplc="15BE5CE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B3122A"/>
    <w:multiLevelType w:val="multilevel"/>
    <w:tmpl w:val="B0B0FEF8"/>
    <w:lvl w:ilvl="0">
      <w:start w:val="8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40" w:hanging="4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4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6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3"/>
  </w:num>
  <w:num w:numId="2">
    <w:abstractNumId w:val="11"/>
  </w:num>
  <w:num w:numId="3">
    <w:abstractNumId w:val="17"/>
  </w:num>
  <w:num w:numId="4">
    <w:abstractNumId w:val="5"/>
  </w:num>
  <w:num w:numId="5">
    <w:abstractNumId w:val="12"/>
  </w:num>
  <w:num w:numId="6">
    <w:abstractNumId w:val="15"/>
  </w:num>
  <w:num w:numId="7">
    <w:abstractNumId w:val="31"/>
  </w:num>
  <w:num w:numId="8">
    <w:abstractNumId w:val="18"/>
  </w:num>
  <w:num w:numId="9">
    <w:abstractNumId w:val="22"/>
  </w:num>
  <w:num w:numId="10">
    <w:abstractNumId w:val="9"/>
  </w:num>
  <w:num w:numId="11">
    <w:abstractNumId w:val="16"/>
  </w:num>
  <w:num w:numId="12">
    <w:abstractNumId w:val="20"/>
  </w:num>
  <w:num w:numId="13">
    <w:abstractNumId w:val="35"/>
  </w:num>
  <w:num w:numId="14">
    <w:abstractNumId w:val="27"/>
  </w:num>
  <w:num w:numId="15">
    <w:abstractNumId w:val="29"/>
  </w:num>
  <w:num w:numId="16">
    <w:abstractNumId w:val="19"/>
  </w:num>
  <w:num w:numId="17">
    <w:abstractNumId w:val="8"/>
  </w:num>
  <w:num w:numId="18">
    <w:abstractNumId w:val="10"/>
  </w:num>
  <w:num w:numId="19">
    <w:abstractNumId w:val="34"/>
  </w:num>
  <w:num w:numId="20">
    <w:abstractNumId w:val="0"/>
  </w:num>
  <w:num w:numId="21">
    <w:abstractNumId w:val="25"/>
  </w:num>
  <w:num w:numId="22">
    <w:abstractNumId w:val="32"/>
  </w:num>
  <w:num w:numId="23">
    <w:abstractNumId w:val="23"/>
  </w:num>
  <w:num w:numId="24">
    <w:abstractNumId w:val="30"/>
  </w:num>
  <w:num w:numId="25">
    <w:abstractNumId w:val="28"/>
  </w:num>
  <w:num w:numId="26">
    <w:abstractNumId w:val="4"/>
  </w:num>
  <w:num w:numId="27">
    <w:abstractNumId w:val="2"/>
  </w:num>
  <w:num w:numId="28">
    <w:abstractNumId w:val="36"/>
  </w:num>
  <w:num w:numId="29">
    <w:abstractNumId w:val="6"/>
  </w:num>
  <w:num w:numId="30">
    <w:abstractNumId w:val="3"/>
  </w:num>
  <w:num w:numId="31">
    <w:abstractNumId w:val="13"/>
  </w:num>
  <w:num w:numId="32">
    <w:abstractNumId w:val="14"/>
  </w:num>
  <w:num w:numId="33">
    <w:abstractNumId w:val="24"/>
  </w:num>
  <w:num w:numId="34">
    <w:abstractNumId w:val="21"/>
  </w:num>
  <w:num w:numId="35">
    <w:abstractNumId w:val="7"/>
  </w:num>
  <w:num w:numId="36">
    <w:abstractNumId w:val="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1C"/>
    <w:rsid w:val="00012E3C"/>
    <w:rsid w:val="00052A2B"/>
    <w:rsid w:val="000A53BF"/>
    <w:rsid w:val="000E2C73"/>
    <w:rsid w:val="0010051C"/>
    <w:rsid w:val="0011683C"/>
    <w:rsid w:val="00135C7D"/>
    <w:rsid w:val="00141DD1"/>
    <w:rsid w:val="00144663"/>
    <w:rsid w:val="001515C5"/>
    <w:rsid w:val="00165911"/>
    <w:rsid w:val="001675EF"/>
    <w:rsid w:val="001D4071"/>
    <w:rsid w:val="001D4542"/>
    <w:rsid w:val="001E2C95"/>
    <w:rsid w:val="002065B8"/>
    <w:rsid w:val="00206E4A"/>
    <w:rsid w:val="002123D2"/>
    <w:rsid w:val="00216F5D"/>
    <w:rsid w:val="002E0412"/>
    <w:rsid w:val="002F78C0"/>
    <w:rsid w:val="00335E8A"/>
    <w:rsid w:val="003629DF"/>
    <w:rsid w:val="00362F92"/>
    <w:rsid w:val="003701B5"/>
    <w:rsid w:val="00393C56"/>
    <w:rsid w:val="003A0524"/>
    <w:rsid w:val="003F169C"/>
    <w:rsid w:val="0040032B"/>
    <w:rsid w:val="004049A0"/>
    <w:rsid w:val="00416BEF"/>
    <w:rsid w:val="004527E4"/>
    <w:rsid w:val="0045336C"/>
    <w:rsid w:val="004568B1"/>
    <w:rsid w:val="00497960"/>
    <w:rsid w:val="004C0F57"/>
    <w:rsid w:val="004D6F32"/>
    <w:rsid w:val="00503C14"/>
    <w:rsid w:val="00520BDC"/>
    <w:rsid w:val="00521EB2"/>
    <w:rsid w:val="00561C2C"/>
    <w:rsid w:val="00597070"/>
    <w:rsid w:val="005C6BB0"/>
    <w:rsid w:val="005D629D"/>
    <w:rsid w:val="0063252B"/>
    <w:rsid w:val="0069112F"/>
    <w:rsid w:val="006A44C5"/>
    <w:rsid w:val="006A663A"/>
    <w:rsid w:val="006D2304"/>
    <w:rsid w:val="006D34E7"/>
    <w:rsid w:val="006D5040"/>
    <w:rsid w:val="006F5529"/>
    <w:rsid w:val="00703602"/>
    <w:rsid w:val="007047CB"/>
    <w:rsid w:val="0071125E"/>
    <w:rsid w:val="007153CD"/>
    <w:rsid w:val="007217BC"/>
    <w:rsid w:val="007418CA"/>
    <w:rsid w:val="00746974"/>
    <w:rsid w:val="00755331"/>
    <w:rsid w:val="007A7F12"/>
    <w:rsid w:val="007B7A41"/>
    <w:rsid w:val="007F4C83"/>
    <w:rsid w:val="0082484B"/>
    <w:rsid w:val="008523CD"/>
    <w:rsid w:val="00860A8D"/>
    <w:rsid w:val="0088527D"/>
    <w:rsid w:val="008908BF"/>
    <w:rsid w:val="008E2D22"/>
    <w:rsid w:val="00961DDD"/>
    <w:rsid w:val="0099012E"/>
    <w:rsid w:val="009970D7"/>
    <w:rsid w:val="009F27CC"/>
    <w:rsid w:val="00A14916"/>
    <w:rsid w:val="00A34FF2"/>
    <w:rsid w:val="00A92CC4"/>
    <w:rsid w:val="00AD7973"/>
    <w:rsid w:val="00B23799"/>
    <w:rsid w:val="00B53402"/>
    <w:rsid w:val="00BC35B3"/>
    <w:rsid w:val="00BF0920"/>
    <w:rsid w:val="00C26CE6"/>
    <w:rsid w:val="00CA09D8"/>
    <w:rsid w:val="00CE5BA3"/>
    <w:rsid w:val="00CE7A1C"/>
    <w:rsid w:val="00CF76EF"/>
    <w:rsid w:val="00D06B03"/>
    <w:rsid w:val="00D15A2B"/>
    <w:rsid w:val="00D72FE0"/>
    <w:rsid w:val="00D73C3D"/>
    <w:rsid w:val="00D81D27"/>
    <w:rsid w:val="00DD75E0"/>
    <w:rsid w:val="00DF0605"/>
    <w:rsid w:val="00DF2E76"/>
    <w:rsid w:val="00E14424"/>
    <w:rsid w:val="00E16CD1"/>
    <w:rsid w:val="00E55067"/>
    <w:rsid w:val="00E73480"/>
    <w:rsid w:val="00EE1650"/>
    <w:rsid w:val="00EE7A96"/>
    <w:rsid w:val="00F2050A"/>
    <w:rsid w:val="00F3446C"/>
    <w:rsid w:val="00F469E1"/>
    <w:rsid w:val="00F53232"/>
    <w:rsid w:val="00F66F7A"/>
    <w:rsid w:val="00FA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  <w14:docId w14:val="12F8A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8FE7F-D0B3-7C4E-9517-08A1AD00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525</Words>
  <Characters>2997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profile</dc:creator>
  <cp:keywords/>
  <dc:description/>
  <cp:lastModifiedBy>Joseph Picone</cp:lastModifiedBy>
  <cp:revision>3</cp:revision>
  <cp:lastPrinted>2013-05-15T11:25:00Z</cp:lastPrinted>
  <dcterms:created xsi:type="dcterms:W3CDTF">2013-05-15T11:25:00Z</dcterms:created>
  <dcterms:modified xsi:type="dcterms:W3CDTF">2013-05-15T11:39:00Z</dcterms:modified>
</cp:coreProperties>
</file>