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56A39513" w14:textId="77777777" w:rsidR="00537B3A" w:rsidRDefault="00537B3A" w:rsidP="00537B3A">
      <w:pPr>
        <w:pStyle w:val="ListParagraph"/>
        <w:ind w:left="0"/>
        <w:contextualSpacing w:val="0"/>
      </w:pPr>
      <w:r>
        <w:t>Adriana Lopez makes $100,000 down payment on a $325,000 house. She finances $225,000 using a 30-year conventional loan at 5% per annum compounded monthly with $1,000 in closing costs and 1 point. What is her monthly payment, APR and effective annual interest rate?</w:t>
      </w:r>
    </w:p>
    <w:p w14:paraId="6450E45C" w14:textId="3C4C5F97" w:rsidR="0077482A" w:rsidRDefault="00537B3A" w:rsidP="00537B3A">
      <w:pPr>
        <w:pStyle w:val="ListParagraph"/>
        <w:ind w:left="0"/>
        <w:contextualSpacing w:val="0"/>
      </w:pPr>
      <w:r>
        <w:t>Use Microsoft Excel for these calculations and write out the equation you use for each computation.</w:t>
      </w:r>
      <w:bookmarkStart w:id="1" w:name="_GoBack"/>
      <w:bookmarkEnd w:id="1"/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</w:p>
    <w:p w14:paraId="4F3B20D0" w14:textId="422490E8" w:rsidR="00A54C45" w:rsidRDefault="00A54C45" w:rsidP="00A54C45"/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1DED70D8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537B3A">
      <w:rPr>
        <w:rFonts w:ascii="Arial" w:hAnsi="Arial" w:cs="Arial"/>
        <w:sz w:val="16"/>
        <w:szCs w:val="16"/>
      </w:rPr>
      <w:t>QUIZ NO. 4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537B3A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537B3A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851FD"/>
    <w:rsid w:val="000A53BF"/>
    <w:rsid w:val="000B6683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37B3A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2484B"/>
    <w:rsid w:val="00827128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B1DE6"/>
    <w:rsid w:val="00DF28F3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263-692A-CB49-948A-5F780811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2013-02-01T12:32:00Z</cp:lastPrinted>
  <dcterms:created xsi:type="dcterms:W3CDTF">2013-02-15T06:20:00Z</dcterms:created>
  <dcterms:modified xsi:type="dcterms:W3CDTF">2013-02-15T06:20:00Z</dcterms:modified>
</cp:coreProperties>
</file>