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DC3AB6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4CAF5772" w:rsidR="000A53BF" w:rsidRPr="00DC3AB6" w:rsidRDefault="001D4542" w:rsidP="00DF2E76">
            <w:pPr>
              <w:spacing w:after="0"/>
              <w:rPr>
                <w:sz w:val="24"/>
              </w:rPr>
            </w:pPr>
            <w:r w:rsidRPr="00DC3AB6">
              <w:rPr>
                <w:sz w:val="24"/>
              </w:rPr>
              <w:t>1</w:t>
            </w:r>
            <w:r w:rsidR="00853FB6" w:rsidRPr="00DC3AB6">
              <w:rPr>
                <w:sz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1964C4FB" w:rsidR="000A53BF" w:rsidRPr="00DC3AB6" w:rsidRDefault="00E25F1E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C3AB6" w:rsidRDefault="000A53BF" w:rsidP="00DF2E76">
            <w:pPr>
              <w:spacing w:after="0"/>
              <w:rPr>
                <w:sz w:val="24"/>
              </w:rPr>
            </w:pPr>
          </w:p>
        </w:tc>
      </w:tr>
      <w:tr w:rsidR="00860A8D" w14:paraId="61F567D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2ACFA" w14:textId="78C55C44" w:rsidR="00860A8D" w:rsidRPr="00DC3AB6" w:rsidRDefault="00853FB6" w:rsidP="00DF2E76">
            <w:pPr>
              <w:spacing w:after="0"/>
              <w:rPr>
                <w:sz w:val="24"/>
              </w:rPr>
            </w:pPr>
            <w:r w:rsidRPr="00DC3AB6">
              <w:rPr>
                <w:sz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2D56C" w14:textId="799317BE" w:rsidR="00860A8D" w:rsidRPr="00DC3AB6" w:rsidRDefault="00853FB6" w:rsidP="00DF2E76">
            <w:pPr>
              <w:spacing w:after="0"/>
              <w:jc w:val="right"/>
              <w:rPr>
                <w:sz w:val="24"/>
              </w:rPr>
            </w:pPr>
            <w:r w:rsidRPr="00DC3AB6"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291F0" w14:textId="77777777" w:rsidR="00860A8D" w:rsidRPr="00DC3AB6" w:rsidRDefault="00860A8D" w:rsidP="00DF2E76">
            <w:pPr>
              <w:spacing w:after="0"/>
              <w:rPr>
                <w:sz w:val="24"/>
              </w:rPr>
            </w:pPr>
          </w:p>
        </w:tc>
      </w:tr>
      <w:tr w:rsidR="00860A8D" w14:paraId="6B9E25A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BFE31" w14:textId="0E44518D" w:rsidR="00860A8D" w:rsidRPr="00DC3AB6" w:rsidRDefault="00853FB6" w:rsidP="00DF2E76">
            <w:pPr>
              <w:spacing w:after="0"/>
              <w:rPr>
                <w:sz w:val="24"/>
              </w:rPr>
            </w:pPr>
            <w:r w:rsidRPr="00DC3AB6">
              <w:rPr>
                <w:sz w:val="24"/>
              </w:rPr>
              <w:t>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36942" w14:textId="1B02DC3F" w:rsidR="00860A8D" w:rsidRPr="00DC3AB6" w:rsidRDefault="00853FB6" w:rsidP="00DF2E76">
            <w:pPr>
              <w:spacing w:after="0"/>
              <w:jc w:val="right"/>
              <w:rPr>
                <w:sz w:val="24"/>
              </w:rPr>
            </w:pPr>
            <w:r w:rsidRPr="00DC3AB6"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D9B914" w14:textId="77777777" w:rsidR="00860A8D" w:rsidRPr="00DC3AB6" w:rsidRDefault="00860A8D" w:rsidP="00DF2E76">
            <w:pPr>
              <w:spacing w:after="0"/>
              <w:rPr>
                <w:sz w:val="24"/>
              </w:rPr>
            </w:pPr>
          </w:p>
        </w:tc>
      </w:tr>
      <w:tr w:rsidR="00E25F1E" w14:paraId="06CA06C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9BA33F" w14:textId="47D99FAF" w:rsidR="00E25F1E" w:rsidRPr="00DC3AB6" w:rsidRDefault="00E25F1E" w:rsidP="00DF2E76">
            <w:pPr>
              <w:spacing w:after="0"/>
              <w:rPr>
                <w:sz w:val="24"/>
              </w:rPr>
            </w:pPr>
            <w:r w:rsidRPr="00DC3AB6">
              <w:rPr>
                <w:sz w:val="24"/>
              </w:rPr>
              <w:t>2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D265B4" w14:textId="08639370" w:rsidR="00E25F1E" w:rsidRPr="00DC3AB6" w:rsidRDefault="00E25F1E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947E9D" w14:textId="77777777" w:rsidR="00E25F1E" w:rsidRPr="00DC3AB6" w:rsidRDefault="00E25F1E" w:rsidP="00DF2E76">
            <w:pPr>
              <w:spacing w:after="0"/>
              <w:rPr>
                <w:sz w:val="24"/>
              </w:rPr>
            </w:pPr>
          </w:p>
        </w:tc>
      </w:tr>
      <w:tr w:rsidR="00853FB6" w14:paraId="381A19A5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73E867" w14:textId="2680EBF8" w:rsidR="00853FB6" w:rsidRPr="00DC3AB6" w:rsidRDefault="00E25F1E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A7698B" w14:textId="3AE940EA" w:rsidR="00853FB6" w:rsidRPr="00DC3AB6" w:rsidRDefault="00E25F1E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88E730" w14:textId="77777777" w:rsidR="00853FB6" w:rsidRPr="00DC3AB6" w:rsidRDefault="00853FB6" w:rsidP="00DF2E76">
            <w:pPr>
              <w:spacing w:after="0"/>
              <w:rPr>
                <w:sz w:val="24"/>
              </w:rPr>
            </w:pPr>
          </w:p>
        </w:tc>
      </w:tr>
      <w:tr w:rsidR="00853FB6" w14:paraId="2FD6560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56967F" w14:textId="216C3736" w:rsidR="00853FB6" w:rsidRPr="00DC3AB6" w:rsidRDefault="00E25F1E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D871E3" w14:textId="4F8EE32A" w:rsidR="00853FB6" w:rsidRPr="00DC3AB6" w:rsidRDefault="00E25F1E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5CC96" w14:textId="77777777" w:rsidR="00853FB6" w:rsidRPr="00DC3AB6" w:rsidRDefault="00853FB6" w:rsidP="00DF2E76">
            <w:pPr>
              <w:spacing w:after="0"/>
              <w:rPr>
                <w:sz w:val="24"/>
              </w:rPr>
            </w:pPr>
          </w:p>
        </w:tc>
      </w:tr>
      <w:tr w:rsidR="000A53BF" w14:paraId="219D975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59F032" w14:textId="37ADA637" w:rsidR="000A53BF" w:rsidRPr="00DC3AB6" w:rsidRDefault="00E25F1E" w:rsidP="00561C2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607711" w14:textId="194DAEFF" w:rsidR="000A53BF" w:rsidRPr="00DC3AB6" w:rsidRDefault="00E25F1E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C4BD44" w14:textId="77777777" w:rsidR="000A53BF" w:rsidRPr="00DC3AB6" w:rsidRDefault="000A53BF" w:rsidP="00EE7A96">
            <w:pPr>
              <w:spacing w:after="0"/>
              <w:rPr>
                <w:sz w:val="24"/>
              </w:rPr>
            </w:pPr>
          </w:p>
        </w:tc>
      </w:tr>
      <w:tr w:rsidR="001D4542" w14:paraId="12749B8E" w14:textId="77777777" w:rsidTr="007F7EFE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38A28A4E" w:rsidR="001D4542" w:rsidRPr="00DC3AB6" w:rsidRDefault="001D4542" w:rsidP="00EE7A96">
            <w:pPr>
              <w:spacing w:after="0"/>
              <w:rPr>
                <w:sz w:val="24"/>
              </w:rPr>
            </w:pPr>
            <w:r w:rsidRPr="00DC3AB6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0472F21A" w:rsidR="001D4542" w:rsidRPr="00DC3AB6" w:rsidRDefault="001D4542" w:rsidP="00EE7A96">
            <w:pPr>
              <w:spacing w:after="0"/>
              <w:jc w:val="right"/>
              <w:rPr>
                <w:sz w:val="24"/>
              </w:rPr>
            </w:pPr>
            <w:r w:rsidRPr="00DC3AB6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1D4542" w:rsidRPr="00DC3AB6" w:rsidRDefault="001D4542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4DC6FD84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  <w:r w:rsidR="002F78C0">
        <w:t xml:space="preserve"> You are allowed the use of a calculator</w:t>
      </w:r>
      <w:r w:rsidR="00860A8D">
        <w:t>, interest tables</w:t>
      </w:r>
      <w:r w:rsidR="002F78C0">
        <w:t xml:space="preserve"> or </w:t>
      </w:r>
      <w:r w:rsidR="00860A8D">
        <w:t xml:space="preserve">MS Excel </w:t>
      </w:r>
      <w:r w:rsidR="002F78C0">
        <w:t>on this exam</w:t>
      </w:r>
      <w:r w:rsidR="00860A8D">
        <w:t>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2439DB40" w14:textId="40AD43AC" w:rsidR="00A567C6" w:rsidRDefault="00A567C6" w:rsidP="00A567C6">
      <w:pPr>
        <w:pStyle w:val="ListParagraph"/>
        <w:pageBreakBefore/>
        <w:widowControl w:val="0"/>
        <w:numPr>
          <w:ilvl w:val="0"/>
          <w:numId w:val="36"/>
        </w:numPr>
        <w:tabs>
          <w:tab w:val="left" w:pos="540"/>
        </w:tabs>
        <w:overflowPunct/>
        <w:spacing w:before="120" w:after="0"/>
        <w:ind w:left="547" w:hanging="547"/>
        <w:contextualSpacing w:val="0"/>
        <w:jc w:val="left"/>
        <w:textAlignment w:val="auto"/>
        <w:rPr>
          <w:szCs w:val="22"/>
        </w:rPr>
      </w:pPr>
      <w:r>
        <w:rPr>
          <w:szCs w:val="22"/>
        </w:rPr>
        <w:lastRenderedPageBreak/>
        <w:t>A snow-</w:t>
      </w:r>
      <w:r w:rsidRPr="00A567C6">
        <w:rPr>
          <w:szCs w:val="22"/>
        </w:rPr>
        <w:t>cone machi</w:t>
      </w:r>
      <w:r>
        <w:rPr>
          <w:szCs w:val="22"/>
        </w:rPr>
        <w:t>ne at an ice-cream shop costs $</w:t>
      </w:r>
      <w:r w:rsidRPr="00A567C6">
        <w:rPr>
          <w:szCs w:val="22"/>
        </w:rPr>
        <w:t>15,000. The machine is ex</w:t>
      </w:r>
      <w:r>
        <w:rPr>
          <w:szCs w:val="22"/>
        </w:rPr>
        <w:t>pected to generate profits of $</w:t>
      </w:r>
      <w:r w:rsidRPr="00A567C6">
        <w:rPr>
          <w:szCs w:val="22"/>
        </w:rPr>
        <w:t>2,500 each year of its 10- year useful life. At the end of the 10 years, the machine will have a salvage</w:t>
      </w:r>
      <w:r>
        <w:rPr>
          <w:szCs w:val="22"/>
        </w:rPr>
        <w:t xml:space="preserve"> value of 0.</w:t>
      </w:r>
    </w:p>
    <w:p w14:paraId="234D30BC" w14:textId="31C7EE8A" w:rsidR="00A567C6" w:rsidRDefault="00A567C6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(a)</w:t>
      </w:r>
      <w:r>
        <w:tab/>
        <w:t>Construct a spreadsheet that shows the cash flow diagram and indicates the balance at the end of the 10-year period.</w:t>
      </w:r>
    </w:p>
    <w:p w14:paraId="0EC9295D" w14:textId="519D54F7" w:rsidR="00A567C6" w:rsidRDefault="00A567C6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(b)</w:t>
      </w:r>
      <w:r>
        <w:tab/>
        <w:t>What is the IRR for this investment?</w:t>
      </w:r>
    </w:p>
    <w:p w14:paraId="15374F08" w14:textId="4B7EE55D" w:rsidR="00A567C6" w:rsidRDefault="00A567C6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(c)</w:t>
      </w:r>
      <w:r>
        <w:tab/>
        <w:t>Assuming a MARR of 10%, what is the present worth of this investment?</w:t>
      </w:r>
    </w:p>
    <w:p w14:paraId="19FA4270" w14:textId="77777777" w:rsidR="00E25F1E" w:rsidRDefault="00E25F1E" w:rsidP="00E25F1E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overflowPunct/>
        <w:spacing w:before="240" w:after="0"/>
        <w:ind w:left="547" w:hanging="547"/>
        <w:contextualSpacing w:val="0"/>
        <w:jc w:val="left"/>
        <w:textAlignment w:val="auto"/>
        <w:rPr>
          <w:szCs w:val="22"/>
        </w:rPr>
      </w:pPr>
      <w:r w:rsidRPr="00E25F1E">
        <w:rPr>
          <w:szCs w:val="22"/>
        </w:rPr>
        <w:t>Consider the following data for 2007 from an after-tax cash flow analysis</w:t>
      </w:r>
      <w:r>
        <w:rPr>
          <w:szCs w:val="22"/>
        </w:rPr>
        <w:t>:</w:t>
      </w:r>
    </w:p>
    <w:p w14:paraId="11AE377C" w14:textId="77777777" w:rsidR="00E25F1E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Before Tax Cash Flow = $20,000</w:t>
      </w:r>
    </w:p>
    <w:p w14:paraId="3DCB8455" w14:textId="77777777" w:rsidR="00E25F1E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Loan Principal Payment = $4,018</w:t>
      </w:r>
    </w:p>
    <w:p w14:paraId="26450842" w14:textId="77777777" w:rsidR="00E25F1E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Depreciation Deduction = $8,920</w:t>
      </w:r>
    </w:p>
    <w:p w14:paraId="79A4B8AB" w14:textId="77777777" w:rsidR="00E25F1E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Taxable Income = $8,018</w:t>
      </w:r>
    </w:p>
    <w:p w14:paraId="405BC191" w14:textId="77777777" w:rsidR="00E25F1E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Taxes Due = $2,726</w:t>
      </w:r>
    </w:p>
    <w:p w14:paraId="433386C7" w14:textId="5B889E23" w:rsidR="0040032B" w:rsidRPr="0072105D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 w:rsidRPr="0072105D">
        <w:t>After Tax Cash Flow = $10,194</w:t>
      </w:r>
    </w:p>
    <w:p w14:paraId="38FE5ABD" w14:textId="10EBDE5A" w:rsidR="00E25F1E" w:rsidRDefault="00E25F1E" w:rsidP="00E25F1E">
      <w:pPr>
        <w:pStyle w:val="ListParagraph"/>
        <w:widowControl w:val="0"/>
        <w:tabs>
          <w:tab w:val="left" w:pos="540"/>
        </w:tabs>
        <w:overflowPunct/>
        <w:spacing w:before="120" w:after="0"/>
        <w:ind w:left="547"/>
        <w:contextualSpacing w:val="0"/>
        <w:jc w:val="left"/>
        <w:textAlignment w:val="auto"/>
        <w:rPr>
          <w:szCs w:val="22"/>
        </w:rPr>
      </w:pPr>
      <w:r w:rsidRPr="00E25F1E">
        <w:rPr>
          <w:szCs w:val="22"/>
        </w:rPr>
        <w:t>What is the loan interest payment for 2007?</w:t>
      </w:r>
    </w:p>
    <w:p w14:paraId="7D705167" w14:textId="77777777" w:rsidR="00E25F1E" w:rsidRDefault="00E25F1E" w:rsidP="00E25F1E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overflowPunct/>
        <w:spacing w:before="240" w:after="0"/>
        <w:ind w:left="547" w:hanging="547"/>
        <w:contextualSpacing w:val="0"/>
        <w:jc w:val="left"/>
        <w:textAlignment w:val="auto"/>
        <w:rPr>
          <w:szCs w:val="22"/>
        </w:rPr>
      </w:pPr>
      <w:r w:rsidRPr="00E25F1E">
        <w:rPr>
          <w:szCs w:val="22"/>
        </w:rPr>
        <w:t>A surface mount PCB placement/ soldering line is to be installed for $ 1.6 million. It will have a salvage value of $ 100,000 after 5 years. Determine the depreciation deduction and the resulting unrecovered investment during each year of the asset’s life.</w:t>
      </w:r>
    </w:p>
    <w:p w14:paraId="7A9230A5" w14:textId="2E5BF7A3" w:rsidR="00E25F1E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(a)</w:t>
      </w:r>
      <w:r>
        <w:tab/>
      </w:r>
      <w:r w:rsidR="0072105D">
        <w:t>Use straight-</w:t>
      </w:r>
      <w:r w:rsidRPr="00E25F1E">
        <w:t>line depreciation</w:t>
      </w:r>
      <w:r>
        <w:t>.</w:t>
      </w:r>
    </w:p>
    <w:p w14:paraId="5FAAAEE3" w14:textId="1246C0B2" w:rsidR="00E25F1E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(b)</w:t>
      </w:r>
      <w:r>
        <w:tab/>
      </w:r>
      <w:r w:rsidR="0072105D">
        <w:t>Use declining-</w:t>
      </w:r>
      <w:r w:rsidRPr="00E25F1E">
        <w:t>balance depreciation, with a rate that ensures the book value equals the salvage value</w:t>
      </w:r>
      <w:r>
        <w:t>.</w:t>
      </w:r>
    </w:p>
    <w:p w14:paraId="555060EC" w14:textId="27068A14" w:rsidR="00E25F1E" w:rsidRPr="00E25F1E" w:rsidRDefault="00E25F1E" w:rsidP="0072105D">
      <w:pPr>
        <w:widowControl w:val="0"/>
        <w:tabs>
          <w:tab w:val="left" w:pos="1260"/>
        </w:tabs>
        <w:spacing w:before="120" w:after="120"/>
        <w:ind w:left="1260" w:hanging="360"/>
      </w:pPr>
      <w:r>
        <w:t>(c</w:t>
      </w:r>
      <w:r w:rsidR="0072105D">
        <w:t>)</w:t>
      </w:r>
      <w:r w:rsidR="0072105D">
        <w:tab/>
      </w:r>
      <w:r w:rsidRPr="00E25F1E">
        <w:t xml:space="preserve">Use double declining </w:t>
      </w:r>
      <w:r>
        <w:t>balance, switching to straight-line depreciation.</w:t>
      </w:r>
    </w:p>
    <w:sectPr w:rsidR="00E25F1E" w:rsidRPr="00E25F1E" w:rsidSect="00BF09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2E76" w:rsidRDefault="00DF2E76">
      <w:r>
        <w:separator/>
      </w:r>
    </w:p>
  </w:endnote>
  <w:endnote w:type="continuationSeparator" w:id="0">
    <w:p w14:paraId="77F1B6BC" w14:textId="77777777" w:rsidR="00DF2E76" w:rsidRDefault="00D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1046F09C" w:rsidR="00DF2E76" w:rsidRPr="005C6BB0" w:rsidRDefault="00CA09D8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 w:rsidR="00DF2E76">
      <w:rPr>
        <w:rFonts w:ascii="Arial" w:hAnsi="Arial" w:cs="Arial"/>
        <w:sz w:val="16"/>
        <w:szCs w:val="16"/>
      </w:rPr>
      <w:tab/>
    </w:r>
    <w:r w:rsidR="005224E5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2E76" w:rsidRDefault="00DF2E76">
      <w:r>
        <w:separator/>
      </w:r>
    </w:p>
  </w:footnote>
  <w:footnote w:type="continuationSeparator" w:id="0">
    <w:p w14:paraId="6506C36E" w14:textId="77777777" w:rsidR="00DF2E76" w:rsidRDefault="00DF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749B286C" w:rsidR="00DF2E76" w:rsidRPr="005C6BB0" w:rsidRDefault="00DF2E76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860A8D">
      <w:rPr>
        <w:rFonts w:ascii="Arial" w:hAnsi="Arial" w:cs="Arial"/>
        <w:sz w:val="16"/>
        <w:szCs w:val="16"/>
      </w:rPr>
      <w:t>3096</w:t>
    </w:r>
    <w:r w:rsidRPr="005C6BB0">
      <w:rPr>
        <w:rFonts w:ascii="Arial" w:hAnsi="Arial" w:cs="Arial"/>
        <w:sz w:val="16"/>
        <w:szCs w:val="16"/>
      </w:rPr>
      <w:tab/>
    </w:r>
    <w:r w:rsidR="00BA23F0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B20566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DC3AB6">
      <w:rPr>
        <w:rFonts w:ascii="Arial" w:hAnsi="Arial" w:cs="Arial"/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4E5A"/>
    <w:multiLevelType w:val="hybridMultilevel"/>
    <w:tmpl w:val="614653DC"/>
    <w:lvl w:ilvl="0" w:tplc="0592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30"/>
  </w:num>
  <w:num w:numId="8">
    <w:abstractNumId w:val="18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8"/>
  </w:num>
  <w:num w:numId="18">
    <w:abstractNumId w:val="10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4"/>
  </w:num>
  <w:num w:numId="27">
    <w:abstractNumId w:val="2"/>
  </w:num>
  <w:num w:numId="28">
    <w:abstractNumId w:val="35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10051C"/>
    <w:rsid w:val="0011683C"/>
    <w:rsid w:val="00135C7D"/>
    <w:rsid w:val="00141DD1"/>
    <w:rsid w:val="00144663"/>
    <w:rsid w:val="001515C5"/>
    <w:rsid w:val="00165911"/>
    <w:rsid w:val="001675EF"/>
    <w:rsid w:val="001D4071"/>
    <w:rsid w:val="001D4542"/>
    <w:rsid w:val="001E2C95"/>
    <w:rsid w:val="002065B8"/>
    <w:rsid w:val="00206E4A"/>
    <w:rsid w:val="002123D2"/>
    <w:rsid w:val="00216F5D"/>
    <w:rsid w:val="002F78C0"/>
    <w:rsid w:val="00335E8A"/>
    <w:rsid w:val="003629DF"/>
    <w:rsid w:val="00362F92"/>
    <w:rsid w:val="003701B5"/>
    <w:rsid w:val="00393C56"/>
    <w:rsid w:val="003A0524"/>
    <w:rsid w:val="003F169C"/>
    <w:rsid w:val="0040032B"/>
    <w:rsid w:val="004049A0"/>
    <w:rsid w:val="00416BEF"/>
    <w:rsid w:val="004527E4"/>
    <w:rsid w:val="004568B1"/>
    <w:rsid w:val="00497960"/>
    <w:rsid w:val="004C0F57"/>
    <w:rsid w:val="004D6F32"/>
    <w:rsid w:val="00503C14"/>
    <w:rsid w:val="00520BDC"/>
    <w:rsid w:val="005224E5"/>
    <w:rsid w:val="00561C2C"/>
    <w:rsid w:val="00597070"/>
    <w:rsid w:val="005C6BB0"/>
    <w:rsid w:val="005D629D"/>
    <w:rsid w:val="0063252B"/>
    <w:rsid w:val="0069112F"/>
    <w:rsid w:val="006A663A"/>
    <w:rsid w:val="006D34E7"/>
    <w:rsid w:val="006D5040"/>
    <w:rsid w:val="006F5529"/>
    <w:rsid w:val="0071125E"/>
    <w:rsid w:val="007153CD"/>
    <w:rsid w:val="0072105D"/>
    <w:rsid w:val="007418CA"/>
    <w:rsid w:val="00746974"/>
    <w:rsid w:val="00755331"/>
    <w:rsid w:val="007A7F12"/>
    <w:rsid w:val="007B7A41"/>
    <w:rsid w:val="007C7E31"/>
    <w:rsid w:val="007F4C83"/>
    <w:rsid w:val="0082484B"/>
    <w:rsid w:val="008523CD"/>
    <w:rsid w:val="00853FB6"/>
    <w:rsid w:val="00860A8D"/>
    <w:rsid w:val="0088527D"/>
    <w:rsid w:val="008E2D22"/>
    <w:rsid w:val="00922046"/>
    <w:rsid w:val="00961DDD"/>
    <w:rsid w:val="0099012E"/>
    <w:rsid w:val="009970D7"/>
    <w:rsid w:val="009F27CC"/>
    <w:rsid w:val="00A14916"/>
    <w:rsid w:val="00A34FF2"/>
    <w:rsid w:val="00A567C6"/>
    <w:rsid w:val="00A92CC4"/>
    <w:rsid w:val="00AD7973"/>
    <w:rsid w:val="00B20566"/>
    <w:rsid w:val="00B23799"/>
    <w:rsid w:val="00B53402"/>
    <w:rsid w:val="00BA23F0"/>
    <w:rsid w:val="00BC35B3"/>
    <w:rsid w:val="00BF0920"/>
    <w:rsid w:val="00C26CE6"/>
    <w:rsid w:val="00CA09D8"/>
    <w:rsid w:val="00CE5BA3"/>
    <w:rsid w:val="00D06B03"/>
    <w:rsid w:val="00D15A2B"/>
    <w:rsid w:val="00D72FE0"/>
    <w:rsid w:val="00D73C3D"/>
    <w:rsid w:val="00D81D27"/>
    <w:rsid w:val="00DC3AB6"/>
    <w:rsid w:val="00DD75E0"/>
    <w:rsid w:val="00DF2E76"/>
    <w:rsid w:val="00E14424"/>
    <w:rsid w:val="00E16CD1"/>
    <w:rsid w:val="00E25F1E"/>
    <w:rsid w:val="00E55067"/>
    <w:rsid w:val="00E73480"/>
    <w:rsid w:val="00EE1650"/>
    <w:rsid w:val="00EE7A96"/>
    <w:rsid w:val="00F2050A"/>
    <w:rsid w:val="00F3446C"/>
    <w:rsid w:val="00F469E1"/>
    <w:rsid w:val="00F53232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B219-647F-674C-ABD9-6A9AE89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7</cp:revision>
  <cp:lastPrinted>2014-04-28T11:09:00Z</cp:lastPrinted>
  <dcterms:created xsi:type="dcterms:W3CDTF">2014-04-28T02:16:00Z</dcterms:created>
  <dcterms:modified xsi:type="dcterms:W3CDTF">2014-04-28T11:09:00Z</dcterms:modified>
</cp:coreProperties>
</file>