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B668B" w14:textId="41CC863A" w:rsidR="00FF324D" w:rsidRPr="007A1D0F" w:rsidRDefault="00FF324D" w:rsidP="00FF324D">
      <w:pPr>
        <w:pBdr>
          <w:bottom w:val="single" w:sz="4" w:space="1" w:color="auto"/>
        </w:pBdr>
        <w:spacing w:after="0" w:line="240" w:lineRule="auto"/>
        <w:rPr>
          <w:b/>
          <w:sz w:val="24"/>
          <w:szCs w:val="24"/>
        </w:rPr>
      </w:pPr>
      <w:r w:rsidRPr="007A1D0F">
        <w:rPr>
          <w:b/>
          <w:sz w:val="32"/>
          <w:szCs w:val="32"/>
        </w:rPr>
        <w:t>Demystifying Technology</w:t>
      </w:r>
      <w:r w:rsidR="00AF6888">
        <w:rPr>
          <w:b/>
          <w:sz w:val="32"/>
          <w:szCs w:val="32"/>
        </w:rPr>
        <w:t xml:space="preserve"> Course Syllabus</w:t>
      </w:r>
      <w:r w:rsidRPr="007A1D0F">
        <w:rPr>
          <w:b/>
          <w:sz w:val="24"/>
          <w:szCs w:val="24"/>
        </w:rPr>
        <w:br/>
        <w:t>UNVS 821/822</w:t>
      </w:r>
      <w:r w:rsidR="00571FE4">
        <w:rPr>
          <w:b/>
          <w:sz w:val="24"/>
          <w:szCs w:val="24"/>
        </w:rPr>
        <w:t xml:space="preserve"> SEC </w:t>
      </w:r>
    </w:p>
    <w:p w14:paraId="17D98EA2" w14:textId="77777777" w:rsidR="00FF324D" w:rsidRPr="007A1D0F" w:rsidRDefault="00FF324D" w:rsidP="00EE22AB">
      <w:pPr>
        <w:spacing w:after="0" w:line="240" w:lineRule="auto"/>
        <w:rPr>
          <w:b/>
          <w:sz w:val="24"/>
          <w:szCs w:val="24"/>
        </w:rPr>
      </w:pPr>
    </w:p>
    <w:p w14:paraId="10418FCE" w14:textId="77777777" w:rsidR="001B035F" w:rsidRPr="007A1D0F" w:rsidRDefault="001B035F" w:rsidP="00EE22AB">
      <w:pPr>
        <w:spacing w:after="0" w:line="240" w:lineRule="auto"/>
        <w:rPr>
          <w:b/>
          <w:sz w:val="24"/>
          <w:szCs w:val="24"/>
        </w:rPr>
      </w:pPr>
      <w:r w:rsidRPr="007A1D0F">
        <w:rPr>
          <w:b/>
          <w:sz w:val="24"/>
          <w:szCs w:val="24"/>
        </w:rPr>
        <w:t>Instructor Information</w:t>
      </w:r>
    </w:p>
    <w:p w14:paraId="3E369918" w14:textId="77777777" w:rsidR="00F82A7E" w:rsidRPr="00E55DB2" w:rsidRDefault="00791E04" w:rsidP="00EE22AB">
      <w:pPr>
        <w:spacing w:after="0" w:line="240" w:lineRule="auto"/>
        <w:rPr>
          <w:sz w:val="24"/>
          <w:szCs w:val="24"/>
        </w:rPr>
      </w:pPr>
      <w:r w:rsidRPr="00E55DB2">
        <w:rPr>
          <w:sz w:val="24"/>
          <w:szCs w:val="24"/>
        </w:rPr>
        <w:t>Joseph Picone</w:t>
      </w:r>
    </w:p>
    <w:p w14:paraId="4F9BFD97" w14:textId="77777777" w:rsidR="00791E04" w:rsidRPr="00E55DB2" w:rsidRDefault="00791E04" w:rsidP="00EE22AB">
      <w:pPr>
        <w:spacing w:after="0" w:line="240" w:lineRule="auto"/>
        <w:rPr>
          <w:sz w:val="24"/>
          <w:szCs w:val="24"/>
        </w:rPr>
      </w:pPr>
      <w:r w:rsidRPr="00E55DB2">
        <w:rPr>
          <w:sz w:val="24"/>
          <w:szCs w:val="24"/>
        </w:rPr>
        <w:t>ENGR 703A</w:t>
      </w:r>
    </w:p>
    <w:p w14:paraId="2E5C7BD3" w14:textId="77777777" w:rsidR="00791E04" w:rsidRPr="00E55DB2" w:rsidRDefault="00791E04" w:rsidP="00EE22AB">
      <w:pPr>
        <w:spacing w:after="0" w:line="240" w:lineRule="auto"/>
        <w:rPr>
          <w:sz w:val="24"/>
          <w:szCs w:val="24"/>
        </w:rPr>
      </w:pPr>
      <w:r w:rsidRPr="00E55DB2">
        <w:rPr>
          <w:sz w:val="24"/>
          <w:szCs w:val="24"/>
        </w:rPr>
        <w:t>1947 North 12</w:t>
      </w:r>
      <w:r w:rsidRPr="00E55DB2">
        <w:rPr>
          <w:sz w:val="24"/>
          <w:szCs w:val="24"/>
          <w:vertAlign w:val="superscript"/>
        </w:rPr>
        <w:t>th</w:t>
      </w:r>
      <w:r w:rsidRPr="00E55DB2">
        <w:rPr>
          <w:sz w:val="24"/>
          <w:szCs w:val="24"/>
        </w:rPr>
        <w:t xml:space="preserve"> Street, Philadelphia, PA 19122-6018</w:t>
      </w:r>
    </w:p>
    <w:p w14:paraId="2D070BB2" w14:textId="77777777" w:rsidR="00791E04" w:rsidRPr="00E55DB2" w:rsidRDefault="00791E04" w:rsidP="00EE22AB">
      <w:pPr>
        <w:spacing w:after="0" w:line="240" w:lineRule="auto"/>
        <w:rPr>
          <w:sz w:val="24"/>
          <w:szCs w:val="24"/>
        </w:rPr>
      </w:pPr>
      <w:r w:rsidRPr="00E55DB2">
        <w:rPr>
          <w:sz w:val="24"/>
          <w:szCs w:val="24"/>
        </w:rPr>
        <w:t>Tel: 215-204-4841 (Office); 215-954-7076 (Cell)</w:t>
      </w:r>
    </w:p>
    <w:p w14:paraId="02586E6E" w14:textId="77777777" w:rsidR="00791E04" w:rsidRPr="00E55DB2" w:rsidRDefault="00791E04" w:rsidP="00EE22AB">
      <w:pPr>
        <w:spacing w:after="0" w:line="240" w:lineRule="auto"/>
        <w:rPr>
          <w:sz w:val="24"/>
          <w:szCs w:val="24"/>
        </w:rPr>
      </w:pPr>
      <w:r w:rsidRPr="00E55DB2">
        <w:rPr>
          <w:sz w:val="24"/>
          <w:szCs w:val="24"/>
        </w:rPr>
        <w:t>Email: picone@temple.edu (work); joseph.picone@gmail.com (preferred)</w:t>
      </w:r>
    </w:p>
    <w:p w14:paraId="15911F5F" w14:textId="77777777" w:rsidR="001B035F" w:rsidRPr="007A1D0F" w:rsidRDefault="00791E04" w:rsidP="00EE22AB">
      <w:pPr>
        <w:spacing w:after="0" w:line="240" w:lineRule="auto"/>
        <w:rPr>
          <w:sz w:val="24"/>
          <w:szCs w:val="24"/>
        </w:rPr>
      </w:pPr>
      <w:r w:rsidRPr="00E55DB2">
        <w:rPr>
          <w:sz w:val="24"/>
          <w:szCs w:val="24"/>
        </w:rPr>
        <w:t>Office Hours: MWF 8 AM – 9 AM, 11 AM – 12 PM, 1 PM – 2 PM (other times by appointment)</w:t>
      </w:r>
    </w:p>
    <w:p w14:paraId="7B6D35D5" w14:textId="77777777" w:rsidR="001B035F" w:rsidRPr="007A1D0F" w:rsidRDefault="001B035F" w:rsidP="00EE22AB">
      <w:pPr>
        <w:spacing w:after="0" w:line="240" w:lineRule="auto"/>
        <w:rPr>
          <w:sz w:val="24"/>
          <w:szCs w:val="24"/>
        </w:rPr>
      </w:pPr>
    </w:p>
    <w:p w14:paraId="27B737AC" w14:textId="77777777" w:rsidR="001B035F" w:rsidRPr="007A1D0F" w:rsidRDefault="001B035F" w:rsidP="00EE22AB">
      <w:pPr>
        <w:spacing w:after="0" w:line="240" w:lineRule="auto"/>
        <w:rPr>
          <w:sz w:val="24"/>
          <w:szCs w:val="24"/>
        </w:rPr>
      </w:pPr>
      <w:r w:rsidRPr="007A1D0F">
        <w:rPr>
          <w:b/>
          <w:sz w:val="24"/>
          <w:szCs w:val="24"/>
        </w:rPr>
        <w:t xml:space="preserve">Course </w:t>
      </w:r>
      <w:r w:rsidR="009F7D21">
        <w:rPr>
          <w:b/>
          <w:sz w:val="24"/>
          <w:szCs w:val="24"/>
        </w:rPr>
        <w:t xml:space="preserve">Title and </w:t>
      </w:r>
      <w:r w:rsidRPr="007A1D0F">
        <w:rPr>
          <w:b/>
          <w:sz w:val="24"/>
          <w:szCs w:val="24"/>
        </w:rPr>
        <w:t>Information</w:t>
      </w:r>
    </w:p>
    <w:p w14:paraId="3ADF8EBC" w14:textId="77777777" w:rsidR="00FF324D" w:rsidRDefault="00FF324D" w:rsidP="00EE22AB">
      <w:pPr>
        <w:spacing w:after="0" w:line="240" w:lineRule="auto"/>
        <w:rPr>
          <w:sz w:val="24"/>
          <w:szCs w:val="24"/>
        </w:rPr>
      </w:pPr>
      <w:r w:rsidRPr="007A1D0F">
        <w:rPr>
          <w:sz w:val="24"/>
          <w:szCs w:val="24"/>
        </w:rPr>
        <w:t>Demystifying Technology</w:t>
      </w:r>
    </w:p>
    <w:p w14:paraId="2D73A68D" w14:textId="77777777" w:rsidR="009F7D21" w:rsidRPr="007A1D0F" w:rsidRDefault="009F7D21" w:rsidP="00EE22AB">
      <w:pPr>
        <w:spacing w:after="0" w:line="240" w:lineRule="auto"/>
        <w:rPr>
          <w:sz w:val="24"/>
          <w:szCs w:val="24"/>
        </w:rPr>
      </w:pPr>
      <w:r>
        <w:rPr>
          <w:sz w:val="24"/>
          <w:szCs w:val="24"/>
        </w:rPr>
        <w:t>Fall 2016</w:t>
      </w:r>
    </w:p>
    <w:p w14:paraId="48C94A69" w14:textId="77777777" w:rsidR="004A40F2" w:rsidRPr="007A1D0F" w:rsidRDefault="005639D4" w:rsidP="00EE22AB">
      <w:pPr>
        <w:spacing w:after="0" w:line="240" w:lineRule="auto"/>
        <w:rPr>
          <w:sz w:val="24"/>
          <w:szCs w:val="24"/>
        </w:rPr>
      </w:pPr>
      <w:r w:rsidRPr="007A1D0F">
        <w:rPr>
          <w:sz w:val="24"/>
          <w:szCs w:val="24"/>
        </w:rPr>
        <w:t>GenEd Area: Human Behavior (UNVS 821) or Science and Technology</w:t>
      </w:r>
      <w:r w:rsidR="00FF324D" w:rsidRPr="007A1D0F">
        <w:rPr>
          <w:sz w:val="24"/>
          <w:szCs w:val="24"/>
        </w:rPr>
        <w:t xml:space="preserve"> </w:t>
      </w:r>
      <w:r w:rsidRPr="007A1D0F">
        <w:rPr>
          <w:sz w:val="24"/>
          <w:szCs w:val="24"/>
        </w:rPr>
        <w:t>(</w:t>
      </w:r>
      <w:r w:rsidR="00073E35" w:rsidRPr="007A1D0F">
        <w:rPr>
          <w:sz w:val="24"/>
          <w:szCs w:val="24"/>
        </w:rPr>
        <w:t xml:space="preserve">UNVS </w:t>
      </w:r>
      <w:r w:rsidRPr="007A1D0F">
        <w:rPr>
          <w:sz w:val="24"/>
          <w:szCs w:val="24"/>
        </w:rPr>
        <w:t>822</w:t>
      </w:r>
      <w:r w:rsidR="00FF324D" w:rsidRPr="007A1D0F">
        <w:rPr>
          <w:sz w:val="24"/>
          <w:szCs w:val="24"/>
        </w:rPr>
        <w:t>)</w:t>
      </w:r>
    </w:p>
    <w:p w14:paraId="6D387A27" w14:textId="77777777" w:rsidR="001B035F" w:rsidRPr="007A1D0F" w:rsidRDefault="00FF324D" w:rsidP="00EE22AB">
      <w:pPr>
        <w:spacing w:after="0" w:line="240" w:lineRule="auto"/>
        <w:rPr>
          <w:sz w:val="24"/>
          <w:szCs w:val="24"/>
        </w:rPr>
      </w:pPr>
      <w:r w:rsidRPr="007A1D0F">
        <w:rPr>
          <w:sz w:val="24"/>
          <w:szCs w:val="24"/>
        </w:rPr>
        <w:t>3 credit hours</w:t>
      </w:r>
    </w:p>
    <w:p w14:paraId="5E464712" w14:textId="0BF80BB1" w:rsidR="00571FE4" w:rsidRDefault="00FF324D" w:rsidP="00EE22AB">
      <w:pPr>
        <w:spacing w:after="0" w:line="240" w:lineRule="auto"/>
        <w:rPr>
          <w:sz w:val="24"/>
          <w:szCs w:val="24"/>
        </w:rPr>
      </w:pPr>
      <w:r w:rsidRPr="007A1D0F">
        <w:rPr>
          <w:sz w:val="24"/>
          <w:szCs w:val="24"/>
        </w:rPr>
        <w:t>MWF, 9-9:50</w:t>
      </w:r>
    </w:p>
    <w:p w14:paraId="36BDCCA3" w14:textId="77777777" w:rsidR="00FF324D" w:rsidRPr="007A1D0F" w:rsidRDefault="00FF324D" w:rsidP="00EE22AB">
      <w:pPr>
        <w:spacing w:after="0" w:line="240" w:lineRule="auto"/>
        <w:rPr>
          <w:sz w:val="24"/>
          <w:szCs w:val="24"/>
        </w:rPr>
      </w:pPr>
    </w:p>
    <w:p w14:paraId="2A606946" w14:textId="77777777" w:rsidR="00FF324D" w:rsidRPr="007A1D0F" w:rsidRDefault="00FF324D" w:rsidP="00EE22AB">
      <w:pPr>
        <w:spacing w:after="0" w:line="240" w:lineRule="auto"/>
        <w:rPr>
          <w:sz w:val="24"/>
          <w:szCs w:val="24"/>
        </w:rPr>
      </w:pPr>
      <w:r w:rsidRPr="007A1D0F">
        <w:rPr>
          <w:b/>
          <w:sz w:val="24"/>
          <w:szCs w:val="24"/>
        </w:rPr>
        <w:t>Micro-course</w:t>
      </w:r>
      <w:r w:rsidR="009F7D21">
        <w:rPr>
          <w:b/>
          <w:sz w:val="24"/>
          <w:szCs w:val="24"/>
        </w:rPr>
        <w:t xml:space="preserve"> Title and</w:t>
      </w:r>
      <w:r w:rsidRPr="007A1D0F">
        <w:rPr>
          <w:b/>
          <w:sz w:val="24"/>
          <w:szCs w:val="24"/>
        </w:rPr>
        <w:t xml:space="preserve"> Information</w:t>
      </w:r>
    </w:p>
    <w:p w14:paraId="02806588" w14:textId="77777777" w:rsidR="0036730E" w:rsidRPr="0036730E" w:rsidRDefault="0036730E" w:rsidP="0036730E">
      <w:pPr>
        <w:spacing w:after="0" w:line="240" w:lineRule="auto"/>
        <w:rPr>
          <w:sz w:val="24"/>
          <w:szCs w:val="24"/>
        </w:rPr>
      </w:pPr>
      <w:r w:rsidRPr="0036730E">
        <w:rPr>
          <w:sz w:val="24"/>
          <w:szCs w:val="24"/>
        </w:rPr>
        <w:t>Big Data Analytics Using Python</w:t>
      </w:r>
    </w:p>
    <w:p w14:paraId="4FB37706" w14:textId="695020DF" w:rsidR="0036730E" w:rsidRPr="007A1D0F" w:rsidRDefault="00821C7D" w:rsidP="0036730E">
      <w:pPr>
        <w:spacing w:after="0" w:line="240" w:lineRule="auto"/>
        <w:rPr>
          <w:sz w:val="24"/>
          <w:szCs w:val="24"/>
        </w:rPr>
      </w:pPr>
      <w:r>
        <w:rPr>
          <w:sz w:val="24"/>
          <w:szCs w:val="24"/>
        </w:rPr>
        <w:t>10/24-11/04</w:t>
      </w:r>
      <w:bookmarkStart w:id="0" w:name="_GoBack"/>
      <w:bookmarkEnd w:id="0"/>
    </w:p>
    <w:p w14:paraId="79963761" w14:textId="77777777" w:rsidR="0036730E" w:rsidRDefault="0036730E" w:rsidP="0036730E">
      <w:pPr>
        <w:spacing w:after="0" w:line="240" w:lineRule="auto"/>
        <w:rPr>
          <w:sz w:val="24"/>
          <w:szCs w:val="24"/>
        </w:rPr>
      </w:pPr>
      <w:r>
        <w:rPr>
          <w:sz w:val="24"/>
          <w:szCs w:val="24"/>
        </w:rPr>
        <w:t>Tuttleman 009</w:t>
      </w:r>
    </w:p>
    <w:p w14:paraId="5FC5A2C1" w14:textId="77777777" w:rsidR="001B035F" w:rsidRPr="007A1D0F" w:rsidRDefault="001B035F" w:rsidP="00EE22AB">
      <w:pPr>
        <w:spacing w:after="0" w:line="240" w:lineRule="auto"/>
        <w:rPr>
          <w:sz w:val="24"/>
          <w:szCs w:val="24"/>
        </w:rPr>
      </w:pPr>
    </w:p>
    <w:p w14:paraId="3C01A233" w14:textId="77777777" w:rsidR="001B035F" w:rsidRPr="007A1D0F" w:rsidRDefault="00EB0217" w:rsidP="00EE22AB">
      <w:pPr>
        <w:spacing w:after="0" w:line="240" w:lineRule="auto"/>
        <w:rPr>
          <w:sz w:val="24"/>
          <w:szCs w:val="24"/>
        </w:rPr>
      </w:pPr>
      <w:r w:rsidRPr="007A1D0F">
        <w:rPr>
          <w:b/>
          <w:sz w:val="24"/>
          <w:szCs w:val="24"/>
        </w:rPr>
        <w:t>Disability Disclosure</w:t>
      </w:r>
    </w:p>
    <w:p w14:paraId="25B8616F" w14:textId="77777777" w:rsidR="00EB0217" w:rsidRPr="007A1D0F" w:rsidRDefault="00EB0217" w:rsidP="00EE22AB">
      <w:pPr>
        <w:spacing w:after="0" w:line="240" w:lineRule="auto"/>
        <w:rPr>
          <w:sz w:val="24"/>
          <w:szCs w:val="24"/>
        </w:rPr>
      </w:pPr>
      <w:r w:rsidRPr="007A1D0F">
        <w:rPr>
          <w:sz w:val="24"/>
          <w:szCs w:val="24"/>
        </w:rPr>
        <w:t xml:space="preserve">Any student who has a need for accommodation based on the impact of a documented disability, including special accommodations for access to technology resources and electronic instructional materials required for the course, should contact </w:t>
      </w:r>
      <w:r w:rsidR="00FF324D" w:rsidRPr="007A1D0F">
        <w:rPr>
          <w:sz w:val="24"/>
          <w:szCs w:val="24"/>
        </w:rPr>
        <w:t xml:space="preserve">course coordinator Dana Dawson at </w:t>
      </w:r>
      <w:hyperlink r:id="rId7" w:history="1">
        <w:r w:rsidR="00FF324D" w:rsidRPr="007A1D0F">
          <w:rPr>
            <w:rStyle w:val="Hyperlink"/>
            <w:sz w:val="24"/>
            <w:szCs w:val="24"/>
          </w:rPr>
          <w:t>dgdawson@temple.edu</w:t>
        </w:r>
      </w:hyperlink>
      <w:r w:rsidR="00FF324D" w:rsidRPr="007A1D0F">
        <w:rPr>
          <w:sz w:val="24"/>
          <w:szCs w:val="24"/>
        </w:rPr>
        <w:t xml:space="preserve"> or 215 204 6248</w:t>
      </w:r>
      <w:r w:rsidRPr="007A1D0F">
        <w:rPr>
          <w:sz w:val="24"/>
          <w:szCs w:val="24"/>
        </w:rPr>
        <w:t xml:space="preserve"> to discuss the specific situation </w:t>
      </w:r>
      <w:r w:rsidR="00FF324D" w:rsidRPr="007A1D0F">
        <w:rPr>
          <w:sz w:val="24"/>
          <w:szCs w:val="24"/>
        </w:rPr>
        <w:t>prior to the beginning of the first</w:t>
      </w:r>
      <w:r w:rsidRPr="007A1D0F">
        <w:rPr>
          <w:sz w:val="24"/>
          <w:szCs w:val="24"/>
        </w:rPr>
        <w:t xml:space="preserve"> week of classes or as soon as practical. If you have not done so already, please contact Disability Resources and Services (DRS) at 215-204-1280 in 100 Ritter Annex to learn more about the</w:t>
      </w:r>
      <w:r w:rsidR="00FF324D" w:rsidRPr="007A1D0F">
        <w:rPr>
          <w:sz w:val="24"/>
          <w:szCs w:val="24"/>
        </w:rPr>
        <w:t xml:space="preserve"> resources available to you. W</w:t>
      </w:r>
      <w:r w:rsidRPr="007A1D0F">
        <w:rPr>
          <w:sz w:val="24"/>
          <w:szCs w:val="24"/>
        </w:rPr>
        <w:t>e will work with DRS to coordinate reasonable accommodations for all student</w:t>
      </w:r>
      <w:r w:rsidR="00FF324D" w:rsidRPr="007A1D0F">
        <w:rPr>
          <w:sz w:val="24"/>
          <w:szCs w:val="24"/>
        </w:rPr>
        <w:t>s with documented disabilities.</w:t>
      </w:r>
    </w:p>
    <w:p w14:paraId="2D7EB02C" w14:textId="77777777" w:rsidR="009958E2" w:rsidRPr="007A1D0F" w:rsidRDefault="009958E2" w:rsidP="00EE22AB">
      <w:pPr>
        <w:spacing w:after="0" w:line="240" w:lineRule="auto"/>
        <w:rPr>
          <w:sz w:val="24"/>
          <w:szCs w:val="24"/>
        </w:rPr>
      </w:pPr>
    </w:p>
    <w:p w14:paraId="70396172" w14:textId="77777777" w:rsidR="009958E2" w:rsidRPr="007A1D0F" w:rsidRDefault="009958E2" w:rsidP="00EE22AB">
      <w:pPr>
        <w:spacing w:after="0" w:line="240" w:lineRule="auto"/>
        <w:rPr>
          <w:sz w:val="24"/>
          <w:szCs w:val="24"/>
        </w:rPr>
      </w:pPr>
      <w:r w:rsidRPr="007A1D0F">
        <w:rPr>
          <w:b/>
          <w:sz w:val="24"/>
          <w:szCs w:val="24"/>
        </w:rPr>
        <w:t xml:space="preserve">Statement on Student and Faculty Academic Rights and Responsibilities </w:t>
      </w:r>
    </w:p>
    <w:p w14:paraId="645C4DF8" w14:textId="77777777" w:rsidR="009958E2" w:rsidRPr="00E55DB2" w:rsidRDefault="009958E2" w:rsidP="00EE22AB">
      <w:pPr>
        <w:spacing w:after="0" w:line="240" w:lineRule="auto"/>
        <w:rPr>
          <w:sz w:val="24"/>
          <w:szCs w:val="24"/>
        </w:rPr>
      </w:pPr>
      <w:r w:rsidRPr="007A1D0F">
        <w:rPr>
          <w:sz w:val="24"/>
          <w:szCs w:val="24"/>
        </w:rPr>
        <w:t xml:space="preserve">Freedom to teach and freedom to learn are inseparable facets of academic freedom. The University has a policy on Student and Faculty and Academic Rights and Responsibilities (Policy #03.70.02) which can be accessed through the following link: </w:t>
      </w:r>
      <w:r w:rsidR="00797D98" w:rsidRPr="00E55DB2">
        <w:rPr>
          <w:sz w:val="24"/>
          <w:szCs w:val="24"/>
        </w:rPr>
        <w:t>http://bulletin.temple.edu/undergraduate/about-temple-university/student-rights/.</w:t>
      </w:r>
    </w:p>
    <w:p w14:paraId="4428112A" w14:textId="77777777" w:rsidR="00EB0217" w:rsidRPr="00E55DB2" w:rsidRDefault="00797D98" w:rsidP="00797D98">
      <w:pPr>
        <w:tabs>
          <w:tab w:val="left" w:pos="1308"/>
        </w:tabs>
        <w:spacing w:after="0" w:line="240" w:lineRule="auto"/>
        <w:rPr>
          <w:sz w:val="24"/>
          <w:szCs w:val="24"/>
        </w:rPr>
      </w:pPr>
      <w:r w:rsidRPr="00E55DB2">
        <w:rPr>
          <w:sz w:val="24"/>
          <w:szCs w:val="24"/>
        </w:rPr>
        <w:tab/>
      </w:r>
    </w:p>
    <w:p w14:paraId="50274B94" w14:textId="77777777" w:rsidR="009F7D21" w:rsidRPr="00E55DB2" w:rsidRDefault="009F7D21" w:rsidP="00E55DB2">
      <w:pPr>
        <w:keepNext/>
        <w:spacing w:after="0" w:line="240" w:lineRule="auto"/>
        <w:rPr>
          <w:sz w:val="24"/>
          <w:szCs w:val="24"/>
        </w:rPr>
      </w:pPr>
      <w:r w:rsidRPr="00E55DB2">
        <w:rPr>
          <w:b/>
          <w:sz w:val="24"/>
          <w:szCs w:val="24"/>
        </w:rPr>
        <w:t>Micro-Course Description and Learning Goals</w:t>
      </w:r>
    </w:p>
    <w:sdt>
      <w:sdtPr>
        <w:rPr>
          <w:sz w:val="24"/>
          <w:szCs w:val="24"/>
        </w:rPr>
        <w:id w:val="1592280688"/>
        <w:placeholder>
          <w:docPart w:val="429A3343CECD914C9FE8D32521ED6C2D"/>
        </w:placeholder>
        <w15:appearance w15:val="hidden"/>
      </w:sdtPr>
      <w:sdtContent>
        <w:p w14:paraId="1FB6AFBD" w14:textId="77777777" w:rsidR="00E55DB2" w:rsidRDefault="00E55DB2" w:rsidP="00E55DB2">
          <w:pPr>
            <w:spacing w:after="240" w:line="240" w:lineRule="auto"/>
            <w:rPr>
              <w:sz w:val="24"/>
              <w:szCs w:val="24"/>
            </w:rPr>
          </w:pPr>
          <w:r w:rsidRPr="00E55DB2">
            <w:rPr>
              <w:sz w:val="24"/>
              <w:szCs w:val="24"/>
            </w:rPr>
            <w:t>Deep learning and big data are key components of most Internet technologies and a very popular area in information technology today. This micro-course will give students an appreciation of how analytics work and the role they play in modern information systems.</w:t>
          </w:r>
        </w:p>
        <w:p w14:paraId="79A06425" w14:textId="3E80AD38" w:rsidR="005247F3" w:rsidRPr="00E55DB2" w:rsidRDefault="005247F3" w:rsidP="00E55DB2">
          <w:pPr>
            <w:spacing w:after="0" w:line="240" w:lineRule="auto"/>
            <w:rPr>
              <w:sz w:val="24"/>
              <w:szCs w:val="24"/>
            </w:rPr>
          </w:pPr>
          <w:r w:rsidRPr="00E55DB2">
            <w:rPr>
              <w:rFonts w:ascii="Calibri" w:hAnsi="Calibri" w:cs="Calibri"/>
              <w:color w:val="202020"/>
              <w:sz w:val="24"/>
              <w:szCs w:val="24"/>
            </w:rPr>
            <w:lastRenderedPageBreak/>
            <w:t>Students will learn how to conduct computer simulations of deep learning systems on large amounts of da</w:t>
          </w:r>
          <w:r w:rsidR="00E55DB2">
            <w:rPr>
              <w:rFonts w:ascii="Calibri" w:hAnsi="Calibri" w:cs="Calibri"/>
              <w:color w:val="202020"/>
            </w:rPr>
            <w:t xml:space="preserve">ta. This will introduce </w:t>
          </w:r>
          <w:r w:rsidRPr="00E55DB2">
            <w:rPr>
              <w:rFonts w:ascii="Calibri" w:hAnsi="Calibri" w:cs="Calibri"/>
              <w:color w:val="202020"/>
              <w:sz w:val="24"/>
              <w:szCs w:val="24"/>
            </w:rPr>
            <w:t xml:space="preserve">several aspects of computing that </w:t>
          </w:r>
          <w:r w:rsidR="00E55DB2">
            <w:rPr>
              <w:rFonts w:ascii="Calibri" w:hAnsi="Calibri" w:cs="Calibri"/>
              <w:color w:val="202020"/>
            </w:rPr>
            <w:t>students don’t normally get introduc</w:t>
          </w:r>
          <w:r w:rsidRPr="00E55DB2">
            <w:rPr>
              <w:rFonts w:ascii="Calibri" w:hAnsi="Calibri" w:cs="Calibri"/>
              <w:color w:val="202020"/>
              <w:sz w:val="24"/>
              <w:szCs w:val="24"/>
            </w:rPr>
            <w:t>ed to, including command line programming and scripting.</w:t>
          </w:r>
        </w:p>
        <w:p w14:paraId="192EE245" w14:textId="77777777" w:rsidR="005247F3" w:rsidRPr="00E55DB2" w:rsidRDefault="005247F3" w:rsidP="005247F3">
          <w:pPr>
            <w:spacing w:after="0" w:line="240" w:lineRule="auto"/>
            <w:rPr>
              <w:sz w:val="24"/>
              <w:szCs w:val="24"/>
            </w:rPr>
          </w:pPr>
        </w:p>
      </w:sdtContent>
    </w:sdt>
    <w:p w14:paraId="53769045" w14:textId="16740929" w:rsidR="00EA20FC" w:rsidRPr="00E55DB2" w:rsidRDefault="00EA20FC" w:rsidP="005247F3">
      <w:pPr>
        <w:spacing w:after="0" w:line="240" w:lineRule="auto"/>
        <w:rPr>
          <w:sz w:val="24"/>
          <w:szCs w:val="24"/>
        </w:rPr>
      </w:pPr>
      <w:r w:rsidRPr="00E55DB2">
        <w:rPr>
          <w:sz w:val="24"/>
          <w:szCs w:val="24"/>
        </w:rPr>
        <w:t>For this specific micro-course, students will:</w:t>
      </w:r>
    </w:p>
    <w:p w14:paraId="70993CFA" w14:textId="0B9B3E1E" w:rsidR="006F1123" w:rsidRDefault="006F1123" w:rsidP="006F1123">
      <w:pPr>
        <w:spacing w:after="0" w:line="240" w:lineRule="auto"/>
        <w:rPr>
          <w:rFonts w:eastAsia="Times New Roman" w:cs="Arial"/>
          <w:color w:val="333333"/>
          <w:sz w:val="24"/>
          <w:szCs w:val="24"/>
          <w:shd w:val="clear" w:color="auto" w:fill="FFFFFF"/>
        </w:rPr>
      </w:pPr>
      <w:r w:rsidRPr="00E55DB2">
        <w:rPr>
          <w:rFonts w:eastAsia="Times New Roman" w:cs="Arial"/>
          <w:color w:val="333333"/>
          <w:sz w:val="24"/>
          <w:szCs w:val="24"/>
          <w:shd w:val="clear" w:color="auto" w:fill="FFFFFF"/>
        </w:rPr>
        <w:t>1) basic Linux command line computer skills</w:t>
      </w:r>
    </w:p>
    <w:p w14:paraId="7BB4B26B" w14:textId="77777777" w:rsidR="006F1123" w:rsidRDefault="006F1123" w:rsidP="006F1123">
      <w:pPr>
        <w:spacing w:after="0" w:line="240" w:lineRule="auto"/>
        <w:rPr>
          <w:rFonts w:eastAsia="Times New Roman" w:cs="Arial"/>
          <w:color w:val="333333"/>
          <w:sz w:val="24"/>
          <w:szCs w:val="24"/>
          <w:shd w:val="clear" w:color="auto" w:fill="FFFFFF"/>
        </w:rPr>
      </w:pPr>
      <w:r w:rsidRPr="00073E35">
        <w:rPr>
          <w:rFonts w:eastAsia="Times New Roman" w:cs="Arial"/>
          <w:color w:val="333333"/>
          <w:sz w:val="24"/>
          <w:szCs w:val="24"/>
          <w:shd w:val="clear" w:color="auto" w:fill="FFFFFF"/>
        </w:rPr>
        <w:t xml:space="preserve">2) </w:t>
      </w:r>
      <w:r>
        <w:rPr>
          <w:rFonts w:eastAsia="Times New Roman" w:cs="Arial"/>
          <w:color w:val="333333"/>
          <w:sz w:val="24"/>
          <w:szCs w:val="24"/>
          <w:shd w:val="clear" w:color="auto" w:fill="FFFFFF"/>
        </w:rPr>
        <w:t>learn how to set up and run a deep learning experiment using big data</w:t>
      </w:r>
    </w:p>
    <w:p w14:paraId="1BE51E83" w14:textId="77777777" w:rsidR="006F1123" w:rsidRDefault="006F1123" w:rsidP="006F1123">
      <w:pPr>
        <w:spacing w:after="0" w:line="240" w:lineRule="auto"/>
        <w:rPr>
          <w:rFonts w:eastAsia="Times New Roman" w:cs="Arial"/>
          <w:color w:val="333333"/>
          <w:sz w:val="24"/>
          <w:szCs w:val="24"/>
          <w:shd w:val="clear" w:color="auto" w:fill="FFFFFF"/>
        </w:rPr>
      </w:pPr>
      <w:r w:rsidRPr="00073E35">
        <w:rPr>
          <w:rFonts w:eastAsia="Times New Roman" w:cs="Arial"/>
          <w:color w:val="333333"/>
          <w:sz w:val="24"/>
          <w:szCs w:val="24"/>
          <w:shd w:val="clear" w:color="auto" w:fill="FFFFFF"/>
        </w:rPr>
        <w:t xml:space="preserve">3) </w:t>
      </w:r>
      <w:r>
        <w:rPr>
          <w:rFonts w:eastAsia="Times New Roman" w:cs="Arial"/>
          <w:color w:val="333333"/>
          <w:sz w:val="24"/>
          <w:szCs w:val="24"/>
          <w:shd w:val="clear" w:color="auto" w:fill="FFFFFF"/>
        </w:rPr>
        <w:t>understand the basic principles of how deep learning algorithms work and how they are applied to big data</w:t>
      </w:r>
    </w:p>
    <w:p w14:paraId="0E8B4602" w14:textId="1D0D4EF2" w:rsidR="009F7D21" w:rsidRPr="006F1123" w:rsidRDefault="006F1123" w:rsidP="00EE22AB">
      <w:pPr>
        <w:spacing w:after="0" w:line="240" w:lineRule="auto"/>
        <w:rPr>
          <w:rFonts w:eastAsia="Times New Roman" w:cs="Arial"/>
          <w:color w:val="333333"/>
          <w:sz w:val="24"/>
          <w:szCs w:val="24"/>
          <w:shd w:val="clear" w:color="auto" w:fill="FFFFFF"/>
        </w:rPr>
      </w:pPr>
      <w:r w:rsidRPr="007A1D0F">
        <w:rPr>
          <w:rFonts w:eastAsia="Times New Roman" w:cs="Arial"/>
          <w:color w:val="333333"/>
          <w:sz w:val="24"/>
          <w:szCs w:val="24"/>
          <w:shd w:val="clear" w:color="auto" w:fill="FFFFFF"/>
        </w:rPr>
        <w:t xml:space="preserve">4) </w:t>
      </w:r>
      <w:r>
        <w:rPr>
          <w:rFonts w:eastAsia="Times New Roman" w:cs="Arial"/>
          <w:color w:val="333333"/>
          <w:sz w:val="24"/>
          <w:szCs w:val="24"/>
          <w:shd w:val="clear" w:color="auto" w:fill="FFFFFF"/>
        </w:rPr>
        <w:t>gain insight into how computer software systems using analytics (e.g., Netflix, Pandora, Google Search) are developed.</w:t>
      </w:r>
    </w:p>
    <w:p w14:paraId="10097B05" w14:textId="77777777" w:rsidR="009F7D21" w:rsidRPr="007A1D0F" w:rsidRDefault="009F7D21" w:rsidP="00EE22AB">
      <w:pPr>
        <w:spacing w:after="0" w:line="240" w:lineRule="auto"/>
        <w:rPr>
          <w:sz w:val="24"/>
          <w:szCs w:val="24"/>
        </w:rPr>
      </w:pPr>
    </w:p>
    <w:p w14:paraId="56C11C72"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b/>
          <w:bCs/>
          <w:color w:val="212121"/>
          <w:sz w:val="24"/>
          <w:szCs w:val="24"/>
          <w:shd w:val="clear" w:color="auto" w:fill="FFFFFF"/>
        </w:rPr>
        <w:t>Course Learning Goals</w:t>
      </w:r>
    </w:p>
    <w:p w14:paraId="496D3301"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color w:val="333333"/>
          <w:sz w:val="24"/>
          <w:szCs w:val="24"/>
          <w:shd w:val="clear" w:color="auto" w:fill="FFFFFF"/>
        </w:rPr>
        <w:t>By the conclusion of this course, students will:</w:t>
      </w:r>
    </w:p>
    <w:p w14:paraId="7D4A9549"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color w:val="333333"/>
          <w:sz w:val="24"/>
          <w:szCs w:val="24"/>
          <w:shd w:val="clear" w:color="auto" w:fill="FFFFFF"/>
        </w:rPr>
        <w:t>1) demonstrate a basic technical understanding of an information technology platform;</w:t>
      </w:r>
    </w:p>
    <w:p w14:paraId="314E0F40"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color w:val="333333"/>
          <w:sz w:val="24"/>
          <w:szCs w:val="24"/>
          <w:shd w:val="clear" w:color="auto" w:fill="FFFFFF"/>
        </w:rPr>
        <w:t>2) identify personal and professional enrichment options presented by information technology;</w:t>
      </w:r>
    </w:p>
    <w:p w14:paraId="1AABDC4D"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color w:val="333333"/>
          <w:sz w:val="24"/>
          <w:szCs w:val="24"/>
          <w:shd w:val="clear" w:color="auto" w:fill="FFFFFF"/>
        </w:rPr>
        <w:t>3) examine the social and cultural context surrounding the employment of information technology; and</w:t>
      </w:r>
    </w:p>
    <w:p w14:paraId="4E2F257A" w14:textId="77777777" w:rsidR="00073E35" w:rsidRPr="00621BA3" w:rsidRDefault="00073E35" w:rsidP="00621BA3">
      <w:pPr>
        <w:spacing w:after="0" w:line="240" w:lineRule="auto"/>
        <w:rPr>
          <w:sz w:val="24"/>
          <w:szCs w:val="24"/>
        </w:rPr>
      </w:pPr>
      <w:r w:rsidRPr="007A1D0F">
        <w:rPr>
          <w:rFonts w:eastAsia="Times New Roman" w:cs="Arial"/>
          <w:color w:val="333333"/>
          <w:sz w:val="24"/>
          <w:szCs w:val="24"/>
          <w:shd w:val="clear" w:color="auto" w:fill="FFFFFF"/>
        </w:rPr>
        <w:t>4) evaluate security and privacy risks associated with information technology.</w:t>
      </w:r>
    </w:p>
    <w:p w14:paraId="01BD994F" w14:textId="77777777" w:rsidR="00073E35" w:rsidRPr="007A1D0F" w:rsidRDefault="00073E35" w:rsidP="00073E35">
      <w:pPr>
        <w:pStyle w:val="ListParagraph"/>
        <w:spacing w:after="0" w:line="240" w:lineRule="auto"/>
        <w:ind w:left="360"/>
        <w:rPr>
          <w:sz w:val="24"/>
          <w:szCs w:val="24"/>
        </w:rPr>
      </w:pPr>
    </w:p>
    <w:p w14:paraId="61AF12F6" w14:textId="724FE763" w:rsidR="006A068A" w:rsidRPr="007A1D0F" w:rsidRDefault="00073E35" w:rsidP="00073E35">
      <w:pPr>
        <w:pStyle w:val="ListParagraph"/>
        <w:spacing w:after="0" w:line="240" w:lineRule="auto"/>
        <w:ind w:left="0"/>
        <w:rPr>
          <w:sz w:val="24"/>
          <w:szCs w:val="24"/>
        </w:rPr>
      </w:pPr>
      <w:r w:rsidRPr="007A1D0F">
        <w:rPr>
          <w:b/>
          <w:sz w:val="24"/>
          <w:szCs w:val="24"/>
        </w:rPr>
        <w:t xml:space="preserve">Relevant GenEd Area </w:t>
      </w:r>
      <w:r w:rsidR="006A068A" w:rsidRPr="007A1D0F">
        <w:rPr>
          <w:b/>
          <w:sz w:val="24"/>
          <w:szCs w:val="24"/>
        </w:rPr>
        <w:t>Learning Goals</w:t>
      </w:r>
    </w:p>
    <w:p w14:paraId="47AB738D" w14:textId="77777777" w:rsidR="00073E35" w:rsidRPr="007A1D0F" w:rsidRDefault="00073E35" w:rsidP="00073E35">
      <w:pPr>
        <w:pStyle w:val="ListParagraph"/>
        <w:spacing w:after="0" w:line="240" w:lineRule="auto"/>
        <w:ind w:left="0"/>
        <w:rPr>
          <w:sz w:val="24"/>
          <w:szCs w:val="24"/>
        </w:rPr>
      </w:pPr>
      <w:r w:rsidRPr="007A1D0F">
        <w:rPr>
          <w:sz w:val="24"/>
          <w:szCs w:val="24"/>
        </w:rPr>
        <w:t>Science &amp; Technology courses are intended to teach students how to:</w:t>
      </w:r>
    </w:p>
    <w:p w14:paraId="177CB361"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Understand and describe the scientific process;</w:t>
      </w:r>
    </w:p>
    <w:p w14:paraId="25FA4AD6"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Understand the sequential nature of science and technology;</w:t>
      </w:r>
    </w:p>
    <w:p w14:paraId="0E15A8DF"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Recognize, use and appreciate scientific or technological thinking for solving problems that are part of everyday life;</w:t>
      </w:r>
    </w:p>
    <w:p w14:paraId="6FFC1E2B"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Understand and communicate how technology encourages the process of discovery in science and related disciplines; and</w:t>
      </w:r>
    </w:p>
    <w:p w14:paraId="361E4970"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Retrieve, organize, and analyze data associated with a scientific or technological model.</w:t>
      </w:r>
    </w:p>
    <w:p w14:paraId="42F4243B" w14:textId="77777777" w:rsidR="00073E35" w:rsidRPr="007A1D0F" w:rsidRDefault="00073E35" w:rsidP="00073E35">
      <w:pPr>
        <w:pStyle w:val="ListParagraph"/>
        <w:spacing w:after="0" w:line="240" w:lineRule="auto"/>
        <w:ind w:left="0"/>
        <w:rPr>
          <w:sz w:val="24"/>
          <w:szCs w:val="24"/>
        </w:rPr>
      </w:pPr>
    </w:p>
    <w:p w14:paraId="2B1EBD68" w14:textId="77777777" w:rsidR="00073E35" w:rsidRPr="007A1D0F" w:rsidRDefault="00073E35" w:rsidP="00073E35">
      <w:pPr>
        <w:pStyle w:val="ListParagraph"/>
        <w:spacing w:after="0" w:line="240" w:lineRule="auto"/>
        <w:ind w:left="0"/>
        <w:rPr>
          <w:b/>
          <w:sz w:val="24"/>
          <w:szCs w:val="24"/>
        </w:rPr>
      </w:pPr>
      <w:r w:rsidRPr="007A1D0F">
        <w:rPr>
          <w:b/>
          <w:sz w:val="24"/>
          <w:szCs w:val="24"/>
        </w:rPr>
        <w:t>Relevant GenEd Competencies</w:t>
      </w:r>
    </w:p>
    <w:p w14:paraId="55550DAE" w14:textId="77777777" w:rsidR="001647C0" w:rsidRPr="007A1D0F" w:rsidRDefault="00621BA3" w:rsidP="001647C0">
      <w:pPr>
        <w:spacing w:after="0" w:line="240" w:lineRule="auto"/>
        <w:rPr>
          <w:sz w:val="24"/>
          <w:szCs w:val="24"/>
        </w:rPr>
      </w:pPr>
      <w:r>
        <w:rPr>
          <w:sz w:val="24"/>
          <w:szCs w:val="24"/>
        </w:rPr>
        <w:t xml:space="preserve">This </w:t>
      </w:r>
      <w:r w:rsidR="001647C0" w:rsidRPr="007A1D0F">
        <w:rPr>
          <w:sz w:val="24"/>
          <w:szCs w:val="24"/>
        </w:rPr>
        <w:t>course will:</w:t>
      </w:r>
    </w:p>
    <w:p w14:paraId="3AFAB051" w14:textId="77777777" w:rsidR="00073E35" w:rsidRPr="007A1D0F" w:rsidRDefault="00073E35" w:rsidP="00073E35">
      <w:pPr>
        <w:pStyle w:val="ListParagraph"/>
        <w:numPr>
          <w:ilvl w:val="0"/>
          <w:numId w:val="7"/>
        </w:numPr>
        <w:spacing w:after="0" w:line="240" w:lineRule="auto"/>
        <w:rPr>
          <w:sz w:val="24"/>
          <w:szCs w:val="24"/>
        </w:rPr>
      </w:pPr>
      <w:r w:rsidRPr="007A1D0F">
        <w:rPr>
          <w:sz w:val="24"/>
          <w:szCs w:val="24"/>
        </w:rPr>
        <w:t>develop students’ thinking, learning and communication skills;</w:t>
      </w:r>
    </w:p>
    <w:p w14:paraId="3E4AE0AD" w14:textId="77777777" w:rsidR="00073E35" w:rsidRPr="007A1D0F" w:rsidRDefault="00073E35" w:rsidP="00073E35">
      <w:pPr>
        <w:pStyle w:val="ListParagraph"/>
        <w:numPr>
          <w:ilvl w:val="0"/>
          <w:numId w:val="7"/>
        </w:numPr>
        <w:spacing w:after="0" w:line="240" w:lineRule="auto"/>
        <w:rPr>
          <w:sz w:val="24"/>
          <w:szCs w:val="24"/>
        </w:rPr>
      </w:pPr>
      <w:r w:rsidRPr="007A1D0F">
        <w:rPr>
          <w:sz w:val="24"/>
          <w:szCs w:val="24"/>
        </w:rPr>
        <w:t>develop skills in identifying, accessing and evaluating sources of information; and</w:t>
      </w:r>
    </w:p>
    <w:p w14:paraId="599A311A" w14:textId="77777777" w:rsidR="00073E35" w:rsidRPr="007A1D0F" w:rsidRDefault="00073E35" w:rsidP="00073E35">
      <w:pPr>
        <w:pStyle w:val="ListParagraph"/>
        <w:numPr>
          <w:ilvl w:val="0"/>
          <w:numId w:val="7"/>
        </w:numPr>
        <w:spacing w:after="0" w:line="240" w:lineRule="auto"/>
        <w:rPr>
          <w:sz w:val="24"/>
          <w:szCs w:val="24"/>
        </w:rPr>
      </w:pPr>
      <w:r w:rsidRPr="007A1D0F">
        <w:rPr>
          <w:sz w:val="24"/>
          <w:szCs w:val="24"/>
        </w:rPr>
        <w:t>promote curiosity and lifelong learning.</w:t>
      </w:r>
    </w:p>
    <w:p w14:paraId="0B5A8DA3" w14:textId="77777777" w:rsidR="006A068A" w:rsidRPr="007A1D0F" w:rsidRDefault="006A068A" w:rsidP="00EE22AB">
      <w:pPr>
        <w:spacing w:after="0" w:line="240" w:lineRule="auto"/>
        <w:rPr>
          <w:sz w:val="24"/>
          <w:szCs w:val="24"/>
        </w:rPr>
      </w:pPr>
    </w:p>
    <w:p w14:paraId="2BF85BDD" w14:textId="77777777" w:rsidR="00621BA3" w:rsidRDefault="00621BA3" w:rsidP="00621BA3">
      <w:pPr>
        <w:spacing w:after="0" w:line="240" w:lineRule="auto"/>
        <w:rPr>
          <w:b/>
          <w:sz w:val="24"/>
          <w:szCs w:val="24"/>
        </w:rPr>
      </w:pPr>
      <w:r>
        <w:rPr>
          <w:b/>
          <w:sz w:val="24"/>
          <w:szCs w:val="24"/>
        </w:rPr>
        <w:t xml:space="preserve">Required </w:t>
      </w:r>
      <w:r w:rsidR="00F2162F">
        <w:rPr>
          <w:b/>
          <w:sz w:val="24"/>
          <w:szCs w:val="24"/>
        </w:rPr>
        <w:t>Course</w:t>
      </w:r>
      <w:r>
        <w:rPr>
          <w:b/>
          <w:sz w:val="24"/>
          <w:szCs w:val="24"/>
        </w:rPr>
        <w:t xml:space="preserve"> Materials</w:t>
      </w:r>
    </w:p>
    <w:p w14:paraId="71E90938" w14:textId="365F8A5E" w:rsidR="006A068A" w:rsidRPr="00621BA3" w:rsidRDefault="00BC36B9" w:rsidP="00621BA3">
      <w:pPr>
        <w:spacing w:after="0" w:line="240" w:lineRule="auto"/>
        <w:rPr>
          <w:sz w:val="24"/>
          <w:szCs w:val="24"/>
        </w:rPr>
      </w:pPr>
      <w:r w:rsidRPr="00E55DB2">
        <w:rPr>
          <w:sz w:val="24"/>
          <w:szCs w:val="24"/>
        </w:rPr>
        <w:t>This course will make extensive use of web-based materials, including Lynda.com. To access Lynda.com, log into the TU Portal, select the link titled Lynda.com on the left under TU Applications, and follow the instructions.</w:t>
      </w:r>
      <w:r w:rsidR="00F2162F" w:rsidRPr="00E55DB2">
        <w:rPr>
          <w:sz w:val="24"/>
          <w:szCs w:val="24"/>
        </w:rPr>
        <w:t xml:space="preserve"> </w:t>
      </w:r>
      <w:r w:rsidR="008D1AD0" w:rsidRPr="00E55DB2">
        <w:rPr>
          <w:sz w:val="24"/>
          <w:szCs w:val="24"/>
        </w:rPr>
        <w:t xml:space="preserve">Additional resources will be made available from the microcourse website: </w:t>
      </w:r>
      <w:r w:rsidR="005247F3" w:rsidRPr="00E55DB2">
        <w:rPr>
          <w:i/>
          <w:sz w:val="24"/>
          <w:szCs w:val="24"/>
        </w:rPr>
        <w:t>https://www.isip.piconepress.com/courses/temple/unvs_0822/</w:t>
      </w:r>
      <w:r w:rsidR="005247F3" w:rsidRPr="00E55DB2">
        <w:rPr>
          <w:sz w:val="24"/>
          <w:szCs w:val="24"/>
        </w:rPr>
        <w:t>.</w:t>
      </w:r>
    </w:p>
    <w:p w14:paraId="1413A4AE" w14:textId="77777777" w:rsidR="006A068A" w:rsidRPr="007A1D0F" w:rsidRDefault="006A068A" w:rsidP="00EE22AB">
      <w:pPr>
        <w:pStyle w:val="ListParagraph"/>
        <w:spacing w:after="0" w:line="240" w:lineRule="auto"/>
        <w:ind w:left="360"/>
        <w:rPr>
          <w:sz w:val="24"/>
          <w:szCs w:val="24"/>
        </w:rPr>
      </w:pPr>
    </w:p>
    <w:p w14:paraId="50A15A16" w14:textId="77777777" w:rsidR="006A068A" w:rsidRPr="00621BA3" w:rsidRDefault="003F08DB" w:rsidP="00E55DB2">
      <w:pPr>
        <w:keepNext/>
        <w:spacing w:after="0" w:line="240" w:lineRule="auto"/>
        <w:rPr>
          <w:b/>
          <w:sz w:val="24"/>
          <w:szCs w:val="24"/>
        </w:rPr>
      </w:pPr>
      <w:r>
        <w:rPr>
          <w:b/>
          <w:sz w:val="24"/>
          <w:szCs w:val="24"/>
        </w:rPr>
        <w:lastRenderedPageBreak/>
        <w:t>Graded Components of the Course</w:t>
      </w:r>
    </w:p>
    <w:p w14:paraId="3630D6BF" w14:textId="77777777" w:rsidR="005247F3" w:rsidRPr="00E55DB2" w:rsidRDefault="00840B55" w:rsidP="00840B55">
      <w:pPr>
        <w:spacing w:after="120" w:line="240" w:lineRule="auto"/>
        <w:rPr>
          <w:sz w:val="24"/>
          <w:szCs w:val="24"/>
        </w:rPr>
      </w:pPr>
      <w:r w:rsidRPr="00E55DB2">
        <w:rPr>
          <w:sz w:val="24"/>
          <w:szCs w:val="24"/>
        </w:rPr>
        <w:t xml:space="preserve">Grades will be calculated based on three computer homework assignments (25% each) and classroom attendance (25%). </w:t>
      </w:r>
      <w:r w:rsidR="005247F3" w:rsidRPr="00E55DB2">
        <w:rPr>
          <w:sz w:val="24"/>
          <w:szCs w:val="24"/>
        </w:rPr>
        <w:t>A numeric attendance score will be computed as a simple percentage of the classes attended. Students should notify the instructor of any planned absences prior to missing a class.</w:t>
      </w:r>
    </w:p>
    <w:p w14:paraId="71522811" w14:textId="0AAB3BBA" w:rsidR="00840B55" w:rsidRPr="00E55DB2" w:rsidRDefault="00840B55" w:rsidP="00840B55">
      <w:pPr>
        <w:spacing w:after="120" w:line="240" w:lineRule="auto"/>
        <w:rPr>
          <w:sz w:val="24"/>
          <w:szCs w:val="24"/>
        </w:rPr>
      </w:pPr>
      <w:r w:rsidRPr="00E55DB2">
        <w:rPr>
          <w:sz w:val="24"/>
          <w:szCs w:val="24"/>
        </w:rPr>
        <w:t>Computer assignments will consist of a two-page write-up submitted as a pdf document submitted by email to the instructor by the deadline shown:</w:t>
      </w:r>
    </w:p>
    <w:tbl>
      <w:tblPr>
        <w:tblStyle w:val="TableGrid"/>
        <w:tblW w:w="9360" w:type="dxa"/>
        <w:jc w:val="center"/>
        <w:tblLook w:val="04A0" w:firstRow="1" w:lastRow="0" w:firstColumn="1" w:lastColumn="0" w:noHBand="0" w:noVBand="1"/>
      </w:tblPr>
      <w:tblGrid>
        <w:gridCol w:w="8180"/>
        <w:gridCol w:w="1180"/>
      </w:tblGrid>
      <w:tr w:rsidR="00840B55" w:rsidRPr="00D539AD" w14:paraId="1DEB64DA" w14:textId="77777777" w:rsidTr="00840B55">
        <w:trPr>
          <w:trHeight w:val="287"/>
          <w:jc w:val="center"/>
        </w:trPr>
        <w:tc>
          <w:tcPr>
            <w:tcW w:w="8180" w:type="dxa"/>
          </w:tcPr>
          <w:p w14:paraId="2059769D" w14:textId="70F4AAF7" w:rsidR="00840B55" w:rsidRPr="00840B55" w:rsidRDefault="00840B55" w:rsidP="00840B55">
            <w:pPr>
              <w:rPr>
                <w:sz w:val="24"/>
                <w:szCs w:val="24"/>
              </w:rPr>
            </w:pPr>
            <w:r w:rsidRPr="00840B55">
              <w:rPr>
                <w:sz w:val="24"/>
                <w:szCs w:val="24"/>
              </w:rPr>
              <w:t>Assignments</w:t>
            </w:r>
          </w:p>
        </w:tc>
        <w:tc>
          <w:tcPr>
            <w:tcW w:w="1180" w:type="dxa"/>
          </w:tcPr>
          <w:p w14:paraId="23281AFC" w14:textId="79B587F5" w:rsidR="00840B55" w:rsidRPr="00840B55" w:rsidRDefault="00840B55" w:rsidP="00840B55">
            <w:pPr>
              <w:jc w:val="center"/>
              <w:rPr>
                <w:sz w:val="24"/>
                <w:szCs w:val="24"/>
              </w:rPr>
            </w:pPr>
            <w:r w:rsidRPr="00840B55">
              <w:rPr>
                <w:sz w:val="24"/>
                <w:szCs w:val="24"/>
              </w:rPr>
              <w:t>Class No.</w:t>
            </w:r>
          </w:p>
        </w:tc>
      </w:tr>
      <w:tr w:rsidR="00840B55" w14:paraId="65755623" w14:textId="77777777" w:rsidTr="00840B55">
        <w:trPr>
          <w:jc w:val="center"/>
        </w:trPr>
        <w:tc>
          <w:tcPr>
            <w:tcW w:w="8180" w:type="dxa"/>
          </w:tcPr>
          <w:p w14:paraId="6A88C9D2" w14:textId="483C32FE" w:rsidR="00840B55" w:rsidRPr="00840B55" w:rsidRDefault="00840B55" w:rsidP="00171384">
            <w:pPr>
              <w:rPr>
                <w:sz w:val="24"/>
                <w:szCs w:val="24"/>
              </w:rPr>
            </w:pPr>
            <w:r w:rsidRPr="00840B55">
              <w:rPr>
                <w:sz w:val="24"/>
                <w:szCs w:val="24"/>
              </w:rPr>
              <w:t>Linux Command Line Programming</w:t>
            </w:r>
          </w:p>
        </w:tc>
        <w:tc>
          <w:tcPr>
            <w:tcW w:w="1180" w:type="dxa"/>
          </w:tcPr>
          <w:p w14:paraId="1CB37A32" w14:textId="29526AA8" w:rsidR="00840B55" w:rsidRPr="00840B55" w:rsidRDefault="00840B55" w:rsidP="00840B55">
            <w:pPr>
              <w:jc w:val="center"/>
              <w:rPr>
                <w:sz w:val="24"/>
                <w:szCs w:val="24"/>
              </w:rPr>
            </w:pPr>
            <w:r w:rsidRPr="00840B55">
              <w:rPr>
                <w:sz w:val="24"/>
                <w:szCs w:val="24"/>
              </w:rPr>
              <w:t>3</w:t>
            </w:r>
          </w:p>
        </w:tc>
      </w:tr>
      <w:tr w:rsidR="00840B55" w14:paraId="1FA58190" w14:textId="77777777" w:rsidTr="00840B55">
        <w:trPr>
          <w:jc w:val="center"/>
        </w:trPr>
        <w:tc>
          <w:tcPr>
            <w:tcW w:w="8180" w:type="dxa"/>
          </w:tcPr>
          <w:p w14:paraId="61767054" w14:textId="7158F92D" w:rsidR="00840B55" w:rsidRPr="00840B55" w:rsidRDefault="00840B55" w:rsidP="00171384">
            <w:pPr>
              <w:rPr>
                <w:sz w:val="24"/>
                <w:szCs w:val="24"/>
              </w:rPr>
            </w:pPr>
            <w:r w:rsidRPr="00840B55">
              <w:rPr>
                <w:sz w:val="24"/>
                <w:szCs w:val="24"/>
              </w:rPr>
              <w:t>Deep Learning Pilot Experiment Using Theano</w:t>
            </w:r>
          </w:p>
        </w:tc>
        <w:tc>
          <w:tcPr>
            <w:tcW w:w="1180" w:type="dxa"/>
          </w:tcPr>
          <w:p w14:paraId="17C02AC6" w14:textId="38E8C504" w:rsidR="00840B55" w:rsidRPr="00840B55" w:rsidRDefault="00840B55" w:rsidP="00840B55">
            <w:pPr>
              <w:jc w:val="center"/>
              <w:rPr>
                <w:sz w:val="24"/>
                <w:szCs w:val="24"/>
              </w:rPr>
            </w:pPr>
            <w:r w:rsidRPr="00840B55">
              <w:rPr>
                <w:sz w:val="24"/>
                <w:szCs w:val="24"/>
              </w:rPr>
              <w:t>5</w:t>
            </w:r>
          </w:p>
        </w:tc>
      </w:tr>
      <w:tr w:rsidR="00840B55" w14:paraId="783FAB8D" w14:textId="77777777" w:rsidTr="00840B55">
        <w:trPr>
          <w:jc w:val="center"/>
        </w:trPr>
        <w:tc>
          <w:tcPr>
            <w:tcW w:w="8180" w:type="dxa"/>
          </w:tcPr>
          <w:p w14:paraId="2B684648" w14:textId="7D5C3844" w:rsidR="00840B55" w:rsidRPr="00840B55" w:rsidRDefault="00840B55" w:rsidP="00171384">
            <w:pPr>
              <w:rPr>
                <w:sz w:val="24"/>
                <w:szCs w:val="24"/>
              </w:rPr>
            </w:pPr>
            <w:r w:rsidRPr="00840B55">
              <w:rPr>
                <w:sz w:val="24"/>
                <w:szCs w:val="24"/>
              </w:rPr>
              <w:t>Big Data Exercise</w:t>
            </w:r>
          </w:p>
        </w:tc>
        <w:tc>
          <w:tcPr>
            <w:tcW w:w="1180" w:type="dxa"/>
          </w:tcPr>
          <w:p w14:paraId="5A5D113F" w14:textId="2FD4EE83" w:rsidR="00840B55" w:rsidRPr="00840B55" w:rsidRDefault="00840B55" w:rsidP="00840B55">
            <w:pPr>
              <w:jc w:val="center"/>
              <w:rPr>
                <w:sz w:val="24"/>
                <w:szCs w:val="24"/>
              </w:rPr>
            </w:pPr>
            <w:r w:rsidRPr="00840B55">
              <w:rPr>
                <w:sz w:val="24"/>
                <w:szCs w:val="24"/>
              </w:rPr>
              <w:t>6</w:t>
            </w:r>
          </w:p>
        </w:tc>
      </w:tr>
    </w:tbl>
    <w:p w14:paraId="58856D6F" w14:textId="77777777" w:rsidR="00682D49" w:rsidRDefault="00682D49" w:rsidP="00EE22AB">
      <w:pPr>
        <w:spacing w:after="0" w:line="240" w:lineRule="auto"/>
        <w:rPr>
          <w:sz w:val="24"/>
          <w:szCs w:val="24"/>
        </w:rPr>
      </w:pPr>
    </w:p>
    <w:p w14:paraId="11C412B2" w14:textId="77777777" w:rsidR="00D539AD" w:rsidRDefault="00D539AD" w:rsidP="00EE22AB">
      <w:pPr>
        <w:spacing w:after="0" w:line="240" w:lineRule="auto"/>
        <w:rPr>
          <w:sz w:val="24"/>
          <w:szCs w:val="24"/>
        </w:rPr>
      </w:pPr>
      <w:r>
        <w:rPr>
          <w:b/>
          <w:sz w:val="24"/>
          <w:szCs w:val="24"/>
        </w:rPr>
        <w:t>Course Grading Schema</w:t>
      </w:r>
    </w:p>
    <w:tbl>
      <w:tblPr>
        <w:tblStyle w:val="TableGrid"/>
        <w:tblW w:w="0" w:type="auto"/>
        <w:tblLook w:val="04A0" w:firstRow="1" w:lastRow="0" w:firstColumn="1" w:lastColumn="0" w:noHBand="0" w:noVBand="1"/>
      </w:tblPr>
      <w:tblGrid>
        <w:gridCol w:w="2695"/>
        <w:gridCol w:w="1979"/>
        <w:gridCol w:w="2611"/>
        <w:gridCol w:w="2065"/>
      </w:tblGrid>
      <w:tr w:rsidR="00840B55" w:rsidRPr="00D539AD" w14:paraId="06CEA4D9" w14:textId="77777777" w:rsidTr="00840B55">
        <w:tc>
          <w:tcPr>
            <w:tcW w:w="2695" w:type="dxa"/>
          </w:tcPr>
          <w:p w14:paraId="2A0DE233" w14:textId="77777777" w:rsidR="00D539AD" w:rsidRPr="00840B55" w:rsidRDefault="00D539AD" w:rsidP="00D539AD">
            <w:pPr>
              <w:rPr>
                <w:sz w:val="24"/>
                <w:szCs w:val="24"/>
              </w:rPr>
            </w:pPr>
            <w:r w:rsidRPr="00840B55">
              <w:rPr>
                <w:sz w:val="24"/>
                <w:szCs w:val="24"/>
              </w:rPr>
              <w:t>Grades Scored Between</w:t>
            </w:r>
          </w:p>
        </w:tc>
        <w:tc>
          <w:tcPr>
            <w:tcW w:w="1979" w:type="dxa"/>
          </w:tcPr>
          <w:p w14:paraId="71AB8675" w14:textId="77777777" w:rsidR="00D539AD" w:rsidRPr="00840B55" w:rsidRDefault="00D539AD" w:rsidP="00D539AD">
            <w:pPr>
              <w:rPr>
                <w:sz w:val="24"/>
                <w:szCs w:val="24"/>
              </w:rPr>
            </w:pPr>
            <w:r w:rsidRPr="00840B55">
              <w:rPr>
                <w:sz w:val="24"/>
                <w:szCs w:val="24"/>
              </w:rPr>
              <w:t>Will Equal</w:t>
            </w:r>
          </w:p>
        </w:tc>
        <w:tc>
          <w:tcPr>
            <w:tcW w:w="2611" w:type="dxa"/>
          </w:tcPr>
          <w:p w14:paraId="5C521EBA" w14:textId="77777777" w:rsidR="00D539AD" w:rsidRPr="00840B55" w:rsidRDefault="00D539AD" w:rsidP="00D539AD">
            <w:pPr>
              <w:rPr>
                <w:sz w:val="24"/>
                <w:szCs w:val="24"/>
              </w:rPr>
            </w:pPr>
            <w:r w:rsidRPr="00840B55">
              <w:rPr>
                <w:sz w:val="24"/>
                <w:szCs w:val="24"/>
              </w:rPr>
              <w:t>Grades Scored Between</w:t>
            </w:r>
          </w:p>
        </w:tc>
        <w:tc>
          <w:tcPr>
            <w:tcW w:w="2065" w:type="dxa"/>
          </w:tcPr>
          <w:p w14:paraId="5571B8E2" w14:textId="77777777" w:rsidR="00D539AD" w:rsidRPr="00840B55" w:rsidRDefault="00D539AD" w:rsidP="00D539AD">
            <w:pPr>
              <w:rPr>
                <w:sz w:val="24"/>
                <w:szCs w:val="24"/>
              </w:rPr>
            </w:pPr>
            <w:r w:rsidRPr="00840B55">
              <w:rPr>
                <w:sz w:val="24"/>
                <w:szCs w:val="24"/>
              </w:rPr>
              <w:t>Will Equal</w:t>
            </w:r>
          </w:p>
        </w:tc>
      </w:tr>
      <w:tr w:rsidR="00840B55" w14:paraId="4A8FFDE3" w14:textId="77777777" w:rsidTr="00840B55">
        <w:tc>
          <w:tcPr>
            <w:tcW w:w="2695" w:type="dxa"/>
          </w:tcPr>
          <w:p w14:paraId="4096DE24" w14:textId="77777777" w:rsidR="00D539AD" w:rsidRPr="00840B55" w:rsidRDefault="00D539AD" w:rsidP="00D539AD">
            <w:pPr>
              <w:rPr>
                <w:sz w:val="24"/>
                <w:szCs w:val="24"/>
              </w:rPr>
            </w:pPr>
            <w:r w:rsidRPr="00840B55">
              <w:rPr>
                <w:sz w:val="24"/>
                <w:szCs w:val="24"/>
              </w:rPr>
              <w:t>92-100</w:t>
            </w:r>
          </w:p>
        </w:tc>
        <w:tc>
          <w:tcPr>
            <w:tcW w:w="1979" w:type="dxa"/>
          </w:tcPr>
          <w:p w14:paraId="76D4E597" w14:textId="77777777" w:rsidR="00D539AD" w:rsidRPr="00840B55" w:rsidRDefault="00D539AD" w:rsidP="00D539AD">
            <w:pPr>
              <w:rPr>
                <w:sz w:val="24"/>
                <w:szCs w:val="24"/>
              </w:rPr>
            </w:pPr>
            <w:r w:rsidRPr="00840B55">
              <w:rPr>
                <w:sz w:val="24"/>
                <w:szCs w:val="24"/>
              </w:rPr>
              <w:t>A</w:t>
            </w:r>
          </w:p>
        </w:tc>
        <w:tc>
          <w:tcPr>
            <w:tcW w:w="2611" w:type="dxa"/>
          </w:tcPr>
          <w:p w14:paraId="6078BBE1" w14:textId="77777777" w:rsidR="00D539AD" w:rsidRPr="00840B55" w:rsidRDefault="00D539AD" w:rsidP="00D539AD">
            <w:pPr>
              <w:rPr>
                <w:sz w:val="24"/>
                <w:szCs w:val="24"/>
              </w:rPr>
            </w:pPr>
            <w:r w:rsidRPr="00840B55">
              <w:rPr>
                <w:sz w:val="24"/>
                <w:szCs w:val="24"/>
              </w:rPr>
              <w:t>72-less than 78</w:t>
            </w:r>
          </w:p>
        </w:tc>
        <w:tc>
          <w:tcPr>
            <w:tcW w:w="2065" w:type="dxa"/>
          </w:tcPr>
          <w:p w14:paraId="12CC817B" w14:textId="77777777" w:rsidR="00D539AD" w:rsidRPr="00840B55" w:rsidRDefault="00D539AD" w:rsidP="00D539AD">
            <w:pPr>
              <w:rPr>
                <w:sz w:val="24"/>
                <w:szCs w:val="24"/>
              </w:rPr>
            </w:pPr>
            <w:r w:rsidRPr="00840B55">
              <w:rPr>
                <w:sz w:val="24"/>
                <w:szCs w:val="24"/>
              </w:rPr>
              <w:t>C</w:t>
            </w:r>
          </w:p>
        </w:tc>
      </w:tr>
      <w:tr w:rsidR="00840B55" w14:paraId="2C20D88E" w14:textId="77777777" w:rsidTr="00840B55">
        <w:tc>
          <w:tcPr>
            <w:tcW w:w="2695" w:type="dxa"/>
          </w:tcPr>
          <w:p w14:paraId="110BBBC5" w14:textId="77777777" w:rsidR="00D539AD" w:rsidRPr="00840B55" w:rsidRDefault="00D539AD" w:rsidP="00D539AD">
            <w:pPr>
              <w:rPr>
                <w:sz w:val="24"/>
                <w:szCs w:val="24"/>
              </w:rPr>
            </w:pPr>
            <w:r w:rsidRPr="00840B55">
              <w:rPr>
                <w:sz w:val="24"/>
                <w:szCs w:val="24"/>
              </w:rPr>
              <w:t>90-less than 92</w:t>
            </w:r>
          </w:p>
        </w:tc>
        <w:tc>
          <w:tcPr>
            <w:tcW w:w="1979" w:type="dxa"/>
          </w:tcPr>
          <w:p w14:paraId="0A2F20ED" w14:textId="77777777" w:rsidR="00D539AD" w:rsidRPr="00840B55" w:rsidRDefault="00D539AD" w:rsidP="00D539AD">
            <w:pPr>
              <w:rPr>
                <w:sz w:val="24"/>
                <w:szCs w:val="24"/>
              </w:rPr>
            </w:pPr>
            <w:r w:rsidRPr="00840B55">
              <w:rPr>
                <w:sz w:val="24"/>
                <w:szCs w:val="24"/>
              </w:rPr>
              <w:t>A-</w:t>
            </w:r>
          </w:p>
        </w:tc>
        <w:tc>
          <w:tcPr>
            <w:tcW w:w="2611" w:type="dxa"/>
          </w:tcPr>
          <w:p w14:paraId="4D0EEBF4" w14:textId="77777777" w:rsidR="00D539AD" w:rsidRPr="00840B55" w:rsidRDefault="00D539AD" w:rsidP="00D539AD">
            <w:pPr>
              <w:rPr>
                <w:sz w:val="24"/>
                <w:szCs w:val="24"/>
              </w:rPr>
            </w:pPr>
            <w:r w:rsidRPr="00840B55">
              <w:rPr>
                <w:sz w:val="24"/>
                <w:szCs w:val="24"/>
              </w:rPr>
              <w:t>70-less than 72</w:t>
            </w:r>
          </w:p>
        </w:tc>
        <w:tc>
          <w:tcPr>
            <w:tcW w:w="2065" w:type="dxa"/>
          </w:tcPr>
          <w:p w14:paraId="507ED0E6" w14:textId="77777777" w:rsidR="00D539AD" w:rsidRPr="00840B55" w:rsidRDefault="00D539AD" w:rsidP="00D539AD">
            <w:pPr>
              <w:rPr>
                <w:sz w:val="24"/>
                <w:szCs w:val="24"/>
              </w:rPr>
            </w:pPr>
            <w:r w:rsidRPr="00840B55">
              <w:rPr>
                <w:sz w:val="24"/>
                <w:szCs w:val="24"/>
              </w:rPr>
              <w:t>C-</w:t>
            </w:r>
          </w:p>
        </w:tc>
      </w:tr>
      <w:tr w:rsidR="00840B55" w14:paraId="59486CD8" w14:textId="77777777" w:rsidTr="00840B55">
        <w:tc>
          <w:tcPr>
            <w:tcW w:w="2695" w:type="dxa"/>
          </w:tcPr>
          <w:p w14:paraId="032080A1" w14:textId="77777777" w:rsidR="00D539AD" w:rsidRPr="00840B55" w:rsidRDefault="00D539AD" w:rsidP="00D539AD">
            <w:pPr>
              <w:rPr>
                <w:sz w:val="24"/>
                <w:szCs w:val="24"/>
              </w:rPr>
            </w:pPr>
            <w:r w:rsidRPr="00840B55">
              <w:rPr>
                <w:sz w:val="24"/>
                <w:szCs w:val="24"/>
              </w:rPr>
              <w:t>88-less than 90</w:t>
            </w:r>
          </w:p>
        </w:tc>
        <w:tc>
          <w:tcPr>
            <w:tcW w:w="1979" w:type="dxa"/>
          </w:tcPr>
          <w:p w14:paraId="10F34714" w14:textId="77777777" w:rsidR="00D539AD" w:rsidRPr="00840B55" w:rsidRDefault="00D539AD" w:rsidP="00D539AD">
            <w:pPr>
              <w:rPr>
                <w:sz w:val="24"/>
                <w:szCs w:val="24"/>
              </w:rPr>
            </w:pPr>
            <w:r w:rsidRPr="00840B55">
              <w:rPr>
                <w:sz w:val="24"/>
                <w:szCs w:val="24"/>
              </w:rPr>
              <w:t>B+</w:t>
            </w:r>
          </w:p>
        </w:tc>
        <w:tc>
          <w:tcPr>
            <w:tcW w:w="2611" w:type="dxa"/>
          </w:tcPr>
          <w:p w14:paraId="5FFA92A6" w14:textId="77777777" w:rsidR="00D539AD" w:rsidRPr="00840B55" w:rsidRDefault="00D539AD" w:rsidP="00D539AD">
            <w:pPr>
              <w:rPr>
                <w:sz w:val="24"/>
                <w:szCs w:val="24"/>
              </w:rPr>
            </w:pPr>
            <w:r w:rsidRPr="00840B55">
              <w:rPr>
                <w:sz w:val="24"/>
                <w:szCs w:val="24"/>
              </w:rPr>
              <w:t>68-less than 70</w:t>
            </w:r>
          </w:p>
        </w:tc>
        <w:tc>
          <w:tcPr>
            <w:tcW w:w="2065" w:type="dxa"/>
          </w:tcPr>
          <w:p w14:paraId="2AD8C69E" w14:textId="77777777" w:rsidR="00D539AD" w:rsidRPr="00840B55" w:rsidRDefault="00D539AD" w:rsidP="00D539AD">
            <w:pPr>
              <w:rPr>
                <w:sz w:val="24"/>
                <w:szCs w:val="24"/>
              </w:rPr>
            </w:pPr>
            <w:r w:rsidRPr="00840B55">
              <w:rPr>
                <w:sz w:val="24"/>
                <w:szCs w:val="24"/>
              </w:rPr>
              <w:t>D+</w:t>
            </w:r>
          </w:p>
        </w:tc>
      </w:tr>
      <w:tr w:rsidR="00840B55" w14:paraId="3B4204F5" w14:textId="77777777" w:rsidTr="00840B55">
        <w:tc>
          <w:tcPr>
            <w:tcW w:w="2695" w:type="dxa"/>
          </w:tcPr>
          <w:p w14:paraId="4A848551" w14:textId="77777777" w:rsidR="00D539AD" w:rsidRPr="00840B55" w:rsidRDefault="00D539AD" w:rsidP="00D539AD">
            <w:pPr>
              <w:rPr>
                <w:sz w:val="24"/>
                <w:szCs w:val="24"/>
              </w:rPr>
            </w:pPr>
            <w:r w:rsidRPr="00840B55">
              <w:rPr>
                <w:sz w:val="24"/>
                <w:szCs w:val="24"/>
              </w:rPr>
              <w:t>82-less than 88</w:t>
            </w:r>
          </w:p>
        </w:tc>
        <w:tc>
          <w:tcPr>
            <w:tcW w:w="1979" w:type="dxa"/>
          </w:tcPr>
          <w:p w14:paraId="58FB4F03" w14:textId="77777777" w:rsidR="00D539AD" w:rsidRPr="00840B55" w:rsidRDefault="00D539AD" w:rsidP="00D539AD">
            <w:pPr>
              <w:rPr>
                <w:sz w:val="24"/>
                <w:szCs w:val="24"/>
              </w:rPr>
            </w:pPr>
            <w:r w:rsidRPr="00840B55">
              <w:rPr>
                <w:sz w:val="24"/>
                <w:szCs w:val="24"/>
              </w:rPr>
              <w:t>B</w:t>
            </w:r>
          </w:p>
        </w:tc>
        <w:tc>
          <w:tcPr>
            <w:tcW w:w="2611" w:type="dxa"/>
          </w:tcPr>
          <w:p w14:paraId="3C131715" w14:textId="77777777" w:rsidR="00D539AD" w:rsidRPr="00840B55" w:rsidRDefault="00D539AD" w:rsidP="00D539AD">
            <w:pPr>
              <w:rPr>
                <w:sz w:val="24"/>
                <w:szCs w:val="24"/>
              </w:rPr>
            </w:pPr>
            <w:r w:rsidRPr="00840B55">
              <w:rPr>
                <w:sz w:val="24"/>
                <w:szCs w:val="24"/>
              </w:rPr>
              <w:t>62-less than 68</w:t>
            </w:r>
          </w:p>
        </w:tc>
        <w:tc>
          <w:tcPr>
            <w:tcW w:w="2065" w:type="dxa"/>
          </w:tcPr>
          <w:p w14:paraId="4369572C" w14:textId="77777777" w:rsidR="00D539AD" w:rsidRPr="00840B55" w:rsidRDefault="00D539AD" w:rsidP="00D539AD">
            <w:pPr>
              <w:rPr>
                <w:sz w:val="24"/>
                <w:szCs w:val="24"/>
              </w:rPr>
            </w:pPr>
            <w:r w:rsidRPr="00840B55">
              <w:rPr>
                <w:sz w:val="24"/>
                <w:szCs w:val="24"/>
              </w:rPr>
              <w:t>D</w:t>
            </w:r>
          </w:p>
        </w:tc>
      </w:tr>
      <w:tr w:rsidR="00840B55" w14:paraId="5365572B" w14:textId="77777777" w:rsidTr="00840B55">
        <w:tc>
          <w:tcPr>
            <w:tcW w:w="2695" w:type="dxa"/>
          </w:tcPr>
          <w:p w14:paraId="6EC4F9E7" w14:textId="77777777" w:rsidR="00D539AD" w:rsidRPr="00840B55" w:rsidRDefault="00D539AD" w:rsidP="00D539AD">
            <w:pPr>
              <w:rPr>
                <w:sz w:val="24"/>
                <w:szCs w:val="24"/>
              </w:rPr>
            </w:pPr>
            <w:r w:rsidRPr="00840B55">
              <w:rPr>
                <w:sz w:val="24"/>
                <w:szCs w:val="24"/>
              </w:rPr>
              <w:t>80-less than 82</w:t>
            </w:r>
          </w:p>
        </w:tc>
        <w:tc>
          <w:tcPr>
            <w:tcW w:w="1979" w:type="dxa"/>
          </w:tcPr>
          <w:p w14:paraId="15B3F706" w14:textId="77777777" w:rsidR="00D539AD" w:rsidRPr="00840B55" w:rsidRDefault="00D539AD" w:rsidP="00D539AD">
            <w:pPr>
              <w:rPr>
                <w:sz w:val="24"/>
                <w:szCs w:val="24"/>
              </w:rPr>
            </w:pPr>
            <w:r w:rsidRPr="00840B55">
              <w:rPr>
                <w:sz w:val="24"/>
                <w:szCs w:val="24"/>
              </w:rPr>
              <w:t>B-</w:t>
            </w:r>
          </w:p>
        </w:tc>
        <w:tc>
          <w:tcPr>
            <w:tcW w:w="2611" w:type="dxa"/>
          </w:tcPr>
          <w:p w14:paraId="34186E6F" w14:textId="77777777" w:rsidR="00D539AD" w:rsidRPr="00840B55" w:rsidRDefault="00D539AD" w:rsidP="00D539AD">
            <w:pPr>
              <w:rPr>
                <w:sz w:val="24"/>
                <w:szCs w:val="24"/>
              </w:rPr>
            </w:pPr>
            <w:r w:rsidRPr="00840B55">
              <w:rPr>
                <w:sz w:val="24"/>
                <w:szCs w:val="24"/>
              </w:rPr>
              <w:t>60-less than 62</w:t>
            </w:r>
          </w:p>
        </w:tc>
        <w:tc>
          <w:tcPr>
            <w:tcW w:w="2065" w:type="dxa"/>
          </w:tcPr>
          <w:p w14:paraId="28515637" w14:textId="77777777" w:rsidR="00D539AD" w:rsidRPr="00840B55" w:rsidRDefault="00D539AD" w:rsidP="00D539AD">
            <w:pPr>
              <w:rPr>
                <w:sz w:val="24"/>
                <w:szCs w:val="24"/>
              </w:rPr>
            </w:pPr>
            <w:r w:rsidRPr="00840B55">
              <w:rPr>
                <w:sz w:val="24"/>
                <w:szCs w:val="24"/>
              </w:rPr>
              <w:t>D-</w:t>
            </w:r>
          </w:p>
        </w:tc>
      </w:tr>
      <w:tr w:rsidR="00840B55" w14:paraId="2965BEC7" w14:textId="77777777" w:rsidTr="00840B55">
        <w:tc>
          <w:tcPr>
            <w:tcW w:w="2695" w:type="dxa"/>
          </w:tcPr>
          <w:p w14:paraId="71CDE8A1" w14:textId="77777777" w:rsidR="00D539AD" w:rsidRPr="00840B55" w:rsidRDefault="00D539AD" w:rsidP="00D539AD">
            <w:pPr>
              <w:rPr>
                <w:sz w:val="24"/>
                <w:szCs w:val="24"/>
              </w:rPr>
            </w:pPr>
            <w:r w:rsidRPr="00840B55">
              <w:rPr>
                <w:sz w:val="24"/>
                <w:szCs w:val="24"/>
              </w:rPr>
              <w:t>78-less than 80</w:t>
            </w:r>
          </w:p>
        </w:tc>
        <w:tc>
          <w:tcPr>
            <w:tcW w:w="1979" w:type="dxa"/>
          </w:tcPr>
          <w:p w14:paraId="03626ACB" w14:textId="77777777" w:rsidR="00D539AD" w:rsidRPr="00840B55" w:rsidRDefault="00D539AD" w:rsidP="00D539AD">
            <w:pPr>
              <w:rPr>
                <w:sz w:val="24"/>
                <w:szCs w:val="24"/>
              </w:rPr>
            </w:pPr>
            <w:r w:rsidRPr="00840B55">
              <w:rPr>
                <w:sz w:val="24"/>
                <w:szCs w:val="24"/>
              </w:rPr>
              <w:t>C+</w:t>
            </w:r>
          </w:p>
        </w:tc>
        <w:tc>
          <w:tcPr>
            <w:tcW w:w="2611" w:type="dxa"/>
          </w:tcPr>
          <w:p w14:paraId="71A79C6C" w14:textId="77777777" w:rsidR="00D539AD" w:rsidRPr="00840B55" w:rsidRDefault="00D539AD" w:rsidP="00D539AD">
            <w:pPr>
              <w:rPr>
                <w:sz w:val="24"/>
                <w:szCs w:val="24"/>
              </w:rPr>
            </w:pPr>
            <w:r w:rsidRPr="00840B55">
              <w:rPr>
                <w:sz w:val="24"/>
                <w:szCs w:val="24"/>
              </w:rPr>
              <w:t>0-less than 60</w:t>
            </w:r>
          </w:p>
        </w:tc>
        <w:tc>
          <w:tcPr>
            <w:tcW w:w="2065" w:type="dxa"/>
          </w:tcPr>
          <w:p w14:paraId="4628E1A8" w14:textId="77777777" w:rsidR="00D539AD" w:rsidRPr="00840B55" w:rsidRDefault="00D539AD" w:rsidP="00D539AD">
            <w:pPr>
              <w:rPr>
                <w:sz w:val="24"/>
                <w:szCs w:val="24"/>
              </w:rPr>
            </w:pPr>
            <w:r w:rsidRPr="00840B55">
              <w:rPr>
                <w:sz w:val="24"/>
                <w:szCs w:val="24"/>
              </w:rPr>
              <w:t>F</w:t>
            </w:r>
          </w:p>
        </w:tc>
      </w:tr>
    </w:tbl>
    <w:p w14:paraId="3F549C7A" w14:textId="77777777" w:rsidR="00D539AD" w:rsidRPr="00D539AD" w:rsidRDefault="00D539AD" w:rsidP="00EE22AB">
      <w:pPr>
        <w:spacing w:after="0" w:line="240" w:lineRule="auto"/>
        <w:rPr>
          <w:sz w:val="24"/>
          <w:szCs w:val="24"/>
        </w:rPr>
      </w:pPr>
    </w:p>
    <w:p w14:paraId="2C03D966" w14:textId="77777777" w:rsidR="00513EB1" w:rsidRPr="007A1D0F" w:rsidRDefault="00513EB1" w:rsidP="00EE22AB">
      <w:pPr>
        <w:spacing w:after="0" w:line="240" w:lineRule="auto"/>
        <w:rPr>
          <w:sz w:val="24"/>
          <w:szCs w:val="24"/>
        </w:rPr>
      </w:pPr>
      <w:r w:rsidRPr="007A1D0F">
        <w:rPr>
          <w:b/>
          <w:sz w:val="24"/>
          <w:szCs w:val="24"/>
        </w:rPr>
        <w:t>Relevant Temple Resources for Students</w:t>
      </w:r>
    </w:p>
    <w:p w14:paraId="2AB7F92B" w14:textId="77777777" w:rsidR="00621BA3" w:rsidRDefault="00621BA3" w:rsidP="00621BA3">
      <w:pPr>
        <w:rPr>
          <w:sz w:val="24"/>
          <w:szCs w:val="24"/>
        </w:rPr>
      </w:pPr>
      <w:r>
        <w:rPr>
          <w:sz w:val="24"/>
          <w:szCs w:val="24"/>
        </w:rPr>
        <w:t>Temple University Writing Center:</w:t>
      </w:r>
      <w:r w:rsidRPr="00621BA3">
        <w:t xml:space="preserve"> </w:t>
      </w:r>
      <w:r w:rsidRPr="00621BA3">
        <w:rPr>
          <w:sz w:val="24"/>
          <w:szCs w:val="24"/>
        </w:rPr>
        <w:t>http://www.temple.edu/writingctr/</w:t>
      </w:r>
      <w:r>
        <w:rPr>
          <w:sz w:val="24"/>
          <w:szCs w:val="24"/>
        </w:rPr>
        <w:br/>
      </w:r>
      <w:r w:rsidRPr="00621BA3">
        <w:rPr>
          <w:sz w:val="24"/>
          <w:szCs w:val="24"/>
        </w:rPr>
        <w:t>The Writing Center's mission centers around providing individual support to writers across the University. The Center is managed by a four-person administrative staff. Through our academically-diverse tutoring staff, conversation partners and attentive office assistants, we provide one-on-one support for writers and for English Language Learners. For information about scheduling a Writing Center appointment and our hours, please refer to our home page.</w:t>
      </w:r>
    </w:p>
    <w:p w14:paraId="6EDEBBAA" w14:textId="77777777" w:rsidR="00621BA3" w:rsidRPr="00E55DB2" w:rsidRDefault="00621BA3" w:rsidP="00621BA3">
      <w:pPr>
        <w:rPr>
          <w:sz w:val="24"/>
          <w:szCs w:val="24"/>
        </w:rPr>
      </w:pPr>
      <w:r>
        <w:rPr>
          <w:sz w:val="24"/>
          <w:szCs w:val="24"/>
        </w:rPr>
        <w:t xml:space="preserve">Center for Learning and Student Success: </w:t>
      </w:r>
      <w:r w:rsidRPr="00621BA3">
        <w:rPr>
          <w:sz w:val="24"/>
          <w:szCs w:val="24"/>
        </w:rPr>
        <w:t>http://www.temple.edu/class/</w:t>
      </w:r>
      <w:r>
        <w:rPr>
          <w:sz w:val="24"/>
          <w:szCs w:val="24"/>
        </w:rPr>
        <w:br/>
      </w:r>
      <w:r w:rsidRPr="00621BA3">
        <w:rPr>
          <w:sz w:val="24"/>
          <w:szCs w:val="24"/>
        </w:rPr>
        <w:t xml:space="preserve">At the Center for Learning and Student Success we strive to create an environment that fosters a balance of intellectual stimulation with productive and engaging academic support for our students. The resource center is a welcoming atmosphere for all students enrolled in math, science, statistics, and other quantitative courses. The student centered learning and enrichment facility, led by content qualified peer tutors, is designed to help all students achieve </w:t>
      </w:r>
      <w:r w:rsidRPr="00E55DB2">
        <w:rPr>
          <w:sz w:val="24"/>
          <w:szCs w:val="24"/>
        </w:rPr>
        <w:t>their highest potential as they aim to reach their academic goals.</w:t>
      </w:r>
    </w:p>
    <w:p w14:paraId="71D248D0" w14:textId="77777777" w:rsidR="00EE22AB" w:rsidRPr="00E55DB2" w:rsidRDefault="00EE22AB" w:rsidP="00D60682">
      <w:pPr>
        <w:keepNext/>
        <w:spacing w:after="0" w:line="240" w:lineRule="auto"/>
        <w:rPr>
          <w:b/>
          <w:sz w:val="24"/>
          <w:szCs w:val="24"/>
        </w:rPr>
      </w:pPr>
      <w:r w:rsidRPr="00E55DB2">
        <w:rPr>
          <w:b/>
          <w:sz w:val="24"/>
          <w:szCs w:val="24"/>
        </w:rPr>
        <w:t>Detailed Outline of Weekly Activities</w:t>
      </w:r>
    </w:p>
    <w:p w14:paraId="5300BBB0" w14:textId="34C756CF" w:rsidR="00D60682" w:rsidRPr="00D60682" w:rsidRDefault="00D60682" w:rsidP="00D60682">
      <w:pPr>
        <w:rPr>
          <w:rFonts w:eastAsia="Times New Roman" w:cs="Times New Roman"/>
          <w:sz w:val="24"/>
          <w:szCs w:val="24"/>
        </w:rPr>
      </w:pPr>
      <w:r w:rsidRPr="00E55DB2">
        <w:rPr>
          <w:rFonts w:eastAsia="Times New Roman" w:cs="Times New Roman"/>
          <w:sz w:val="24"/>
          <w:szCs w:val="24"/>
        </w:rPr>
        <w:t>This two-week micro-course will consist</w:t>
      </w:r>
      <w:r w:rsidRPr="00D60682">
        <w:rPr>
          <w:rFonts w:eastAsia="Times New Roman" w:cs="Times New Roman"/>
          <w:sz w:val="24"/>
          <w:szCs w:val="24"/>
        </w:rPr>
        <w:t xml:space="preserve"> of 6 one-hour lectures designed to teach students how to run a realistic machine learning experiment under Linux. We will use the Theano deep learning software package, and execute some basic commands in Python. Students will be provided step-by-step instructions how to execute commands.</w:t>
      </w:r>
    </w:p>
    <w:p w14:paraId="5E2D3ECE" w14:textId="77777777" w:rsidR="00D60682" w:rsidRPr="00D60682" w:rsidRDefault="00D60682" w:rsidP="00D60682">
      <w:pPr>
        <w:rPr>
          <w:rFonts w:eastAsia="Times New Roman" w:cs="Times New Roman"/>
          <w:sz w:val="24"/>
          <w:szCs w:val="24"/>
        </w:rPr>
      </w:pPr>
    </w:p>
    <w:p w14:paraId="08CF45F2" w14:textId="77777777" w:rsidR="00D60682" w:rsidRPr="00D60682" w:rsidRDefault="00D60682" w:rsidP="00D60682">
      <w:pPr>
        <w:rPr>
          <w:rFonts w:eastAsia="Times New Roman" w:cs="Times New Roman"/>
          <w:sz w:val="24"/>
          <w:szCs w:val="24"/>
        </w:rPr>
      </w:pPr>
      <w:r w:rsidRPr="00D60682">
        <w:rPr>
          <w:rFonts w:eastAsia="Times New Roman" w:cs="Times New Roman"/>
          <w:sz w:val="24"/>
          <w:szCs w:val="24"/>
        </w:rPr>
        <w:t>The six lecture sequence will consist of:</w:t>
      </w:r>
    </w:p>
    <w:tbl>
      <w:tblPr>
        <w:tblStyle w:val="TableGrid"/>
        <w:tblW w:w="0" w:type="auto"/>
        <w:tblLook w:val="04A0" w:firstRow="1" w:lastRow="0" w:firstColumn="1" w:lastColumn="0" w:noHBand="0" w:noVBand="1"/>
      </w:tblPr>
      <w:tblGrid>
        <w:gridCol w:w="1016"/>
        <w:gridCol w:w="2849"/>
        <w:gridCol w:w="5485"/>
      </w:tblGrid>
      <w:tr w:rsidR="00D60682" w:rsidRPr="00D60682" w14:paraId="2C956117" w14:textId="77777777" w:rsidTr="00171384">
        <w:tc>
          <w:tcPr>
            <w:tcW w:w="1016" w:type="dxa"/>
            <w:shd w:val="clear" w:color="auto" w:fill="D9D9D9" w:themeFill="background1" w:themeFillShade="D9"/>
          </w:tcPr>
          <w:p w14:paraId="2E939B1A" w14:textId="77777777" w:rsidR="00D60682" w:rsidRPr="00D60682" w:rsidRDefault="00D60682" w:rsidP="00171384">
            <w:pPr>
              <w:jc w:val="center"/>
              <w:rPr>
                <w:rFonts w:eastAsia="Times New Roman" w:cs="Times New Roman"/>
                <w:b/>
                <w:sz w:val="24"/>
                <w:szCs w:val="24"/>
              </w:rPr>
            </w:pPr>
            <w:r w:rsidRPr="00D60682">
              <w:rPr>
                <w:rFonts w:eastAsia="Times New Roman" w:cs="Times New Roman"/>
                <w:b/>
                <w:sz w:val="24"/>
                <w:szCs w:val="24"/>
              </w:rPr>
              <w:t>Lecture</w:t>
            </w:r>
          </w:p>
        </w:tc>
        <w:tc>
          <w:tcPr>
            <w:tcW w:w="2849" w:type="dxa"/>
            <w:shd w:val="clear" w:color="auto" w:fill="D9D9D9" w:themeFill="background1" w:themeFillShade="D9"/>
          </w:tcPr>
          <w:p w14:paraId="6FB200A5" w14:textId="77777777" w:rsidR="00D60682" w:rsidRPr="00D60682" w:rsidRDefault="00D60682" w:rsidP="00171384">
            <w:pPr>
              <w:jc w:val="center"/>
              <w:rPr>
                <w:rFonts w:eastAsia="Times New Roman" w:cs="Times New Roman"/>
                <w:b/>
                <w:sz w:val="24"/>
                <w:szCs w:val="24"/>
              </w:rPr>
            </w:pPr>
            <w:r w:rsidRPr="00D60682">
              <w:rPr>
                <w:rFonts w:eastAsia="Times New Roman" w:cs="Times New Roman"/>
                <w:b/>
                <w:sz w:val="24"/>
                <w:szCs w:val="24"/>
              </w:rPr>
              <w:t>Topics</w:t>
            </w:r>
          </w:p>
        </w:tc>
        <w:tc>
          <w:tcPr>
            <w:tcW w:w="5485" w:type="dxa"/>
            <w:shd w:val="clear" w:color="auto" w:fill="D9D9D9" w:themeFill="background1" w:themeFillShade="D9"/>
          </w:tcPr>
          <w:p w14:paraId="1ACFAFBB" w14:textId="77777777" w:rsidR="00D60682" w:rsidRPr="00D60682" w:rsidRDefault="00D60682" w:rsidP="00171384">
            <w:pPr>
              <w:jc w:val="center"/>
              <w:rPr>
                <w:rFonts w:eastAsia="Times New Roman" w:cs="Times New Roman"/>
                <w:b/>
                <w:sz w:val="24"/>
                <w:szCs w:val="24"/>
              </w:rPr>
            </w:pPr>
            <w:r w:rsidRPr="00D60682">
              <w:rPr>
                <w:rFonts w:eastAsia="Times New Roman" w:cs="Times New Roman"/>
                <w:b/>
                <w:sz w:val="24"/>
                <w:szCs w:val="24"/>
              </w:rPr>
              <w:t>Description</w:t>
            </w:r>
          </w:p>
        </w:tc>
      </w:tr>
      <w:tr w:rsidR="00D60682" w:rsidRPr="00D60682" w14:paraId="57010122" w14:textId="77777777" w:rsidTr="00171384">
        <w:tc>
          <w:tcPr>
            <w:tcW w:w="1016" w:type="dxa"/>
          </w:tcPr>
          <w:p w14:paraId="79BA861F"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1</w:t>
            </w:r>
          </w:p>
        </w:tc>
        <w:tc>
          <w:tcPr>
            <w:tcW w:w="2849" w:type="dxa"/>
          </w:tcPr>
          <w:p w14:paraId="1DD7702B" w14:textId="77777777" w:rsidR="00D60682" w:rsidRDefault="00D60682" w:rsidP="00171384">
            <w:pPr>
              <w:rPr>
                <w:rFonts w:eastAsia="Times New Roman" w:cs="Times New Roman"/>
                <w:sz w:val="24"/>
                <w:szCs w:val="24"/>
              </w:rPr>
            </w:pPr>
            <w:r w:rsidRPr="00D60682">
              <w:rPr>
                <w:rFonts w:eastAsia="Times New Roman" w:cs="Times New Roman"/>
                <w:sz w:val="24"/>
                <w:szCs w:val="24"/>
              </w:rPr>
              <w:t>Linux Computing</w:t>
            </w:r>
          </w:p>
          <w:p w14:paraId="03B83A24" w14:textId="6CF6ECEC" w:rsidR="00E55DB2" w:rsidRPr="00D60682" w:rsidRDefault="00E55DB2" w:rsidP="00171384">
            <w:pPr>
              <w:rPr>
                <w:rFonts w:eastAsia="Times New Roman" w:cs="Times New Roman"/>
                <w:sz w:val="24"/>
                <w:szCs w:val="24"/>
              </w:rPr>
            </w:pPr>
            <w:r>
              <w:rPr>
                <w:rFonts w:eastAsia="Times New Roman" w:cs="Times New Roman"/>
                <w:sz w:val="24"/>
                <w:szCs w:val="24"/>
              </w:rPr>
              <w:t>Assignment No. 1</w:t>
            </w:r>
          </w:p>
        </w:tc>
        <w:tc>
          <w:tcPr>
            <w:tcW w:w="5485" w:type="dxa"/>
          </w:tcPr>
          <w:p w14:paraId="4D9B39B0" w14:textId="7809726F" w:rsidR="00D60682" w:rsidRPr="00D60682" w:rsidRDefault="00D60682" w:rsidP="00171384">
            <w:pPr>
              <w:rPr>
                <w:rFonts w:eastAsia="Times New Roman" w:cs="Times New Roman"/>
                <w:sz w:val="24"/>
                <w:szCs w:val="24"/>
              </w:rPr>
            </w:pPr>
            <w:r w:rsidRPr="00D60682">
              <w:rPr>
                <w:rFonts w:eastAsia="Times New Roman" w:cs="Times New Roman"/>
                <w:sz w:val="24"/>
                <w:szCs w:val="24"/>
              </w:rPr>
              <w:t>Students will learn how to log into a remote server, navigate the file system, view data, and execute simple commands.</w:t>
            </w:r>
            <w:r w:rsidR="00E55DB2">
              <w:rPr>
                <w:rFonts w:eastAsia="Times New Roman" w:cs="Times New Roman"/>
                <w:sz w:val="24"/>
                <w:szCs w:val="24"/>
              </w:rPr>
              <w:t xml:space="preserve"> Assignment No. 1 will involve basic Linux competency tasks.</w:t>
            </w:r>
          </w:p>
        </w:tc>
      </w:tr>
      <w:tr w:rsidR="00D60682" w:rsidRPr="00D60682" w14:paraId="44776D91" w14:textId="77777777" w:rsidTr="00171384">
        <w:tc>
          <w:tcPr>
            <w:tcW w:w="1016" w:type="dxa"/>
          </w:tcPr>
          <w:p w14:paraId="5C955A47"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2</w:t>
            </w:r>
          </w:p>
        </w:tc>
        <w:tc>
          <w:tcPr>
            <w:tcW w:w="2849" w:type="dxa"/>
          </w:tcPr>
          <w:p w14:paraId="68B54955" w14:textId="77777777" w:rsidR="00D60682" w:rsidRPr="00D60682" w:rsidRDefault="00D60682" w:rsidP="00171384">
            <w:pPr>
              <w:rPr>
                <w:rFonts w:eastAsia="Times New Roman" w:cs="Times New Roman"/>
                <w:sz w:val="24"/>
                <w:szCs w:val="24"/>
              </w:rPr>
            </w:pPr>
            <w:r w:rsidRPr="00D60682">
              <w:rPr>
                <w:rFonts w:eastAsia="Times New Roman" w:cs="Times New Roman"/>
                <w:sz w:val="24"/>
                <w:szCs w:val="24"/>
              </w:rPr>
              <w:t>Deep Learning Systems</w:t>
            </w:r>
          </w:p>
        </w:tc>
        <w:tc>
          <w:tcPr>
            <w:tcW w:w="5485" w:type="dxa"/>
          </w:tcPr>
          <w:p w14:paraId="0DCB1F2B" w14:textId="77777777" w:rsidR="00D60682" w:rsidRPr="00D60682" w:rsidRDefault="00D60682" w:rsidP="00171384">
            <w:pPr>
              <w:rPr>
                <w:rFonts w:eastAsia="Times New Roman" w:cs="Times New Roman"/>
                <w:sz w:val="24"/>
                <w:szCs w:val="24"/>
              </w:rPr>
            </w:pPr>
            <w:r w:rsidRPr="00D60682">
              <w:rPr>
                <w:rFonts w:eastAsia="Times New Roman" w:cs="Times New Roman"/>
                <w:sz w:val="24"/>
                <w:szCs w:val="24"/>
              </w:rPr>
              <w:t>A non-mathematical overview of the essential components of this technology. The focus will be on modeling capabilities of the system, how to train and evaluate models, and how the resulting models can be applied to applications. The session will conclude with some Linux practice.</w:t>
            </w:r>
          </w:p>
        </w:tc>
      </w:tr>
      <w:tr w:rsidR="00D60682" w:rsidRPr="00D60682" w14:paraId="79F84DF6" w14:textId="77777777" w:rsidTr="00171384">
        <w:tc>
          <w:tcPr>
            <w:tcW w:w="1016" w:type="dxa"/>
          </w:tcPr>
          <w:p w14:paraId="34B32F50"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3</w:t>
            </w:r>
          </w:p>
        </w:tc>
        <w:tc>
          <w:tcPr>
            <w:tcW w:w="2849" w:type="dxa"/>
          </w:tcPr>
          <w:p w14:paraId="5F33AAE4" w14:textId="3E8F630B" w:rsidR="00D60682" w:rsidRPr="00D60682" w:rsidRDefault="00D60682" w:rsidP="00171384">
            <w:pPr>
              <w:rPr>
                <w:rFonts w:eastAsia="Times New Roman" w:cs="Times New Roman"/>
                <w:sz w:val="24"/>
                <w:szCs w:val="24"/>
              </w:rPr>
            </w:pPr>
            <w:r w:rsidRPr="00D60682">
              <w:rPr>
                <w:rFonts w:eastAsia="Times New Roman" w:cs="Times New Roman"/>
                <w:sz w:val="24"/>
                <w:szCs w:val="24"/>
              </w:rPr>
              <w:t>Big Data Resources</w:t>
            </w:r>
          </w:p>
          <w:p w14:paraId="5C2FC40B" w14:textId="2900DE73" w:rsidR="00D60682" w:rsidRPr="00D60682" w:rsidRDefault="00D60682" w:rsidP="00171384">
            <w:pPr>
              <w:rPr>
                <w:rFonts w:eastAsia="Times New Roman" w:cs="Times New Roman"/>
                <w:sz w:val="24"/>
                <w:szCs w:val="24"/>
              </w:rPr>
            </w:pPr>
            <w:r w:rsidRPr="00D60682">
              <w:rPr>
                <w:rFonts w:eastAsia="Times New Roman" w:cs="Times New Roman"/>
                <w:sz w:val="24"/>
                <w:szCs w:val="24"/>
              </w:rPr>
              <w:t xml:space="preserve">Assignment No. </w:t>
            </w:r>
            <w:r w:rsidR="00E55DB2">
              <w:rPr>
                <w:rFonts w:eastAsia="Times New Roman" w:cs="Times New Roman"/>
                <w:sz w:val="24"/>
                <w:szCs w:val="24"/>
              </w:rPr>
              <w:t>2</w:t>
            </w:r>
          </w:p>
        </w:tc>
        <w:tc>
          <w:tcPr>
            <w:tcW w:w="5485" w:type="dxa"/>
          </w:tcPr>
          <w:p w14:paraId="2F80C452" w14:textId="02404E53" w:rsidR="00D60682" w:rsidRPr="00D60682" w:rsidRDefault="00D60682" w:rsidP="00171384">
            <w:pPr>
              <w:rPr>
                <w:rFonts w:eastAsia="Times New Roman" w:cs="Times New Roman"/>
                <w:sz w:val="24"/>
                <w:szCs w:val="24"/>
              </w:rPr>
            </w:pPr>
            <w:r w:rsidRPr="00D60682">
              <w:rPr>
                <w:rFonts w:eastAsia="Times New Roman" w:cs="Times New Roman"/>
                <w:sz w:val="24"/>
                <w:szCs w:val="24"/>
              </w:rPr>
              <w:t>Students will learn how to manage large data repositories of audio, image and EEG data. The emphasis will be on file system manipulations and tools to validate data. The session will include extensive computer work (simple command line exercises). The quiz will consist of an interactive exercise where they solve a simple data problem using comm</w:t>
            </w:r>
            <w:r w:rsidR="00E55DB2">
              <w:rPr>
                <w:rFonts w:eastAsia="Times New Roman" w:cs="Times New Roman"/>
                <w:sz w:val="24"/>
                <w:szCs w:val="24"/>
              </w:rPr>
              <w:t>and line tools. Assignment no. 2</w:t>
            </w:r>
            <w:r w:rsidRPr="00D60682">
              <w:rPr>
                <w:rFonts w:eastAsia="Times New Roman" w:cs="Times New Roman"/>
                <w:sz w:val="24"/>
                <w:szCs w:val="24"/>
              </w:rPr>
              <w:t xml:space="preserve"> will consist of building a simple system to classify images.</w:t>
            </w:r>
          </w:p>
        </w:tc>
      </w:tr>
      <w:tr w:rsidR="00D60682" w:rsidRPr="00D60682" w14:paraId="20D1EA54" w14:textId="77777777" w:rsidTr="00171384">
        <w:tc>
          <w:tcPr>
            <w:tcW w:w="1016" w:type="dxa"/>
          </w:tcPr>
          <w:p w14:paraId="45D3BDD8"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4</w:t>
            </w:r>
          </w:p>
        </w:tc>
        <w:tc>
          <w:tcPr>
            <w:tcW w:w="2849" w:type="dxa"/>
          </w:tcPr>
          <w:p w14:paraId="6726DB76" w14:textId="77777777" w:rsidR="00D60682" w:rsidRDefault="00D60682" w:rsidP="00171384">
            <w:pPr>
              <w:rPr>
                <w:rFonts w:eastAsia="Times New Roman" w:cs="Times New Roman"/>
                <w:sz w:val="24"/>
                <w:szCs w:val="24"/>
              </w:rPr>
            </w:pPr>
            <w:r w:rsidRPr="00D60682">
              <w:rPr>
                <w:rFonts w:eastAsia="Times New Roman" w:cs="Times New Roman"/>
                <w:sz w:val="24"/>
                <w:szCs w:val="24"/>
              </w:rPr>
              <w:t>Introduction to Theano and Python Programming</w:t>
            </w:r>
          </w:p>
          <w:p w14:paraId="57EC08A1" w14:textId="1513DBBD" w:rsidR="00E55DB2" w:rsidRPr="00D60682" w:rsidRDefault="00E55DB2" w:rsidP="00171384">
            <w:pPr>
              <w:rPr>
                <w:rFonts w:eastAsia="Times New Roman" w:cs="Times New Roman"/>
                <w:sz w:val="24"/>
                <w:szCs w:val="24"/>
              </w:rPr>
            </w:pPr>
            <w:r>
              <w:rPr>
                <w:rFonts w:eastAsia="Times New Roman" w:cs="Times New Roman"/>
                <w:sz w:val="24"/>
                <w:szCs w:val="24"/>
              </w:rPr>
              <w:t>Assignment No. 3</w:t>
            </w:r>
          </w:p>
          <w:p w14:paraId="58BE2F75" w14:textId="77777777" w:rsidR="00D60682" w:rsidRPr="00D60682" w:rsidRDefault="00D60682" w:rsidP="00171384">
            <w:pPr>
              <w:rPr>
                <w:rFonts w:eastAsia="Times New Roman" w:cs="Times New Roman"/>
                <w:sz w:val="24"/>
                <w:szCs w:val="24"/>
              </w:rPr>
            </w:pPr>
          </w:p>
        </w:tc>
        <w:tc>
          <w:tcPr>
            <w:tcW w:w="5485" w:type="dxa"/>
          </w:tcPr>
          <w:p w14:paraId="132F836F" w14:textId="1DC84ADC" w:rsidR="00D60682" w:rsidRPr="00D60682" w:rsidRDefault="00D60682" w:rsidP="00E55DB2">
            <w:pPr>
              <w:rPr>
                <w:rFonts w:eastAsia="Times New Roman" w:cs="Times New Roman"/>
                <w:sz w:val="24"/>
                <w:szCs w:val="24"/>
              </w:rPr>
            </w:pPr>
            <w:r w:rsidRPr="00D60682">
              <w:rPr>
                <w:rFonts w:eastAsia="Times New Roman" w:cs="Times New Roman"/>
                <w:sz w:val="24"/>
                <w:szCs w:val="24"/>
              </w:rPr>
              <w:t xml:space="preserve">Instruction on how to use existing tools to develop models in the Python programming language. No prior programming expertise will be required. The emphasis will be on using existing commands and infrastructure. </w:t>
            </w:r>
            <w:r w:rsidR="00E55DB2">
              <w:rPr>
                <w:rFonts w:eastAsia="Times New Roman" w:cs="Times New Roman"/>
                <w:sz w:val="24"/>
                <w:szCs w:val="24"/>
              </w:rPr>
              <w:t>Assignment no. 3 will involve developing and optimizing a more advanced classification system, building on assignment no. 2.</w:t>
            </w:r>
          </w:p>
        </w:tc>
      </w:tr>
      <w:tr w:rsidR="00D60682" w:rsidRPr="00D60682" w14:paraId="3F6159E2" w14:textId="77777777" w:rsidTr="00171384">
        <w:tc>
          <w:tcPr>
            <w:tcW w:w="1016" w:type="dxa"/>
          </w:tcPr>
          <w:p w14:paraId="30176A6A"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5</w:t>
            </w:r>
          </w:p>
        </w:tc>
        <w:tc>
          <w:tcPr>
            <w:tcW w:w="2849" w:type="dxa"/>
          </w:tcPr>
          <w:p w14:paraId="0D5A2C71" w14:textId="77777777" w:rsidR="00D60682" w:rsidRPr="00D60682" w:rsidRDefault="00D60682" w:rsidP="00171384">
            <w:pPr>
              <w:rPr>
                <w:rFonts w:eastAsia="Times New Roman" w:cs="Times New Roman"/>
                <w:sz w:val="24"/>
                <w:szCs w:val="24"/>
              </w:rPr>
            </w:pPr>
            <w:r w:rsidRPr="00D60682">
              <w:rPr>
                <w:rFonts w:eastAsia="Times New Roman" w:cs="Times New Roman"/>
                <w:sz w:val="24"/>
                <w:szCs w:val="24"/>
              </w:rPr>
              <w:t>Scripting with Theano</w:t>
            </w:r>
          </w:p>
        </w:tc>
        <w:tc>
          <w:tcPr>
            <w:tcW w:w="5485" w:type="dxa"/>
          </w:tcPr>
          <w:p w14:paraId="5767ACE9" w14:textId="65F2C7CA" w:rsidR="00D60682" w:rsidRPr="00D60682" w:rsidRDefault="00D60682" w:rsidP="00E55DB2">
            <w:pPr>
              <w:rPr>
                <w:rFonts w:eastAsia="Times New Roman" w:cs="Times New Roman"/>
                <w:sz w:val="24"/>
                <w:szCs w:val="24"/>
              </w:rPr>
            </w:pPr>
            <w:r w:rsidRPr="00D60682">
              <w:rPr>
                <w:rFonts w:eastAsia="Times New Roman" w:cs="Times New Roman"/>
                <w:sz w:val="24"/>
                <w:szCs w:val="24"/>
              </w:rPr>
              <w:t>Students will learn how to create and execute Theano commands. Classr</w:t>
            </w:r>
            <w:r w:rsidR="00E55DB2">
              <w:rPr>
                <w:rFonts w:eastAsia="Times New Roman" w:cs="Times New Roman"/>
                <w:sz w:val="24"/>
                <w:szCs w:val="24"/>
              </w:rPr>
              <w:t xml:space="preserve">oom support for assignment nos. 2 and 3 </w:t>
            </w:r>
            <w:r w:rsidRPr="00D60682">
              <w:rPr>
                <w:rFonts w:eastAsia="Times New Roman" w:cs="Times New Roman"/>
                <w:sz w:val="24"/>
                <w:szCs w:val="24"/>
              </w:rPr>
              <w:t>will be included.</w:t>
            </w:r>
          </w:p>
        </w:tc>
      </w:tr>
      <w:tr w:rsidR="00D60682" w:rsidRPr="00D60682" w14:paraId="1BE3F29C" w14:textId="77777777" w:rsidTr="00171384">
        <w:tc>
          <w:tcPr>
            <w:tcW w:w="1016" w:type="dxa"/>
          </w:tcPr>
          <w:p w14:paraId="14C21AE1"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6</w:t>
            </w:r>
          </w:p>
        </w:tc>
        <w:tc>
          <w:tcPr>
            <w:tcW w:w="2849" w:type="dxa"/>
          </w:tcPr>
          <w:p w14:paraId="758DF32A" w14:textId="77777777" w:rsidR="00D60682" w:rsidRPr="00D60682" w:rsidRDefault="00D60682" w:rsidP="00D60682">
            <w:pPr>
              <w:pStyle w:val="ListParagraph"/>
              <w:numPr>
                <w:ilvl w:val="0"/>
                <w:numId w:val="9"/>
              </w:numPr>
              <w:ind w:left="311" w:hanging="270"/>
              <w:rPr>
                <w:rFonts w:eastAsia="Times New Roman" w:cs="Times New Roman"/>
                <w:sz w:val="24"/>
                <w:szCs w:val="24"/>
              </w:rPr>
            </w:pPr>
            <w:r w:rsidRPr="00D60682">
              <w:rPr>
                <w:rFonts w:eastAsia="Times New Roman" w:cs="Times New Roman"/>
                <w:sz w:val="24"/>
                <w:szCs w:val="24"/>
              </w:rPr>
              <w:t>Big Data Example</w:t>
            </w:r>
          </w:p>
          <w:p w14:paraId="34290A19" w14:textId="07020636" w:rsidR="00D60682" w:rsidRPr="00E55DB2" w:rsidRDefault="00D60682" w:rsidP="00E55DB2">
            <w:pPr>
              <w:pStyle w:val="ListParagraph"/>
              <w:numPr>
                <w:ilvl w:val="0"/>
                <w:numId w:val="9"/>
              </w:numPr>
              <w:ind w:left="311" w:hanging="270"/>
              <w:rPr>
                <w:rFonts w:eastAsia="Times New Roman" w:cs="Times New Roman"/>
                <w:sz w:val="24"/>
                <w:szCs w:val="24"/>
              </w:rPr>
            </w:pPr>
            <w:r w:rsidRPr="00D60682">
              <w:rPr>
                <w:rFonts w:eastAsia="Times New Roman" w:cs="Times New Roman"/>
                <w:sz w:val="24"/>
                <w:szCs w:val="24"/>
              </w:rPr>
              <w:t>Applications Revisited</w:t>
            </w:r>
          </w:p>
        </w:tc>
        <w:tc>
          <w:tcPr>
            <w:tcW w:w="5485" w:type="dxa"/>
          </w:tcPr>
          <w:p w14:paraId="257530F5" w14:textId="24BA1DA9" w:rsidR="00D60682" w:rsidRPr="00D60682" w:rsidRDefault="00D60682" w:rsidP="00E55DB2">
            <w:pPr>
              <w:rPr>
                <w:rFonts w:eastAsia="Times New Roman" w:cs="Times New Roman"/>
                <w:sz w:val="24"/>
                <w:szCs w:val="24"/>
              </w:rPr>
            </w:pPr>
            <w:r w:rsidRPr="00D60682">
              <w:rPr>
                <w:rFonts w:eastAsia="Times New Roman" w:cs="Times New Roman"/>
                <w:sz w:val="24"/>
                <w:szCs w:val="24"/>
              </w:rPr>
              <w:t>Demonstration of how to train and evaluate systems on large data sets.</w:t>
            </w:r>
          </w:p>
        </w:tc>
      </w:tr>
    </w:tbl>
    <w:p w14:paraId="12DF08B7" w14:textId="77777777" w:rsidR="00D60682" w:rsidRPr="00D60682" w:rsidRDefault="00D60682" w:rsidP="00D60682">
      <w:pPr>
        <w:rPr>
          <w:rFonts w:eastAsia="Times New Roman" w:cs="Times New Roman"/>
          <w:sz w:val="24"/>
          <w:szCs w:val="24"/>
        </w:rPr>
      </w:pPr>
    </w:p>
    <w:p w14:paraId="115E173F" w14:textId="055BE408" w:rsidR="00D60682" w:rsidRPr="00D60682" w:rsidRDefault="00D60682" w:rsidP="00D60682">
      <w:pPr>
        <w:rPr>
          <w:rFonts w:eastAsia="Times New Roman" w:cs="Times New Roman"/>
          <w:sz w:val="24"/>
          <w:szCs w:val="24"/>
        </w:rPr>
      </w:pPr>
      <w:r w:rsidRPr="00D60682">
        <w:rPr>
          <w:rFonts w:eastAsia="Times New Roman" w:cs="Times New Roman"/>
          <w:sz w:val="24"/>
          <w:szCs w:val="24"/>
        </w:rPr>
        <w:t xml:space="preserve">A typical assignment will be to develop a system to classify images. </w:t>
      </w:r>
      <w:r w:rsidR="00136164">
        <w:rPr>
          <w:rFonts w:eastAsia="Times New Roman" w:cs="Times New Roman"/>
          <w:sz w:val="24"/>
          <w:szCs w:val="24"/>
        </w:rPr>
        <w:t>T</w:t>
      </w:r>
      <w:r w:rsidRPr="00D60682">
        <w:rPr>
          <w:rFonts w:eastAsia="Times New Roman" w:cs="Times New Roman"/>
          <w:sz w:val="24"/>
          <w:szCs w:val="24"/>
        </w:rPr>
        <w:t>he specific application will evolve from year to year depending on the popularity of particular datasets.</w:t>
      </w:r>
      <w:r w:rsidR="00136164">
        <w:rPr>
          <w:rFonts w:eastAsia="Times New Roman" w:cs="Times New Roman"/>
          <w:sz w:val="24"/>
          <w:szCs w:val="24"/>
        </w:rPr>
        <w:t xml:space="preserve"> This semester we will work with a bioengineering dataset.</w:t>
      </w:r>
    </w:p>
    <w:p w14:paraId="7D700EEE" w14:textId="77777777" w:rsidR="00D60682" w:rsidRPr="00D60682" w:rsidRDefault="00D60682" w:rsidP="00D60682">
      <w:pPr>
        <w:rPr>
          <w:rFonts w:eastAsia="Times New Roman" w:cs="Times New Roman"/>
          <w:sz w:val="24"/>
          <w:szCs w:val="24"/>
        </w:rPr>
      </w:pPr>
      <w:r w:rsidRPr="00D60682">
        <w:rPr>
          <w:rFonts w:eastAsia="Times New Roman" w:cs="Times New Roman"/>
          <w:sz w:val="24"/>
          <w:szCs w:val="24"/>
        </w:rPr>
        <w:t xml:space="preserve">For this assignment, students will train a model and then evaluate its performance on a database consisting of thousands of records (e.g., images). Students will learn how to trade off </w:t>
      </w:r>
      <w:r w:rsidRPr="00D60682">
        <w:rPr>
          <w:rFonts w:eastAsia="Times New Roman" w:cs="Times New Roman"/>
          <w:sz w:val="24"/>
          <w:szCs w:val="24"/>
        </w:rPr>
        <w:lastRenderedPageBreak/>
        <w:t>different types of errors based on parameter settings, and how to optimize performance by modifying system parameters.</w:t>
      </w:r>
    </w:p>
    <w:p w14:paraId="5C97FFFE" w14:textId="6B7AE69B" w:rsidR="00D60682" w:rsidRPr="00D60682" w:rsidRDefault="00D60682" w:rsidP="00D60682">
      <w:pPr>
        <w:rPr>
          <w:rFonts w:eastAsia="Times New Roman" w:cs="Times New Roman"/>
          <w:sz w:val="24"/>
          <w:szCs w:val="24"/>
        </w:rPr>
      </w:pPr>
      <w:r w:rsidRPr="00D60682">
        <w:rPr>
          <w:rFonts w:eastAsia="Times New Roman" w:cs="Times New Roman"/>
          <w:sz w:val="24"/>
          <w:szCs w:val="24"/>
        </w:rPr>
        <w:t>We will typically hold a competition and reward the student who posts the overall best</w:t>
      </w:r>
      <w:r w:rsidR="00136164">
        <w:rPr>
          <w:rFonts w:eastAsia="Times New Roman" w:cs="Times New Roman"/>
          <w:sz w:val="24"/>
          <w:szCs w:val="24"/>
        </w:rPr>
        <w:t xml:space="preserve"> performance on assignment no. 3</w:t>
      </w:r>
      <w:r w:rsidRPr="00D60682">
        <w:rPr>
          <w:rFonts w:eastAsia="Times New Roman" w:cs="Times New Roman"/>
          <w:sz w:val="24"/>
          <w:szCs w:val="24"/>
        </w:rPr>
        <w:t>.</w:t>
      </w:r>
      <w:r w:rsidR="00136164">
        <w:rPr>
          <w:rFonts w:eastAsia="Times New Roman" w:cs="Times New Roman"/>
          <w:sz w:val="24"/>
          <w:szCs w:val="24"/>
        </w:rPr>
        <w:t xml:space="preserve"> More details on that will follow.</w:t>
      </w:r>
    </w:p>
    <w:p w14:paraId="374AFEAE" w14:textId="17A28791" w:rsidR="00D60682" w:rsidRPr="00D60682" w:rsidRDefault="00D60682" w:rsidP="00D60682">
      <w:pPr>
        <w:rPr>
          <w:rFonts w:eastAsia="Times New Roman" w:cs="Times New Roman"/>
          <w:sz w:val="24"/>
          <w:szCs w:val="24"/>
        </w:rPr>
      </w:pPr>
      <w:r w:rsidRPr="00D60682">
        <w:rPr>
          <w:rFonts w:eastAsia="Times New Roman" w:cs="Times New Roman"/>
          <w:sz w:val="24"/>
          <w:szCs w:val="24"/>
        </w:rPr>
        <w:t xml:space="preserve">A course web site will be developed and used to distribute material. It </w:t>
      </w:r>
      <w:r w:rsidR="00136164">
        <w:rPr>
          <w:rFonts w:eastAsia="Times New Roman" w:cs="Times New Roman"/>
          <w:sz w:val="24"/>
          <w:szCs w:val="24"/>
        </w:rPr>
        <w:t xml:space="preserve">is located at </w:t>
      </w:r>
      <w:r w:rsidRPr="00D60682">
        <w:rPr>
          <w:rFonts w:eastAsia="Times New Roman" w:cs="Times New Roman"/>
          <w:sz w:val="24"/>
          <w:szCs w:val="24"/>
        </w:rPr>
        <w:t>https://www.isip.piconepress.com/courses/temple/</w:t>
      </w:r>
      <w:r w:rsidR="00136164">
        <w:rPr>
          <w:rFonts w:eastAsia="Times New Roman" w:cs="Times New Roman"/>
          <w:sz w:val="24"/>
          <w:szCs w:val="24"/>
        </w:rPr>
        <w:t>unvs_0822</w:t>
      </w:r>
      <w:r w:rsidRPr="00D60682">
        <w:rPr>
          <w:rFonts w:eastAsia="Times New Roman" w:cs="Times New Roman"/>
          <w:sz w:val="24"/>
          <w:szCs w:val="24"/>
        </w:rPr>
        <w:t>.</w:t>
      </w:r>
    </w:p>
    <w:p w14:paraId="53193BD1" w14:textId="77777777" w:rsidR="00D60682" w:rsidRPr="00D60682" w:rsidRDefault="00D60682" w:rsidP="00D60682">
      <w:pPr>
        <w:rPr>
          <w:rFonts w:eastAsia="Times New Roman" w:cs="Times New Roman"/>
          <w:sz w:val="24"/>
          <w:szCs w:val="24"/>
        </w:rPr>
      </w:pPr>
    </w:p>
    <w:p w14:paraId="661EF5FB" w14:textId="77777777" w:rsidR="005247F3" w:rsidRPr="00D60682" w:rsidRDefault="005247F3" w:rsidP="00EE22AB">
      <w:pPr>
        <w:spacing w:after="0" w:line="240" w:lineRule="auto"/>
        <w:rPr>
          <w:sz w:val="24"/>
          <w:szCs w:val="24"/>
        </w:rPr>
      </w:pPr>
    </w:p>
    <w:sectPr w:rsidR="005247F3" w:rsidRPr="00D606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37570" w14:textId="77777777" w:rsidR="00A86D83" w:rsidRDefault="00A86D83" w:rsidP="00A86D83">
      <w:pPr>
        <w:spacing w:after="0" w:line="240" w:lineRule="auto"/>
      </w:pPr>
      <w:r>
        <w:separator/>
      </w:r>
    </w:p>
  </w:endnote>
  <w:endnote w:type="continuationSeparator" w:id="0">
    <w:p w14:paraId="2A67442D" w14:textId="77777777" w:rsidR="00A86D83" w:rsidRDefault="00A86D83" w:rsidP="00A8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FA8D3" w14:textId="77777777" w:rsidR="00A86D83" w:rsidRDefault="00A86D83" w:rsidP="00A86D83">
      <w:pPr>
        <w:spacing w:after="0" w:line="240" w:lineRule="auto"/>
      </w:pPr>
      <w:r>
        <w:separator/>
      </w:r>
    </w:p>
  </w:footnote>
  <w:footnote w:type="continuationSeparator" w:id="0">
    <w:p w14:paraId="74E1AEC9" w14:textId="77777777" w:rsidR="00A86D83" w:rsidRDefault="00A86D83" w:rsidP="00A86D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15129"/>
      <w:docPartObj>
        <w:docPartGallery w:val="Page Numbers (Top of Page)"/>
        <w:docPartUnique/>
      </w:docPartObj>
    </w:sdtPr>
    <w:sdtEndPr>
      <w:rPr>
        <w:noProof/>
      </w:rPr>
    </w:sdtEndPr>
    <w:sdtContent>
      <w:p w14:paraId="1DC2C258" w14:textId="77777777" w:rsidR="00A86D83" w:rsidRDefault="00A86D83">
        <w:pPr>
          <w:pStyle w:val="Header"/>
          <w:jc w:val="right"/>
        </w:pPr>
        <w:r>
          <w:fldChar w:fldCharType="begin"/>
        </w:r>
        <w:r>
          <w:instrText xml:space="preserve"> PAGE   \* MERGEFORMAT </w:instrText>
        </w:r>
        <w:r>
          <w:fldChar w:fldCharType="separate"/>
        </w:r>
        <w:r w:rsidR="00821C7D">
          <w:rPr>
            <w:noProof/>
          </w:rPr>
          <w:t>1</w:t>
        </w:r>
        <w:r>
          <w:rPr>
            <w:noProof/>
          </w:rPr>
          <w:fldChar w:fldCharType="end"/>
        </w:r>
      </w:p>
    </w:sdtContent>
  </w:sdt>
  <w:p w14:paraId="53A6774B" w14:textId="77777777" w:rsidR="00A86D83" w:rsidRDefault="00A86D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44F8"/>
    <w:multiLevelType w:val="hybridMultilevel"/>
    <w:tmpl w:val="D0943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83944"/>
    <w:multiLevelType w:val="hybridMultilevel"/>
    <w:tmpl w:val="27DA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43DFF"/>
    <w:multiLevelType w:val="hybridMultilevel"/>
    <w:tmpl w:val="253C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67956"/>
    <w:multiLevelType w:val="hybridMultilevel"/>
    <w:tmpl w:val="564E7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8B6595"/>
    <w:multiLevelType w:val="hybridMultilevel"/>
    <w:tmpl w:val="998AB1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802D7E"/>
    <w:multiLevelType w:val="hybridMultilevel"/>
    <w:tmpl w:val="6A20DC7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F76F0B"/>
    <w:multiLevelType w:val="hybridMultilevel"/>
    <w:tmpl w:val="94A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983F8B"/>
    <w:multiLevelType w:val="hybridMultilevel"/>
    <w:tmpl w:val="139EEB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256F5E"/>
    <w:multiLevelType w:val="hybridMultilevel"/>
    <w:tmpl w:val="7DD85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6"/>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5F"/>
    <w:rsid w:val="00073E35"/>
    <w:rsid w:val="00136164"/>
    <w:rsid w:val="001647C0"/>
    <w:rsid w:val="001925BB"/>
    <w:rsid w:val="001B035F"/>
    <w:rsid w:val="002A7E61"/>
    <w:rsid w:val="002C018B"/>
    <w:rsid w:val="0036730E"/>
    <w:rsid w:val="00396D93"/>
    <w:rsid w:val="003F08DB"/>
    <w:rsid w:val="004245CF"/>
    <w:rsid w:val="004A40F2"/>
    <w:rsid w:val="00513EB1"/>
    <w:rsid w:val="005247F3"/>
    <w:rsid w:val="00536B33"/>
    <w:rsid w:val="00561D67"/>
    <w:rsid w:val="005639D4"/>
    <w:rsid w:val="00571FE4"/>
    <w:rsid w:val="00621BA3"/>
    <w:rsid w:val="00682D49"/>
    <w:rsid w:val="006A068A"/>
    <w:rsid w:val="006D7682"/>
    <w:rsid w:val="006F1123"/>
    <w:rsid w:val="007074C6"/>
    <w:rsid w:val="00791E04"/>
    <w:rsid w:val="00797D98"/>
    <w:rsid w:val="007A1D0F"/>
    <w:rsid w:val="00821C7D"/>
    <w:rsid w:val="00840B55"/>
    <w:rsid w:val="008A56D3"/>
    <w:rsid w:val="008D1AD0"/>
    <w:rsid w:val="00984A88"/>
    <w:rsid w:val="009958E2"/>
    <w:rsid w:val="009F7D21"/>
    <w:rsid w:val="00A14168"/>
    <w:rsid w:val="00A86D83"/>
    <w:rsid w:val="00AF6888"/>
    <w:rsid w:val="00BC36B9"/>
    <w:rsid w:val="00CB06D7"/>
    <w:rsid w:val="00D539AD"/>
    <w:rsid w:val="00D60682"/>
    <w:rsid w:val="00D75CFA"/>
    <w:rsid w:val="00D8012D"/>
    <w:rsid w:val="00E55DB2"/>
    <w:rsid w:val="00EA20FC"/>
    <w:rsid w:val="00EB0217"/>
    <w:rsid w:val="00EE22AB"/>
    <w:rsid w:val="00F2162F"/>
    <w:rsid w:val="00F70B34"/>
    <w:rsid w:val="00F82A7E"/>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C1B512"/>
  <w15:chartTrackingRefBased/>
  <w15:docId w15:val="{167884BA-2023-4439-BADA-D38678A2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BB"/>
    <w:pPr>
      <w:ind w:left="720"/>
      <w:contextualSpacing/>
    </w:pPr>
  </w:style>
  <w:style w:type="character" w:styleId="Hyperlink">
    <w:name w:val="Hyperlink"/>
    <w:basedOn w:val="DefaultParagraphFont"/>
    <w:uiPriority w:val="99"/>
    <w:unhideWhenUsed/>
    <w:rsid w:val="001925BB"/>
    <w:rPr>
      <w:color w:val="0563C1" w:themeColor="hyperlink"/>
      <w:u w:val="single"/>
    </w:rPr>
  </w:style>
  <w:style w:type="paragraph" w:styleId="NormalWeb">
    <w:name w:val="Normal (Web)"/>
    <w:basedOn w:val="Normal"/>
    <w:uiPriority w:val="99"/>
    <w:semiHidden/>
    <w:unhideWhenUsed/>
    <w:rsid w:val="00073E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D83"/>
  </w:style>
  <w:style w:type="paragraph" w:styleId="Footer">
    <w:name w:val="footer"/>
    <w:basedOn w:val="Normal"/>
    <w:link w:val="FooterChar"/>
    <w:uiPriority w:val="99"/>
    <w:unhideWhenUsed/>
    <w:rsid w:val="00A8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D83"/>
  </w:style>
  <w:style w:type="paragraph" w:customStyle="1" w:styleId="Default">
    <w:name w:val="Default"/>
    <w:rsid w:val="005247F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4549">
      <w:bodyDiv w:val="1"/>
      <w:marLeft w:val="0"/>
      <w:marRight w:val="0"/>
      <w:marTop w:val="0"/>
      <w:marBottom w:val="0"/>
      <w:divBdr>
        <w:top w:val="none" w:sz="0" w:space="0" w:color="auto"/>
        <w:left w:val="none" w:sz="0" w:space="0" w:color="auto"/>
        <w:bottom w:val="none" w:sz="0" w:space="0" w:color="auto"/>
        <w:right w:val="none" w:sz="0" w:space="0" w:color="auto"/>
      </w:divBdr>
    </w:div>
    <w:div w:id="674919911">
      <w:bodyDiv w:val="1"/>
      <w:marLeft w:val="0"/>
      <w:marRight w:val="0"/>
      <w:marTop w:val="0"/>
      <w:marBottom w:val="0"/>
      <w:divBdr>
        <w:top w:val="none" w:sz="0" w:space="0" w:color="auto"/>
        <w:left w:val="none" w:sz="0" w:space="0" w:color="auto"/>
        <w:bottom w:val="none" w:sz="0" w:space="0" w:color="auto"/>
        <w:right w:val="none" w:sz="0" w:space="0" w:color="auto"/>
      </w:divBdr>
    </w:div>
    <w:div w:id="1534032025">
      <w:bodyDiv w:val="1"/>
      <w:marLeft w:val="0"/>
      <w:marRight w:val="0"/>
      <w:marTop w:val="0"/>
      <w:marBottom w:val="0"/>
      <w:divBdr>
        <w:top w:val="none" w:sz="0" w:space="0" w:color="auto"/>
        <w:left w:val="none" w:sz="0" w:space="0" w:color="auto"/>
        <w:bottom w:val="none" w:sz="0" w:space="0" w:color="auto"/>
        <w:right w:val="none" w:sz="0" w:space="0" w:color="auto"/>
      </w:divBdr>
    </w:div>
    <w:div w:id="21239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gdawson@temple.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A3343CECD914C9FE8D32521ED6C2D"/>
        <w:category>
          <w:name w:val="General"/>
          <w:gallery w:val="placeholder"/>
        </w:category>
        <w:types>
          <w:type w:val="bbPlcHdr"/>
        </w:types>
        <w:behaviors>
          <w:behavior w:val="content"/>
        </w:behaviors>
        <w:guid w:val="{08497D12-8214-8747-98E3-73DAB24727F7}"/>
      </w:docPartPr>
      <w:docPartBody>
        <w:p w:rsidR="00000000" w:rsidRDefault="0099776D" w:rsidP="0099776D">
          <w:pPr>
            <w:pStyle w:val="429A3343CECD914C9FE8D32521ED6C2D"/>
          </w:pPr>
          <w:r w:rsidRPr="006659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6D"/>
    <w:rsid w:val="0099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76D"/>
    <w:rPr>
      <w:color w:val="808080"/>
    </w:rPr>
  </w:style>
  <w:style w:type="paragraph" w:customStyle="1" w:styleId="429A3343CECD914C9FE8D32521ED6C2D">
    <w:name w:val="429A3343CECD914C9FE8D32521ED6C2D"/>
    <w:rsid w:val="00997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Dawson</dc:creator>
  <cp:keywords/>
  <dc:description/>
  <cp:lastModifiedBy>Joseph Picone</cp:lastModifiedBy>
  <cp:revision>3</cp:revision>
  <dcterms:created xsi:type="dcterms:W3CDTF">2016-08-26T18:49:00Z</dcterms:created>
  <dcterms:modified xsi:type="dcterms:W3CDTF">2016-08-26T18:50:00Z</dcterms:modified>
</cp:coreProperties>
</file>