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E517" w14:textId="77777777" w:rsidR="0059704D" w:rsidRPr="009C190A" w:rsidRDefault="0059704D" w:rsidP="0059704D">
      <w:pPr>
        <w:rPr>
          <w:rFonts w:ascii="Times New Roman" w:hAnsi="Times New Roman"/>
          <w:b/>
          <w:sz w:val="22"/>
          <w:szCs w:val="22"/>
        </w:rPr>
      </w:pPr>
      <w:r w:rsidRPr="009C190A">
        <w:rPr>
          <w:rFonts w:ascii="Times New Roman" w:hAnsi="Times New Roman"/>
          <w:b/>
          <w:sz w:val="22"/>
          <w:szCs w:val="22"/>
        </w:rPr>
        <w:t>Reviewer A:</w:t>
      </w:r>
    </w:p>
    <w:p w14:paraId="043147D3" w14:textId="4C2063FB" w:rsidR="0059704D" w:rsidRPr="0059704D" w:rsidRDefault="0059704D" w:rsidP="0059704D">
      <w:pPr>
        <w:rPr>
          <w:rFonts w:ascii="Times New Roman" w:hAnsi="Times New Roman"/>
          <w:b/>
          <w:sz w:val="22"/>
          <w:szCs w:val="22"/>
        </w:rPr>
      </w:pPr>
      <w:r w:rsidRPr="0059704D">
        <w:rPr>
          <w:rFonts w:ascii="Times New Roman" w:hAnsi="Times New Roman"/>
          <w:b/>
          <w:sz w:val="22"/>
          <w:szCs w:val="22"/>
        </w:rPr>
        <w:t xml:space="preserve">1/ The manuscript describes various machine learning and deep learning approaches for EEG data analysis, including HMMs using hand crafted features; combining feature extraction with deep learning, the end-to-end CNN+LSTM based solutions and GAN for EEG data augmentation etc. The title of the manuscript suggests an overall study on EEG signal analysis however the experiments are conducted on seizure detection only, which is a quite specific area in EEG signal analysis. The authors should mention some recent studies on other EEG applications, such as attention detection or motor imagery detection using deep learning. </w:t>
      </w:r>
    </w:p>
    <w:p w14:paraId="11A8803C" w14:textId="01F3D13A" w:rsidR="0059704D" w:rsidRPr="0059704D" w:rsidRDefault="0059704D" w:rsidP="0059704D">
      <w:pPr>
        <w:rPr>
          <w:rFonts w:ascii="Times New Roman" w:hAnsi="Times New Roman"/>
          <w:sz w:val="22"/>
          <w:szCs w:val="22"/>
        </w:rPr>
      </w:pPr>
      <w:r>
        <w:rPr>
          <w:rFonts w:ascii="Times New Roman" w:hAnsi="Times New Roman"/>
          <w:sz w:val="22"/>
          <w:szCs w:val="22"/>
        </w:rPr>
        <w:t xml:space="preserve">The </w:t>
      </w:r>
      <w:r w:rsidR="009C190A">
        <w:rPr>
          <w:rFonts w:ascii="Times New Roman" w:hAnsi="Times New Roman"/>
          <w:sz w:val="22"/>
          <w:szCs w:val="22"/>
        </w:rPr>
        <w:t>title of the paper has been adjusted to make the focus of the paper clearer.</w:t>
      </w:r>
      <w:r>
        <w:rPr>
          <w:rFonts w:ascii="Times New Roman" w:hAnsi="Times New Roman"/>
          <w:sz w:val="22"/>
          <w:szCs w:val="22"/>
        </w:rPr>
        <w:t xml:space="preserve"> </w:t>
      </w:r>
    </w:p>
    <w:p w14:paraId="719D2B96" w14:textId="365337B9" w:rsidR="0059704D" w:rsidRDefault="0059704D" w:rsidP="0059704D">
      <w:pPr>
        <w:rPr>
          <w:rFonts w:ascii="Times New Roman" w:hAnsi="Times New Roman"/>
          <w:b/>
          <w:sz w:val="22"/>
          <w:szCs w:val="22"/>
        </w:rPr>
      </w:pPr>
      <w:r w:rsidRPr="0059704D">
        <w:rPr>
          <w:rFonts w:ascii="Times New Roman" w:hAnsi="Times New Roman"/>
          <w:b/>
          <w:sz w:val="22"/>
          <w:szCs w:val="22"/>
        </w:rPr>
        <w:t xml:space="preserve">2/ It would be nice to have more quantitative comparison on the computational complexity of the proposed approaches. For examples, the number of trainable parameters contained in different deep learning networks, and time used for model fitting etc. </w:t>
      </w:r>
    </w:p>
    <w:p w14:paraId="318D77B8" w14:textId="2399C94A" w:rsidR="009C190A" w:rsidRPr="009C190A" w:rsidRDefault="009C190A" w:rsidP="0059704D">
      <w:pPr>
        <w:rPr>
          <w:rFonts w:ascii="Times New Roman" w:hAnsi="Times New Roman"/>
          <w:sz w:val="22"/>
          <w:szCs w:val="22"/>
        </w:rPr>
      </w:pPr>
      <w:r>
        <w:rPr>
          <w:rFonts w:ascii="Times New Roman" w:hAnsi="Times New Roman"/>
          <w:sz w:val="22"/>
          <w:szCs w:val="22"/>
        </w:rPr>
        <w:t>Some information about computational complexity was added to the Experimentation section. Since we are using standard packages such as Keras and TensorFlow, we don’t really think computational complexity should be a major focus of this paper. Readers can learn more about that by following the references for these packages.</w:t>
      </w:r>
    </w:p>
    <w:p w14:paraId="0DA684A2" w14:textId="1551742F" w:rsidR="0059704D" w:rsidRPr="009C190A" w:rsidRDefault="0059704D">
      <w:pPr>
        <w:rPr>
          <w:rFonts w:ascii="Times New Roman" w:hAnsi="Times New Roman"/>
          <w:b/>
          <w:sz w:val="22"/>
          <w:szCs w:val="22"/>
        </w:rPr>
      </w:pPr>
      <w:r w:rsidRPr="009C190A">
        <w:rPr>
          <w:rFonts w:ascii="Times New Roman" w:hAnsi="Times New Roman"/>
          <w:b/>
          <w:sz w:val="22"/>
          <w:szCs w:val="22"/>
        </w:rPr>
        <w:t>Reviewer B:</w:t>
      </w:r>
    </w:p>
    <w:p w14:paraId="4EDFE171" w14:textId="3E5DC4DA" w:rsidR="0059704D" w:rsidRPr="0059704D" w:rsidRDefault="0059704D" w:rsidP="0059704D">
      <w:pPr>
        <w:rPr>
          <w:rFonts w:ascii="Times New Roman" w:hAnsi="Times New Roman"/>
          <w:b/>
          <w:sz w:val="22"/>
          <w:szCs w:val="22"/>
        </w:rPr>
      </w:pPr>
      <w:r w:rsidRPr="0059704D">
        <w:rPr>
          <w:rFonts w:ascii="Times New Roman" w:hAnsi="Times New Roman"/>
          <w:b/>
          <w:sz w:val="22"/>
          <w:szCs w:val="22"/>
        </w:rPr>
        <w:t>(1</w:t>
      </w:r>
      <w:r>
        <w:rPr>
          <w:rFonts w:ascii="Times New Roman" w:hAnsi="Times New Roman"/>
          <w:b/>
          <w:sz w:val="22"/>
          <w:szCs w:val="22"/>
        </w:rPr>
        <w:t xml:space="preserve">) </w:t>
      </w:r>
      <w:r w:rsidRPr="0059704D">
        <w:rPr>
          <w:rFonts w:ascii="Times New Roman" w:hAnsi="Times New Roman"/>
          <w:b/>
          <w:sz w:val="22"/>
          <w:szCs w:val="22"/>
        </w:rPr>
        <w:t xml:space="preserve">The degree of similarity obtained by the </w:t>
      </w:r>
      <w:proofErr w:type="gramStart"/>
      <w:r w:rsidRPr="0059704D">
        <w:rPr>
          <w:rFonts w:ascii="Times New Roman" w:hAnsi="Times New Roman"/>
          <w:b/>
          <w:sz w:val="22"/>
          <w:szCs w:val="22"/>
        </w:rPr>
        <w:t>Cross Check</w:t>
      </w:r>
      <w:proofErr w:type="gramEnd"/>
      <w:r w:rsidRPr="0059704D">
        <w:rPr>
          <w:rFonts w:ascii="Times New Roman" w:hAnsi="Times New Roman"/>
          <w:b/>
          <w:sz w:val="22"/>
          <w:szCs w:val="22"/>
        </w:rPr>
        <w:t xml:space="preserve"> Software is too high (47%). Please reduce the degree of similarity of your paper below 30%</w:t>
      </w:r>
    </w:p>
    <w:p w14:paraId="3671788F" w14:textId="46C78B11" w:rsidR="0059704D" w:rsidRPr="0059704D" w:rsidRDefault="009C190A" w:rsidP="0059704D">
      <w:pPr>
        <w:rPr>
          <w:rFonts w:ascii="Times New Roman" w:hAnsi="Times New Roman"/>
          <w:sz w:val="22"/>
          <w:szCs w:val="22"/>
        </w:rPr>
      </w:pPr>
      <w:r>
        <w:rPr>
          <w:rFonts w:ascii="Times New Roman" w:hAnsi="Times New Roman"/>
          <w:sz w:val="22"/>
          <w:szCs w:val="22"/>
        </w:rPr>
        <w:t xml:space="preserve">As explained through a lengthy email exchange, if you run </w:t>
      </w:r>
      <w:proofErr w:type="spellStart"/>
      <w:r>
        <w:rPr>
          <w:rFonts w:ascii="Times New Roman" w:hAnsi="Times New Roman"/>
          <w:sz w:val="22"/>
          <w:szCs w:val="22"/>
        </w:rPr>
        <w:t>CrossCheck</w:t>
      </w:r>
      <w:proofErr w:type="spellEnd"/>
      <w:r>
        <w:rPr>
          <w:rFonts w:ascii="Times New Roman" w:hAnsi="Times New Roman"/>
          <w:sz w:val="22"/>
          <w:szCs w:val="22"/>
        </w:rPr>
        <w:t xml:space="preserve"> properly, you will find the similarity measure is 15%. </w:t>
      </w:r>
      <w:proofErr w:type="spellStart"/>
      <w:r>
        <w:rPr>
          <w:rFonts w:ascii="Times New Roman" w:hAnsi="Times New Roman"/>
          <w:sz w:val="22"/>
          <w:szCs w:val="22"/>
        </w:rPr>
        <w:t>CrossCheck</w:t>
      </w:r>
      <w:proofErr w:type="spellEnd"/>
      <w:r>
        <w:rPr>
          <w:rFonts w:ascii="Times New Roman" w:hAnsi="Times New Roman"/>
          <w:sz w:val="22"/>
          <w:szCs w:val="22"/>
        </w:rPr>
        <w:t xml:space="preserve"> uses </w:t>
      </w:r>
      <w:proofErr w:type="spellStart"/>
      <w:r>
        <w:rPr>
          <w:rFonts w:ascii="Times New Roman" w:hAnsi="Times New Roman"/>
          <w:sz w:val="22"/>
          <w:szCs w:val="22"/>
        </w:rPr>
        <w:t>TurnItIn</w:t>
      </w:r>
      <w:proofErr w:type="spellEnd"/>
      <w:r>
        <w:rPr>
          <w:rFonts w:ascii="Times New Roman" w:hAnsi="Times New Roman"/>
          <w:sz w:val="22"/>
          <w:szCs w:val="22"/>
        </w:rPr>
        <w:t xml:space="preserve">, and we have run </w:t>
      </w:r>
      <w:proofErr w:type="spellStart"/>
      <w:r>
        <w:rPr>
          <w:rFonts w:ascii="Times New Roman" w:hAnsi="Times New Roman"/>
          <w:sz w:val="22"/>
          <w:szCs w:val="22"/>
        </w:rPr>
        <w:t>TurnItIn</w:t>
      </w:r>
      <w:proofErr w:type="spellEnd"/>
      <w:r>
        <w:rPr>
          <w:rFonts w:ascii="Times New Roman" w:hAnsi="Times New Roman"/>
          <w:sz w:val="22"/>
          <w:szCs w:val="22"/>
        </w:rPr>
        <w:t xml:space="preserve"> ourselves. We can provide a report if necessary.</w:t>
      </w:r>
    </w:p>
    <w:p w14:paraId="7DD881FD" w14:textId="69E0FB82" w:rsidR="0059704D" w:rsidRPr="0059704D" w:rsidRDefault="0059704D" w:rsidP="0059704D">
      <w:pPr>
        <w:rPr>
          <w:rFonts w:ascii="Times New Roman" w:hAnsi="Times New Roman"/>
          <w:b/>
          <w:sz w:val="22"/>
          <w:szCs w:val="22"/>
        </w:rPr>
      </w:pPr>
      <w:r w:rsidRPr="0059704D">
        <w:rPr>
          <w:rFonts w:ascii="Times New Roman" w:hAnsi="Times New Roman"/>
          <w:b/>
          <w:sz w:val="22"/>
          <w:szCs w:val="22"/>
        </w:rPr>
        <w:t>(2) Some grammar errors appearing in your paper. Please ask</w:t>
      </w:r>
      <w:r w:rsidR="009C190A">
        <w:rPr>
          <w:rFonts w:ascii="Times New Roman" w:hAnsi="Times New Roman"/>
          <w:b/>
          <w:sz w:val="22"/>
          <w:szCs w:val="22"/>
        </w:rPr>
        <w:t xml:space="preserve"> </w:t>
      </w:r>
      <w:r w:rsidRPr="0059704D">
        <w:rPr>
          <w:rFonts w:ascii="Times New Roman" w:hAnsi="Times New Roman"/>
          <w:b/>
          <w:sz w:val="22"/>
          <w:szCs w:val="22"/>
        </w:rPr>
        <w:t>a professional to help you to correct the grammar errors appearing in your paper.</w:t>
      </w:r>
    </w:p>
    <w:p w14:paraId="0D301AD6" w14:textId="0468C351" w:rsidR="0059704D" w:rsidRPr="0059704D" w:rsidRDefault="0059704D" w:rsidP="0059704D">
      <w:pPr>
        <w:rPr>
          <w:rFonts w:ascii="Times New Roman" w:hAnsi="Times New Roman"/>
          <w:sz w:val="22"/>
          <w:szCs w:val="22"/>
        </w:rPr>
      </w:pPr>
      <w:r>
        <w:rPr>
          <w:rFonts w:ascii="Times New Roman" w:hAnsi="Times New Roman"/>
          <w:sz w:val="22"/>
          <w:szCs w:val="22"/>
        </w:rPr>
        <w:t xml:space="preserve">The paper </w:t>
      </w:r>
      <w:r w:rsidR="009C190A">
        <w:rPr>
          <w:rFonts w:ascii="Times New Roman" w:hAnsi="Times New Roman"/>
          <w:sz w:val="22"/>
          <w:szCs w:val="22"/>
        </w:rPr>
        <w:t xml:space="preserve">has been carefully proofread many times. We would like specific examples where the reviewer feels there are grammar problems. </w:t>
      </w:r>
      <w:r>
        <w:rPr>
          <w:rFonts w:ascii="Times New Roman" w:hAnsi="Times New Roman"/>
          <w:sz w:val="22"/>
          <w:szCs w:val="22"/>
        </w:rPr>
        <w:t xml:space="preserve"> </w:t>
      </w:r>
    </w:p>
    <w:p w14:paraId="75FFD439" w14:textId="4219A06A" w:rsidR="0059704D" w:rsidRDefault="0059704D" w:rsidP="0059704D">
      <w:pPr>
        <w:rPr>
          <w:rFonts w:ascii="Times New Roman" w:hAnsi="Times New Roman"/>
          <w:b/>
          <w:sz w:val="22"/>
          <w:szCs w:val="22"/>
        </w:rPr>
      </w:pPr>
      <w:r w:rsidRPr="0059704D">
        <w:rPr>
          <w:rFonts w:ascii="Times New Roman" w:hAnsi="Times New Roman"/>
          <w:b/>
          <w:sz w:val="22"/>
          <w:szCs w:val="22"/>
        </w:rPr>
        <w:t>(3) Please clearly describe the contributions of your paper in the Introduction Section and the Conclusions Section.</w:t>
      </w:r>
    </w:p>
    <w:p w14:paraId="6C2BDFDE" w14:textId="78D0D725" w:rsidR="009C190A" w:rsidRPr="009C190A" w:rsidRDefault="009C190A" w:rsidP="0059704D">
      <w:pPr>
        <w:rPr>
          <w:rFonts w:ascii="Times New Roman" w:hAnsi="Times New Roman"/>
          <w:sz w:val="22"/>
          <w:szCs w:val="22"/>
        </w:rPr>
      </w:pPr>
      <w:r>
        <w:rPr>
          <w:rFonts w:ascii="Times New Roman" w:hAnsi="Times New Roman"/>
          <w:sz w:val="22"/>
          <w:szCs w:val="22"/>
        </w:rPr>
        <w:t>This was done. It is important to note this is a book chapter not an original research paper. The style of writing needs to reflect the tutorial nature of the material, not focus on original research contributions.</w:t>
      </w:r>
    </w:p>
    <w:p w14:paraId="70E2FBB9" w14:textId="10FC859B" w:rsidR="0059704D" w:rsidRPr="0059704D" w:rsidRDefault="0059704D">
      <w:pPr>
        <w:rPr>
          <w:rFonts w:ascii="Times New Roman" w:hAnsi="Times New Roman"/>
          <w:b/>
          <w:sz w:val="22"/>
          <w:szCs w:val="22"/>
        </w:rPr>
      </w:pPr>
      <w:r w:rsidRPr="0059704D">
        <w:rPr>
          <w:rFonts w:ascii="Times New Roman" w:hAnsi="Times New Roman"/>
          <w:b/>
          <w:sz w:val="22"/>
          <w:szCs w:val="22"/>
        </w:rPr>
        <w:t>Reviewer C:</w:t>
      </w:r>
    </w:p>
    <w:p w14:paraId="4C207396" w14:textId="4543910C" w:rsidR="0059704D" w:rsidRPr="0059704D" w:rsidRDefault="0059704D" w:rsidP="0059704D">
      <w:pPr>
        <w:rPr>
          <w:rFonts w:ascii="Times New Roman" w:hAnsi="Times New Roman"/>
          <w:b/>
          <w:sz w:val="22"/>
          <w:szCs w:val="22"/>
        </w:rPr>
      </w:pPr>
      <w:r w:rsidRPr="0059704D">
        <w:rPr>
          <w:rFonts w:ascii="Times New Roman" w:hAnsi="Times New Roman"/>
          <w:b/>
          <w:sz w:val="22"/>
          <w:szCs w:val="22"/>
        </w:rPr>
        <w:t>“</w:t>
      </w:r>
      <w:r w:rsidRPr="0059704D">
        <w:rPr>
          <w:rFonts w:ascii="Times New Roman" w:hAnsi="Times New Roman"/>
          <w:b/>
          <w:sz w:val="22"/>
          <w:szCs w:val="22"/>
        </w:rPr>
        <w:t>Additional comments:  my competence in evaluating this paper is limited, because I’m a circuit/architecture guy.</w:t>
      </w:r>
      <w:r w:rsidRPr="0059704D">
        <w:rPr>
          <w:rFonts w:ascii="Times New Roman" w:hAnsi="Times New Roman"/>
          <w:b/>
          <w:sz w:val="22"/>
          <w:szCs w:val="22"/>
        </w:rPr>
        <w:t>”</w:t>
      </w:r>
    </w:p>
    <w:p w14:paraId="429E4095" w14:textId="06F7031F" w:rsidR="0059704D" w:rsidRDefault="009C190A">
      <w:pPr>
        <w:rPr>
          <w:rFonts w:ascii="Times New Roman" w:hAnsi="Times New Roman"/>
          <w:sz w:val="22"/>
          <w:szCs w:val="22"/>
        </w:rPr>
      </w:pPr>
      <w:r>
        <w:rPr>
          <w:rFonts w:ascii="Times New Roman" w:hAnsi="Times New Roman"/>
          <w:sz w:val="22"/>
          <w:szCs w:val="22"/>
        </w:rPr>
        <w:t>Th</w:t>
      </w:r>
      <w:r w:rsidR="00E63020">
        <w:rPr>
          <w:rFonts w:ascii="Times New Roman" w:hAnsi="Times New Roman"/>
          <w:sz w:val="22"/>
          <w:szCs w:val="22"/>
        </w:rPr>
        <w:t>is comment does not need to be addressed.</w:t>
      </w:r>
      <w:bookmarkStart w:id="0" w:name="_GoBack"/>
      <w:bookmarkEnd w:id="0"/>
    </w:p>
    <w:sectPr w:rsidR="0059704D" w:rsidSect="007B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0F8F"/>
    <w:multiLevelType w:val="hybridMultilevel"/>
    <w:tmpl w:val="FC8AD5B6"/>
    <w:lvl w:ilvl="0" w:tplc="ECEA6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41E32"/>
    <w:multiLevelType w:val="hybridMultilevel"/>
    <w:tmpl w:val="8398E556"/>
    <w:lvl w:ilvl="0" w:tplc="12280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4D"/>
    <w:rsid w:val="0059704D"/>
    <w:rsid w:val="007B5E27"/>
    <w:rsid w:val="009C190A"/>
    <w:rsid w:val="00E6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99CB"/>
  <w15:chartTrackingRefBased/>
  <w15:docId w15:val="{86334E12-19F8-5B4E-8EC1-68FCA3F4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4D"/>
    <w:pPr>
      <w:spacing w:after="200"/>
    </w:pPr>
    <w:rPr>
      <w:rFonts w:ascii="Cambria" w:eastAsia="PMingLiU"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3</cp:revision>
  <dcterms:created xsi:type="dcterms:W3CDTF">2019-04-30T12:54:00Z</dcterms:created>
  <dcterms:modified xsi:type="dcterms:W3CDTF">2019-04-30T13:10:00Z</dcterms:modified>
</cp:coreProperties>
</file>