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D61158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D61158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04/11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>Initiated efforts 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contact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535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Pennsylvania State Police Troop K to obtain Philadelphia county 911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3761A" w:rsidRPr="00093582" w:rsidRDefault="0009664C" w:rsidP="000B3AA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contacting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911 call centers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B3A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that have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yet to provide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28" w:type="dxa"/>
            <w:gridSpan w:val="7"/>
            <w:vAlign w:val="center"/>
          </w:tcPr>
          <w:p w:rsidR="00C03F37" w:rsidRDefault="004B5678" w:rsidP="00EA62B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A62BB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 w:rsidR="00EA62BB">
              <w:rPr>
                <w:rFonts w:ascii="Times New Roman" w:hAnsi="Times New Roman"/>
                <w:b/>
                <w:bCs/>
                <w:sz w:val="20"/>
                <w:szCs w:val="20"/>
              </w:rPr>
              <w:t>ontact 911 call centers and acquire pertinent data as part of on-going efforts to revise data with GPS coordinates and acquire as much data as possible based on feedback from PennDOT technical advisors.</w:t>
            </w:r>
          </w:p>
          <w:p w:rsidR="00EA62BB" w:rsidRPr="00093582" w:rsidRDefault="00EA62BB" w:rsidP="008F7F0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efforts to acquire data from county 911 call cent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ers that outsource calls to PSP, including Philadelphia county.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6C6D16" w:rsidRPr="00093582" w:rsidRDefault="006C6D16" w:rsidP="006C6D1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E24E57" w:rsidP="008F7F0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 adding data to the repository</w:t>
            </w:r>
            <w:r w:rsidR="006C6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8F7F0B">
              <w:rPr>
                <w:rFonts w:ascii="Times New Roman" w:hAnsi="Times New Roman"/>
                <w:b/>
                <w:bCs/>
                <w:sz w:val="20"/>
                <w:szCs w:val="20"/>
              </w:rPr>
              <w:t>particularly as any new raw data is acquired from any remaining counties.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8C3D4F" w:rsidRPr="00093582" w:rsidRDefault="00E24E5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data integration and pre-processing of 911 call center data.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566CA7" w:rsidP="007F325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061A8" w:rsidRPr="00F061A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integration and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re-processing for ac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quired data based on ongoing efforts to acquire GPS information.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7F325A" w:rsidP="00D703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D7030A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efforts to normalize 911 call center data with consistent data within the data repository.</w:t>
            </w:r>
          </w:p>
          <w:p w:rsidR="00197534" w:rsidRPr="00093582" w:rsidRDefault="00197534" w:rsidP="00D703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Initiated efforts to contact Dauphin county 911 contact regarding appropriate approach for acquiring GPS data for 911 call center data.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C31B4" w:rsidP="007F325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revising data repository to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include normalized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data, including any acquired</w:t>
            </w:r>
            <w:r w:rsidR="00D703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 generated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GPS information.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5357D" w:rsidRDefault="00C5357D" w:rsidP="00C5357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0B3AAE">
              <w:rPr>
                <w:rFonts w:ascii="Times New Roman" w:hAnsi="Times New Roman"/>
                <w:b/>
                <w:bCs/>
                <w:sz w:val="20"/>
                <w:szCs w:val="20"/>
              </w:rPr>
              <w:t>Manually paired data from multiple counties (</w:t>
            </w:r>
            <w:r w:rsidR="0005687B" w:rsidRPr="00056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Lehigh, Luzerne, Lebanon, Berks, Lackawanna, Schuylkill, Northampton, </w:t>
            </w:r>
            <w:proofErr w:type="gramStart"/>
            <w:r w:rsidR="0005687B" w:rsidRPr="0005687B">
              <w:rPr>
                <w:rFonts w:ascii="Times New Roman" w:hAnsi="Times New Roman"/>
                <w:b/>
                <w:bCs/>
                <w:sz w:val="20"/>
                <w:szCs w:val="20"/>
              </w:rPr>
              <w:t>Susquehanna</w:t>
            </w:r>
            <w:proofErr w:type="gramEnd"/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) to PennDOT RC</w:t>
            </w:r>
            <w:r w:rsidR="00D3054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S data.</w:t>
            </w:r>
          </w:p>
          <w:p w:rsidR="00483993" w:rsidRDefault="00483993" w:rsidP="00756BE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development of automated Python code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parse the 911 call center data</w:t>
            </w:r>
            <w:r w:rsidR="00756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from multiple counties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perform matching with PennDOT records.</w:t>
            </w:r>
          </w:p>
          <w:p w:rsidR="00756BE2" w:rsidRPr="00093582" w:rsidRDefault="00756BE2" w:rsidP="00756BE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Checked performance of automated Python code with respect to manual pairings for Susquehanna count</w:t>
            </w:r>
            <w:r w:rsidR="005111E0">
              <w:rPr>
                <w:rFonts w:ascii="Times New Roman" w:hAnsi="Times New Roman"/>
                <w:b/>
                <w:bCs/>
                <w:sz w:val="20"/>
                <w:szCs w:val="20"/>
              </w:rPr>
              <w:t>y and found good agreement.</w:t>
            </w:r>
          </w:p>
        </w:tc>
        <w:tc>
          <w:tcPr>
            <w:tcW w:w="5328" w:type="dxa"/>
            <w:gridSpan w:val="7"/>
            <w:vAlign w:val="center"/>
          </w:tcPr>
          <w:p w:rsidR="00FF5E27" w:rsidRPr="00093582" w:rsidRDefault="005111E0" w:rsidP="005111E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374D3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Continue</w:t>
            </w:r>
            <w:r w:rsidR="00C37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refining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</w:t>
            </w:r>
            <w:r w:rsidR="00353267">
              <w:rPr>
                <w:rFonts w:ascii="Times New Roman" w:hAnsi="Times New Roman"/>
                <w:b/>
                <w:bCs/>
                <w:sz w:val="20"/>
                <w:szCs w:val="20"/>
              </w:rPr>
              <w:t>Python code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 to parse 911 call center data and pair with PennDOT RC</w:t>
            </w:r>
            <w:r w:rsidR="00D3054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 data</w:t>
            </w:r>
            <w:r w:rsidR="003532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based on comparison efforts to manual pairings.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Perform comparisons across multiple counties.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05687B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F54AC" w:rsidRPr="00093582" w:rsidRDefault="00CF54AC" w:rsidP="0005687B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2D576D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2D576D">
              <w:rPr>
                <w:rFonts w:ascii="Times New Roman" w:hAnsi="Times New Roman"/>
                <w:b/>
                <w:bCs/>
                <w:sz w:val="17"/>
                <w:szCs w:val="17"/>
              </w:rPr>
              <w:t>April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2D576D">
              <w:rPr>
                <w:rFonts w:ascii="Times New Roman" w:hAnsi="Times New Roman"/>
                <w:b/>
                <w:bCs/>
                <w:sz w:val="17"/>
                <w:szCs w:val="17"/>
              </w:rPr>
              <w:t>20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10:00 a.m.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2D576D" w:rsidP="002D576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04</w:t>
            </w:r>
            <w:r w:rsidR="00B82E8E">
              <w:rPr>
                <w:rFonts w:ascii="Times New Roman" w:hAnsi="Times New Roman"/>
                <w:b/>
                <w:bCs/>
                <w:sz w:val="17"/>
                <w:szCs w:val="17"/>
              </w:rPr>
              <w:t>/1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05687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04" w:rsidRDefault="00843904" w:rsidP="00235008">
      <w:pPr>
        <w:spacing w:before="0" w:after="0" w:line="240" w:lineRule="auto"/>
      </w:pPr>
      <w:r>
        <w:separator/>
      </w:r>
    </w:p>
  </w:endnote>
  <w:endnote w:type="continuationSeparator" w:id="0">
    <w:p w:rsidR="00843904" w:rsidRDefault="00843904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04" w:rsidRDefault="00843904" w:rsidP="00235008">
      <w:pPr>
        <w:spacing w:before="0" w:after="0" w:line="240" w:lineRule="auto"/>
      </w:pPr>
      <w:r>
        <w:separator/>
      </w:r>
    </w:p>
  </w:footnote>
  <w:footnote w:type="continuationSeparator" w:id="0">
    <w:p w:rsidR="00843904" w:rsidRDefault="00843904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04B3A"/>
    <w:rsid w:val="00014BC8"/>
    <w:rsid w:val="00031A68"/>
    <w:rsid w:val="00034C28"/>
    <w:rsid w:val="00051115"/>
    <w:rsid w:val="0005687B"/>
    <w:rsid w:val="00056D53"/>
    <w:rsid w:val="00062C16"/>
    <w:rsid w:val="00066A03"/>
    <w:rsid w:val="000679AE"/>
    <w:rsid w:val="00080939"/>
    <w:rsid w:val="00093582"/>
    <w:rsid w:val="0009664C"/>
    <w:rsid w:val="000B3AAE"/>
    <w:rsid w:val="000C2CA6"/>
    <w:rsid w:val="000D435B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97534"/>
    <w:rsid w:val="001A1D92"/>
    <w:rsid w:val="001A5BAA"/>
    <w:rsid w:val="001B138D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D4346"/>
    <w:rsid w:val="002D576D"/>
    <w:rsid w:val="002E0B7F"/>
    <w:rsid w:val="002E4068"/>
    <w:rsid w:val="002E4ADD"/>
    <w:rsid w:val="002E5F28"/>
    <w:rsid w:val="002F4678"/>
    <w:rsid w:val="003116C1"/>
    <w:rsid w:val="00312A53"/>
    <w:rsid w:val="00323FA5"/>
    <w:rsid w:val="00341E3D"/>
    <w:rsid w:val="00342CA5"/>
    <w:rsid w:val="00346E76"/>
    <w:rsid w:val="00353267"/>
    <w:rsid w:val="00377440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1555C"/>
    <w:rsid w:val="00422988"/>
    <w:rsid w:val="00432134"/>
    <w:rsid w:val="00443C12"/>
    <w:rsid w:val="004569EB"/>
    <w:rsid w:val="00461A7F"/>
    <w:rsid w:val="004706FB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C6D"/>
    <w:rsid w:val="0050481D"/>
    <w:rsid w:val="00504A82"/>
    <w:rsid w:val="00505A89"/>
    <w:rsid w:val="005111E0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C6D16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53D4"/>
    <w:rsid w:val="00756BE2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7F325A"/>
    <w:rsid w:val="008043DD"/>
    <w:rsid w:val="00833928"/>
    <w:rsid w:val="00834383"/>
    <w:rsid w:val="00834C55"/>
    <w:rsid w:val="00835ADC"/>
    <w:rsid w:val="00835D92"/>
    <w:rsid w:val="00836193"/>
    <w:rsid w:val="00843904"/>
    <w:rsid w:val="00844859"/>
    <w:rsid w:val="00847610"/>
    <w:rsid w:val="00851749"/>
    <w:rsid w:val="00882EEF"/>
    <w:rsid w:val="008954DB"/>
    <w:rsid w:val="008B3B03"/>
    <w:rsid w:val="008C3D4F"/>
    <w:rsid w:val="008D245D"/>
    <w:rsid w:val="008D5EE1"/>
    <w:rsid w:val="008D78B6"/>
    <w:rsid w:val="008F7F0B"/>
    <w:rsid w:val="0090377E"/>
    <w:rsid w:val="00904FAF"/>
    <w:rsid w:val="0090774F"/>
    <w:rsid w:val="00910383"/>
    <w:rsid w:val="00913F4F"/>
    <w:rsid w:val="0093000A"/>
    <w:rsid w:val="00945FDD"/>
    <w:rsid w:val="00946035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92FD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1BAD"/>
    <w:rsid w:val="00B96741"/>
    <w:rsid w:val="00BA7D9F"/>
    <w:rsid w:val="00BB1B1D"/>
    <w:rsid w:val="00BB2935"/>
    <w:rsid w:val="00BC1E96"/>
    <w:rsid w:val="00BE54C1"/>
    <w:rsid w:val="00BE6A8C"/>
    <w:rsid w:val="00C03F37"/>
    <w:rsid w:val="00C1147D"/>
    <w:rsid w:val="00C235FC"/>
    <w:rsid w:val="00C374D3"/>
    <w:rsid w:val="00C40553"/>
    <w:rsid w:val="00C52BF9"/>
    <w:rsid w:val="00C5357D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0544"/>
    <w:rsid w:val="00D325D5"/>
    <w:rsid w:val="00D41B38"/>
    <w:rsid w:val="00D61158"/>
    <w:rsid w:val="00D7030A"/>
    <w:rsid w:val="00D77011"/>
    <w:rsid w:val="00D77E0F"/>
    <w:rsid w:val="00D821BA"/>
    <w:rsid w:val="00D86CB8"/>
    <w:rsid w:val="00D9088B"/>
    <w:rsid w:val="00DA0455"/>
    <w:rsid w:val="00DA5E62"/>
    <w:rsid w:val="00DB0007"/>
    <w:rsid w:val="00DB174D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A62BB"/>
    <w:rsid w:val="00EB4050"/>
    <w:rsid w:val="00EB5270"/>
    <w:rsid w:val="00EC3FDB"/>
    <w:rsid w:val="00ED0BEE"/>
    <w:rsid w:val="00EE0241"/>
    <w:rsid w:val="00EE6162"/>
    <w:rsid w:val="00EE65C0"/>
    <w:rsid w:val="00EF1DDF"/>
    <w:rsid w:val="00EF6A73"/>
    <w:rsid w:val="00F061A8"/>
    <w:rsid w:val="00F1303D"/>
    <w:rsid w:val="00F2598A"/>
    <w:rsid w:val="00F307FB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3</cp:revision>
  <cp:lastPrinted>2016-11-11T20:33:00Z</cp:lastPrinted>
  <dcterms:created xsi:type="dcterms:W3CDTF">2017-04-12T18:14:00Z</dcterms:created>
  <dcterms:modified xsi:type="dcterms:W3CDTF">2017-04-12T18:15:00Z</dcterms:modified>
</cp:coreProperties>
</file>