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EB" w:rsidRPr="0033735D" w:rsidRDefault="00C734CE" w:rsidP="00EE28EB">
      <w:pPr>
        <w:pStyle w:val="Title"/>
      </w:pPr>
      <w:r w:rsidRPr="00C734CE">
        <w:t>Robust Speech Recognition Using Linear Dynamic Models</w:t>
      </w:r>
    </w:p>
    <w:p w:rsidR="005153D9" w:rsidRPr="0033735D" w:rsidRDefault="005153D9" w:rsidP="005153D9">
      <w:pPr>
        <w:pStyle w:val="Author"/>
        <w:rPr>
          <w:vertAlign w:val="superscript"/>
        </w:rPr>
      </w:pPr>
      <w:r w:rsidRPr="00A82AB2">
        <w:t>T</w:t>
      </w:r>
      <w:r>
        <w:t xml:space="preserve">ao </w:t>
      </w:r>
      <w:r w:rsidRPr="00A82AB2">
        <w:t>Ma</w:t>
      </w:r>
      <w:r w:rsidRPr="00A82AB2">
        <w:rPr>
          <w:vertAlign w:val="superscript"/>
        </w:rPr>
        <w:t>1</w:t>
      </w:r>
      <w:r w:rsidRPr="00A82AB2">
        <w:t>, S</w:t>
      </w:r>
      <w:r>
        <w:t>undar Srinivasan</w:t>
      </w:r>
      <w:r w:rsidRPr="00A82AB2">
        <w:rPr>
          <w:vertAlign w:val="superscript"/>
        </w:rPr>
        <w:t>1</w:t>
      </w:r>
      <w:r w:rsidRPr="00A82AB2">
        <w:t>, D</w:t>
      </w:r>
      <w:r>
        <w:t xml:space="preserve">aniel </w:t>
      </w:r>
      <w:r w:rsidRPr="00A82AB2">
        <w:t>May</w:t>
      </w:r>
      <w:r w:rsidRPr="00A82AB2">
        <w:rPr>
          <w:vertAlign w:val="superscript"/>
        </w:rPr>
        <w:t>1</w:t>
      </w:r>
      <w:r w:rsidRPr="00A82AB2">
        <w:t>, G</w:t>
      </w:r>
      <w:r>
        <w:t xml:space="preserve">eorgios </w:t>
      </w:r>
      <w:r w:rsidRPr="00A82AB2">
        <w:t>Lazarou</w:t>
      </w:r>
      <w:r w:rsidRPr="00A82AB2">
        <w:rPr>
          <w:vertAlign w:val="superscript"/>
        </w:rPr>
        <w:t>2</w:t>
      </w:r>
      <w:r w:rsidRPr="00A82AB2">
        <w:t xml:space="preserve"> and J</w:t>
      </w:r>
      <w:r>
        <w:t>oseph Picone</w:t>
      </w:r>
      <w:r w:rsidRPr="00A82AB2">
        <w:rPr>
          <w:vertAlign w:val="superscript"/>
        </w:rPr>
        <w:t>1</w:t>
      </w:r>
    </w:p>
    <w:p w:rsidR="005153D9" w:rsidRDefault="005153D9" w:rsidP="005153D9">
      <w:pPr>
        <w:pStyle w:val="Affiliation"/>
      </w:pPr>
      <w:r w:rsidRPr="0033735D">
        <w:rPr>
          <w:szCs w:val="24"/>
          <w:vertAlign w:val="superscript"/>
        </w:rPr>
        <w:t xml:space="preserve">1 </w:t>
      </w:r>
      <w:r w:rsidRPr="0033735D">
        <w:t xml:space="preserve">Department of </w:t>
      </w:r>
      <w:r>
        <w:t xml:space="preserve">Electrical and Computer </w:t>
      </w:r>
      <w:smartTag w:uri="urn:schemas-microsoft-com:office:smarttags" w:element="country-region">
        <w:r>
          <w:t>Eng.</w:t>
        </w:r>
      </w:smartTag>
      <w:r>
        <w:t xml:space="preserve">, </w:t>
      </w:r>
      <w:smartTag w:uri="urn:schemas-microsoft-com:office:smarttags" w:element="State">
        <w:r>
          <w:t>Mississippi</w:t>
        </w:r>
      </w:smartTag>
      <w:r>
        <w:t xml:space="preserve"> State University, MS </w:t>
      </w:r>
      <w:smartTag w:uri="urn:schemas-microsoft-com:office:smarttags" w:element="place">
        <w:smartTag w:uri="urn:schemas-microsoft-com:office:smarttags" w:element="City">
          <w:r>
            <w:t>State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5153D9" w:rsidRPr="00A82AB2" w:rsidRDefault="005153D9" w:rsidP="005153D9">
      <w:pPr>
        <w:pStyle w:val="Affiliation"/>
      </w:pPr>
      <w:r w:rsidRPr="00A82AB2">
        <w:rPr>
          <w:vertAlign w:val="superscript"/>
        </w:rPr>
        <w:t>2</w:t>
      </w:r>
      <w:r>
        <w:rPr>
          <w:vertAlign w:val="superscript"/>
        </w:rPr>
        <w:t xml:space="preserve"> </w:t>
      </w:r>
      <w:smartTag w:uri="urn:schemas-microsoft-com:office:smarttags" w:element="City">
        <w:r>
          <w:t>New York City</w:t>
        </w:r>
      </w:smartTag>
      <w:r>
        <w:t xml:space="preserve"> Transit Authority,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EE28EB" w:rsidRPr="0033735D" w:rsidRDefault="003E5A2A" w:rsidP="00EE28EB">
      <w:pPr>
        <w:pStyle w:val="email"/>
      </w:pPr>
      <w:r w:rsidRPr="003E5A2A">
        <w:t>{tm334, ss754, dom5, glaz, picone}@ece.msstate.edu</w:t>
      </w:r>
    </w:p>
    <w:p w:rsidR="00EE28EB" w:rsidRPr="0033735D" w:rsidRDefault="00EE28EB" w:rsidP="00E47400">
      <w:pPr>
        <w:pStyle w:val="BodyText"/>
      </w:pPr>
    </w:p>
    <w:p w:rsidR="00EE28EB" w:rsidRPr="0033735D" w:rsidRDefault="00EE28EB" w:rsidP="00EE28EB">
      <w:pPr>
        <w:pStyle w:val="Affiliation"/>
        <w:sectPr w:rsidR="00EE28EB" w:rsidRPr="0033735D" w:rsidSect="00EE28EB">
          <w:footerReference w:type="even" r:id="rId8"/>
          <w:footnotePr>
            <w:numRestart w:val="eachPage"/>
          </w:footnotePr>
          <w:pgSz w:w="11907" w:h="16840" w:code="9"/>
          <w:pgMar w:top="1440" w:right="1281" w:bottom="1440" w:left="1077" w:header="0" w:footer="0" w:gutter="0"/>
          <w:cols w:space="544"/>
        </w:sectPr>
      </w:pPr>
    </w:p>
    <w:p w:rsidR="00EE28EB" w:rsidRPr="0033735D" w:rsidRDefault="00EE28EB" w:rsidP="00EE28EB">
      <w:pPr>
        <w:pStyle w:val="AbstractHeading"/>
      </w:pPr>
      <w:r w:rsidRPr="0033735D">
        <w:lastRenderedPageBreak/>
        <w:t>Abstract</w:t>
      </w:r>
    </w:p>
    <w:p w:rsidR="00EE28EB" w:rsidRPr="0033735D" w:rsidRDefault="00B53C2D" w:rsidP="00E47400">
      <w:pPr>
        <w:pStyle w:val="BodyText"/>
      </w:pPr>
      <w:r>
        <w:t>W</w:t>
      </w:r>
      <w:r w:rsidR="003C49D8" w:rsidRPr="003C49D8">
        <w:t>e propose Linear</w:t>
      </w:r>
      <w:r w:rsidR="00BA6550">
        <w:t> </w:t>
      </w:r>
      <w:r w:rsidR="003C49D8" w:rsidRPr="003C49D8">
        <w:t>Dynamic</w:t>
      </w:r>
      <w:r w:rsidR="00BA6550">
        <w:t> </w:t>
      </w:r>
      <w:r w:rsidR="003C49D8" w:rsidRPr="003C49D8">
        <w:t>Models</w:t>
      </w:r>
      <w:r w:rsidR="00BA6550">
        <w:t> </w:t>
      </w:r>
      <w:r w:rsidR="003C49D8" w:rsidRPr="003C49D8">
        <w:t xml:space="preserve">(LDMs) as an alternative to </w:t>
      </w:r>
      <w:r w:rsidRPr="00B53C2D">
        <w:t xml:space="preserve">hidden Markov models (HMMs) </w:t>
      </w:r>
      <w:r w:rsidR="003C49D8" w:rsidRPr="003C49D8">
        <w:t xml:space="preserve">for robust speech recognition in noisy environments. </w:t>
      </w:r>
      <w:r w:rsidR="00012B38">
        <w:t>HMMs</w:t>
      </w:r>
      <w:r>
        <w:t xml:space="preserve"> in speech recognition typically </w:t>
      </w:r>
      <w:r w:rsidR="00012B38">
        <w:t>utilize a diagonal covariance matrix assumption</w:t>
      </w:r>
      <w:r>
        <w:t xml:space="preserve"> in which </w:t>
      </w:r>
      <w:r w:rsidR="003C49D8" w:rsidRPr="003C49D8">
        <w:t>correlations</w:t>
      </w:r>
      <w:r w:rsidR="00012B38">
        <w:t xml:space="preserve"> between </w:t>
      </w:r>
      <w:r>
        <w:t xml:space="preserve">feature vectors for </w:t>
      </w:r>
      <w:r w:rsidR="00012B38">
        <w:t xml:space="preserve">adjacent frames </w:t>
      </w:r>
      <w:r w:rsidR="003C49D8" w:rsidRPr="003C49D8">
        <w:t>are ignored</w:t>
      </w:r>
      <w:r w:rsidR="00012B38">
        <w:t xml:space="preserve">. LDMs </w:t>
      </w:r>
      <w:r w:rsidR="00FD3584">
        <w:t>use a state space-like formulation</w:t>
      </w:r>
      <w:r w:rsidR="003F7E67">
        <w:t xml:space="preserve"> </w:t>
      </w:r>
      <w:r w:rsidR="00FD3584">
        <w:t xml:space="preserve">that </w:t>
      </w:r>
      <w:r w:rsidR="00012B38">
        <w:t>explicitly model</w:t>
      </w:r>
      <w:r w:rsidR="00FD3584">
        <w:t xml:space="preserve">s </w:t>
      </w:r>
      <w:r w:rsidR="00012B38">
        <w:t xml:space="preserve">the </w:t>
      </w:r>
      <w:r w:rsidR="003C49D8" w:rsidRPr="003C49D8">
        <w:t xml:space="preserve">evolution of hidden states </w:t>
      </w:r>
      <w:r w:rsidR="003F7E67">
        <w:t xml:space="preserve">using an autoregressive process. This smoothed trajectory model allows the system to better track speech dynamics in noisy environments. </w:t>
      </w:r>
      <w:r w:rsidR="00012B38">
        <w:t xml:space="preserve">We demonstrate that </w:t>
      </w:r>
      <w:r w:rsidR="003C49D8" w:rsidRPr="003C49D8">
        <w:t>LDMs</w:t>
      </w:r>
      <w:r>
        <w:t xml:space="preserve"> provide a </w:t>
      </w:r>
      <w:r w:rsidR="00A549A2" w:rsidRPr="001A0FF1">
        <w:rPr>
          <w:lang w:eastAsia="zh-CN"/>
        </w:rPr>
        <w:t>4.9</w:t>
      </w:r>
      <w:r>
        <w:t xml:space="preserve">% relative improvement on the </w:t>
      </w:r>
      <w:r w:rsidR="003C49D8" w:rsidRPr="003C49D8">
        <w:t>Aurora-4</w:t>
      </w:r>
      <w:r w:rsidR="00012B38">
        <w:t xml:space="preserve"> </w:t>
      </w:r>
      <w:r>
        <w:t xml:space="preserve">clean evaluation set, and a </w:t>
      </w:r>
      <w:r w:rsidR="00DE31C8" w:rsidRPr="001A0FF1">
        <w:rPr>
          <w:lang w:eastAsia="zh-CN"/>
        </w:rPr>
        <w:t>6.</w:t>
      </w:r>
      <w:r w:rsidR="00F557AC">
        <w:rPr>
          <w:lang w:eastAsia="zh-CN"/>
        </w:rPr>
        <w:t>5</w:t>
      </w:r>
      <w:r>
        <w:t>% relative improvement on the noisy evaluation set.</w:t>
      </w:r>
    </w:p>
    <w:p w:rsidR="00EE28EB" w:rsidRPr="00910CBE" w:rsidRDefault="00EE28EB" w:rsidP="00E47400">
      <w:pPr>
        <w:pStyle w:val="Index"/>
      </w:pPr>
      <w:r w:rsidRPr="0033735D">
        <w:rPr>
          <w:b/>
        </w:rPr>
        <w:t>Index Terms</w:t>
      </w:r>
      <w:r w:rsidRPr="0033735D">
        <w:t xml:space="preserve">: </w:t>
      </w:r>
      <w:r w:rsidR="00910CBE" w:rsidRPr="00910CBE">
        <w:t>linear dynamic models, speech recognition, acoustic modeling</w:t>
      </w:r>
      <w:r w:rsidR="00B53C2D">
        <w:t>, nonlinear statistical modeling</w:t>
      </w:r>
    </w:p>
    <w:p w:rsidR="00EE28EB" w:rsidRPr="0033735D" w:rsidRDefault="00EE28EB" w:rsidP="00EE28EB">
      <w:pPr>
        <w:pStyle w:val="Heading1"/>
        <w:ind w:left="29" w:hanging="29"/>
      </w:pPr>
      <w:r w:rsidRPr="0033735D">
        <w:t>Introduction</w:t>
      </w:r>
    </w:p>
    <w:p w:rsidR="00EE28EB" w:rsidRPr="0033735D" w:rsidRDefault="009A5CE2" w:rsidP="00E47400">
      <w:r>
        <w:t xml:space="preserve">Over the </w:t>
      </w:r>
      <w:r w:rsidR="00110306" w:rsidRPr="00110306">
        <w:t xml:space="preserve">past several decades, </w:t>
      </w:r>
      <w:r>
        <w:t>h</w:t>
      </w:r>
      <w:r w:rsidR="00110306" w:rsidRPr="00110306">
        <w:t xml:space="preserve">idden Markov </w:t>
      </w:r>
      <w:r>
        <w:t>m</w:t>
      </w:r>
      <w:r w:rsidR="00110306" w:rsidRPr="00110306">
        <w:t>odels</w:t>
      </w:r>
      <w:r>
        <w:t> </w:t>
      </w:r>
      <w:r w:rsidR="00110306" w:rsidRPr="00110306">
        <w:t>(HMMs) have been the most popular approach for acoustic modeling</w:t>
      </w:r>
      <w:r w:rsidR="00061F2A">
        <w:t xml:space="preserve"> in speech recognition</w:t>
      </w:r>
      <w:r w:rsidR="00110306" w:rsidRPr="00110306">
        <w:t>. An HMM can be regarded as a finite state machine in which the states of the system evolve in accordance with an inherent deterministic mechanism and the emission probability function maps the hidden st</w:t>
      </w:r>
      <w:r w:rsidR="00061F2A">
        <w:t xml:space="preserve">ates to observation domain. </w:t>
      </w:r>
      <w:r w:rsidR="00110306" w:rsidRPr="00110306">
        <w:t xml:space="preserve">HMM modeling techniques for speech recognition have relied on the standard assumption that speech features </w:t>
      </w:r>
      <w:r w:rsidR="00061F2A">
        <w:t xml:space="preserve">are temporally uncorrelated. </w:t>
      </w:r>
      <w:r w:rsidR="00110306" w:rsidRPr="00110306">
        <w:t>Recent theoretical and experimental evidence</w:t>
      </w:r>
      <w:r w:rsidR="00061F2A">
        <w:t> </w:t>
      </w:r>
      <w:r w:rsidR="00061F2A" w:rsidRPr="00061F2A">
        <w:t>[1][2][3]</w:t>
      </w:r>
      <w:r w:rsidR="00061F2A">
        <w:t xml:space="preserve"> </w:t>
      </w:r>
      <w:r w:rsidR="00110306" w:rsidRPr="00110306">
        <w:t xml:space="preserve">has suggested that </w:t>
      </w:r>
      <w:r w:rsidR="00061F2A">
        <w:t xml:space="preserve">exploiting frame to frame correlations in the </w:t>
      </w:r>
      <w:r w:rsidR="00110306" w:rsidRPr="00110306">
        <w:t>speech</w:t>
      </w:r>
      <w:r w:rsidR="00061F2A">
        <w:t xml:space="preserve"> signal </w:t>
      </w:r>
      <w:r w:rsidR="00110306" w:rsidRPr="00110306">
        <w:t xml:space="preserve">will further improve performance of speech recognition systems </w:t>
      </w:r>
      <w:r w:rsidR="00061F2A">
        <w:t xml:space="preserve">by developing an </w:t>
      </w:r>
      <w:r w:rsidR="00110306" w:rsidRPr="00110306">
        <w:t>acoustic model which</w:t>
      </w:r>
      <w:r w:rsidR="00061F2A">
        <w:t xml:space="preserve"> represents higher order statistics in the signal. The phone level in the speech recognition modeling hierarchy is a </w:t>
      </w:r>
      <w:r w:rsidR="00110306" w:rsidRPr="00110306">
        <w:t xml:space="preserve">good </w:t>
      </w:r>
      <w:r w:rsidR="00061F2A">
        <w:t>level to explore exploiting such statistics </w:t>
      </w:r>
      <w:fldSimple w:instr=" REF _Ref195813426 \n ">
        <w:r w:rsidR="003B2C18">
          <w:t>[4]</w:t>
        </w:r>
      </w:fldSimple>
      <w:r w:rsidR="00EE28EB" w:rsidRPr="0033735D">
        <w:t>.</w:t>
      </w:r>
    </w:p>
    <w:p w:rsidR="00230E01" w:rsidRDefault="004103CA" w:rsidP="009A5CE2">
      <w:pPr>
        <w:pStyle w:val="Normal-Indented"/>
      </w:pPr>
      <w:r w:rsidRPr="004103CA">
        <w:t xml:space="preserve">Linear Dynamic Models (LDMs) have generated </w:t>
      </w:r>
      <w:r w:rsidR="00061F2A">
        <w:t xml:space="preserve">significant </w:t>
      </w:r>
      <w:r w:rsidRPr="004103CA">
        <w:t>interest</w:t>
      </w:r>
      <w:r w:rsidR="00061F2A">
        <w:t xml:space="preserve"> </w:t>
      </w:r>
      <w:r w:rsidRPr="004103CA">
        <w:t>in recent years</w:t>
      </w:r>
      <w:r w:rsidR="00E23FEE">
        <w:t> </w:t>
      </w:r>
      <w:r w:rsidR="00DE74BC">
        <w:fldChar w:fldCharType="begin"/>
      </w:r>
      <w:r w:rsidR="004F196A">
        <w:instrText xml:space="preserve"> REF _Ref195813426 \n </w:instrText>
      </w:r>
      <w:r w:rsidR="00DE74BC">
        <w:fldChar w:fldCharType="separate"/>
      </w:r>
      <w:r w:rsidR="003B2C18">
        <w:t>[4]</w:t>
      </w:r>
      <w:r w:rsidR="00DE74BC">
        <w:fldChar w:fldCharType="end"/>
      </w:r>
      <w:fldSimple w:instr=" REF _Ref195813500 \n ">
        <w:r w:rsidR="003B2C18">
          <w:t>[5]</w:t>
        </w:r>
      </w:fldSimple>
      <w:r w:rsidR="000127F8">
        <w:t xml:space="preserve"> due to their ability to model higher order statistics</w:t>
      </w:r>
      <w:r w:rsidRPr="004103CA">
        <w:t xml:space="preserve">. The fundamental idea </w:t>
      </w:r>
      <w:r w:rsidR="000127F8">
        <w:t xml:space="preserve">behind an </w:t>
      </w:r>
      <w:r w:rsidRPr="004103CA">
        <w:t>LDM</w:t>
      </w:r>
      <w:r w:rsidR="000127F8">
        <w:t xml:space="preserve"> </w:t>
      </w:r>
      <w:r w:rsidRPr="004103CA">
        <w:t>is to describe a linear dynamic system as underlying states and observables with a measurement equation to link the internal states to the observables</w:t>
      </w:r>
      <w:r w:rsidR="000127F8">
        <w:t xml:space="preserve">, </w:t>
      </w:r>
      <w:r w:rsidRPr="004103CA">
        <w:t>and a</w:t>
      </w:r>
      <w:r w:rsidR="000127F8">
        <w:t xml:space="preserve">n autoregressive model </w:t>
      </w:r>
      <w:r w:rsidRPr="004103CA">
        <w:t>to capture the time-evolution of the states</w:t>
      </w:r>
      <w:r w:rsidR="00BC2735">
        <w:t> </w:t>
      </w:r>
      <w:fldSimple w:instr=" REF _Ref195813035 \n ">
        <w:r w:rsidR="003B2C18">
          <w:t>[2]</w:t>
        </w:r>
      </w:fldSimple>
      <w:fldSimple w:instr=" REF _Ref195813426 \n ">
        <w:r w:rsidR="003B2C18">
          <w:t>[4]</w:t>
        </w:r>
      </w:fldSimple>
      <w:r w:rsidRPr="004103CA">
        <w:t>. An LDM models every word or phoneme</w:t>
      </w:r>
      <w:r w:rsidR="000127F8">
        <w:t xml:space="preserve"> segment as a nonseparable unit </w:t>
      </w:r>
      <w:r w:rsidRPr="004103CA">
        <w:t xml:space="preserve">which incorporates the dynamic evolution of </w:t>
      </w:r>
      <w:r w:rsidR="000127F8">
        <w:t xml:space="preserve">the </w:t>
      </w:r>
      <w:r w:rsidRPr="004103CA">
        <w:t>hidden states. Digalakis</w:t>
      </w:r>
      <w:r w:rsidR="00E777A1">
        <w:t> </w:t>
      </w:r>
      <w:r w:rsidRPr="00230E01">
        <w:rPr>
          <w:i/>
        </w:rPr>
        <w:t>et</w:t>
      </w:r>
      <w:r w:rsidR="00E777A1" w:rsidRPr="00230E01">
        <w:rPr>
          <w:i/>
        </w:rPr>
        <w:t> </w:t>
      </w:r>
      <w:r w:rsidRPr="00230E01">
        <w:rPr>
          <w:i/>
        </w:rPr>
        <w:t>al</w:t>
      </w:r>
      <w:r w:rsidRPr="004103CA">
        <w:t>.</w:t>
      </w:r>
      <w:r w:rsidR="00230E01">
        <w:t> </w:t>
      </w:r>
      <w:fldSimple w:instr=" REF _Ref195813566 \n ">
        <w:r w:rsidR="003B2C18">
          <w:t>[3]</w:t>
        </w:r>
      </w:fldSimple>
      <w:r w:rsidR="00230E01">
        <w:t xml:space="preserve"> </w:t>
      </w:r>
      <w:r w:rsidRPr="004103CA">
        <w:t>present</w:t>
      </w:r>
      <w:r w:rsidR="00230E01">
        <w:t xml:space="preserve"> </w:t>
      </w:r>
      <w:r w:rsidRPr="004103CA">
        <w:t>both an LDM maximum likelihood approach and a derivation of the EM algorithm</w:t>
      </w:r>
      <w:r w:rsidR="00AC2DEC">
        <w:t> </w:t>
      </w:r>
      <w:fldSimple w:instr=" REF _Ref195813566 \n ">
        <w:r w:rsidR="003B2C18">
          <w:t>[3]</w:t>
        </w:r>
      </w:fldSimple>
      <w:r w:rsidRPr="004103CA">
        <w:t xml:space="preserve">. </w:t>
      </w:r>
      <w:r w:rsidR="00230E01">
        <w:t>In s</w:t>
      </w:r>
      <w:r w:rsidRPr="004103CA">
        <w:t xml:space="preserve">ubsequent work by Frankel </w:t>
      </w:r>
      <w:r w:rsidR="000127F8">
        <w:t xml:space="preserve">and </w:t>
      </w:r>
      <w:r w:rsidRPr="004103CA">
        <w:t>King</w:t>
      </w:r>
      <w:r w:rsidR="00230E01">
        <w:t> </w:t>
      </w:r>
      <w:fldSimple w:instr=" REF _Ref195813426 \n ">
        <w:r w:rsidR="003B2C18">
          <w:t>[4]</w:t>
        </w:r>
      </w:fldSimple>
      <w:r w:rsidR="00230E01">
        <w:t xml:space="preserve">, </w:t>
      </w:r>
      <w:r w:rsidRPr="004103CA">
        <w:t xml:space="preserve">LDMs </w:t>
      </w:r>
      <w:r w:rsidR="00230E01">
        <w:t xml:space="preserve">were applied to the </w:t>
      </w:r>
      <w:r w:rsidRPr="004103CA">
        <w:t>acoustic</w:t>
      </w:r>
      <w:r w:rsidR="00230E01">
        <w:t xml:space="preserve"> </w:t>
      </w:r>
      <w:r w:rsidRPr="004103CA">
        <w:t>modeling</w:t>
      </w:r>
      <w:r w:rsidR="00230E01">
        <w:t xml:space="preserve"> problem to model </w:t>
      </w:r>
      <w:r w:rsidRPr="004103CA">
        <w:t>articulatory</w:t>
      </w:r>
      <w:r w:rsidR="00230E01">
        <w:t xml:space="preserve"> dynamics.</w:t>
      </w:r>
    </w:p>
    <w:p w:rsidR="009967A5" w:rsidRPr="0033735D" w:rsidRDefault="004103CA" w:rsidP="00230E01">
      <w:pPr>
        <w:pStyle w:val="Normal-Indented"/>
        <w:widowControl w:val="0"/>
      </w:pPr>
      <w:r w:rsidRPr="004103CA">
        <w:t>In this paper, we</w:t>
      </w:r>
      <w:r w:rsidR="00230E01">
        <w:t xml:space="preserve"> began with </w:t>
      </w:r>
      <w:r w:rsidRPr="004103CA">
        <w:t>Digalakis and Frankel’s work as a starting point</w:t>
      </w:r>
      <w:r w:rsidR="00230E01">
        <w:t xml:space="preserve">, and refined these approaches for a more difficult evaluation task – the </w:t>
      </w:r>
      <w:r w:rsidRPr="004103CA">
        <w:t>Aurora-4</w:t>
      </w:r>
      <w:r w:rsidR="00230E01">
        <w:t xml:space="preserve"> large vocabulary evaluation task </w:t>
      </w:r>
      <w:fldSimple w:instr=" REF _Ref195726964 \n ">
        <w:r w:rsidR="003B2C18">
          <w:t>[6]</w:t>
        </w:r>
      </w:fldSimple>
      <w:r w:rsidR="00230E01">
        <w:t xml:space="preserve"> that includes clean and noisy speech data as well as conditions simulating mismatched training conditions. We show that LDM provides improved </w:t>
      </w:r>
      <w:r w:rsidR="00230E01">
        <w:lastRenderedPageBreak/>
        <w:t>performance in noisy environments.</w:t>
      </w:r>
    </w:p>
    <w:p w:rsidR="009967A5" w:rsidRPr="0033735D" w:rsidRDefault="007720CF" w:rsidP="00E47400">
      <w:pPr>
        <w:ind w:firstLine="270"/>
      </w:pPr>
      <w:r w:rsidRPr="007720CF">
        <w:t>The outline of this paper is as follows. In Section</w:t>
      </w:r>
      <w:r w:rsidR="0061034D">
        <w:t> </w:t>
      </w:r>
      <w:fldSimple w:instr=" REF _Ref195814560 \n ">
        <w:r w:rsidR="003B2C18">
          <w:t>2</w:t>
        </w:r>
      </w:fldSimple>
      <w:r w:rsidRPr="007720CF">
        <w:t xml:space="preserve"> we briefly review the underlying concept behind LDMs including model assumptions and equations, state inference and smoothing, and EM training. In Section</w:t>
      </w:r>
      <w:r w:rsidR="00E227D3">
        <w:t> </w:t>
      </w:r>
      <w:r w:rsidR="00DE74BC">
        <w:fldChar w:fldCharType="begin"/>
      </w:r>
      <w:r w:rsidR="00EE4B0B">
        <w:instrText xml:space="preserve"> PAGEREF _Ref195928621 \h </w:instrText>
      </w:r>
      <w:r w:rsidR="00DE74BC">
        <w:fldChar w:fldCharType="separate"/>
      </w:r>
      <w:r w:rsidR="003B2C18">
        <w:rPr>
          <w:noProof/>
        </w:rPr>
        <w:t>3</w:t>
      </w:r>
      <w:r w:rsidR="00DE74BC">
        <w:fldChar w:fldCharType="end"/>
      </w:r>
      <w:r w:rsidRPr="007720CF">
        <w:t xml:space="preserve">, we describe the preliminary sustained phoneme classification experiments that demonstrate the ability of LDM to model acoustics better than traditional HMM. </w:t>
      </w:r>
      <w:r w:rsidR="00230E01">
        <w:t xml:space="preserve">We also </w:t>
      </w:r>
      <w:r w:rsidRPr="007720CF">
        <w:t>present phonetic recognition results of the Aurora-4 corpus which demonstrates LDM as a good acoustic modeling technique for noise robust speech recognition</w:t>
      </w:r>
      <w:r w:rsidR="009967A5" w:rsidRPr="0033735D">
        <w:t>.</w:t>
      </w:r>
      <w:r w:rsidR="00230E01">
        <w:t xml:space="preserve"> We conclude with a discussion of our ongoing research on extend</w:t>
      </w:r>
      <w:r w:rsidR="00F557AC">
        <w:t xml:space="preserve">ing </w:t>
      </w:r>
      <w:r w:rsidR="00230E01">
        <w:t xml:space="preserve">these approaches to more </w:t>
      </w:r>
      <w:r w:rsidR="00F557AC">
        <w:t xml:space="preserve">challenging and </w:t>
      </w:r>
      <w:r w:rsidR="00230E01">
        <w:t xml:space="preserve">complex </w:t>
      </w:r>
      <w:r w:rsidR="00F557AC">
        <w:t xml:space="preserve">speech recognition </w:t>
      </w:r>
      <w:r w:rsidR="00230E01">
        <w:t>tasks.</w:t>
      </w:r>
    </w:p>
    <w:p w:rsidR="00EE28EB" w:rsidRPr="0033735D" w:rsidRDefault="00EE0316" w:rsidP="00EE28EB">
      <w:pPr>
        <w:pStyle w:val="Heading1"/>
      </w:pPr>
      <w:bookmarkStart w:id="0" w:name="_Ref195814560"/>
      <w:r w:rsidRPr="00EE0316">
        <w:t>Linear Dynamic Models</w:t>
      </w:r>
      <w:bookmarkEnd w:id="0"/>
    </w:p>
    <w:p w:rsidR="00E47400" w:rsidRDefault="00B57AD1" w:rsidP="00E47400">
      <w:pPr>
        <w:pStyle w:val="BodyText"/>
      </w:pPr>
      <w:r w:rsidRPr="00B57AD1">
        <w:t>Linear Dynamic Models</w:t>
      </w:r>
      <w:r w:rsidR="000E21B1">
        <w:t> </w:t>
      </w:r>
      <w:r w:rsidRPr="00B57AD1">
        <w:t xml:space="preserve">(LDMs) are </w:t>
      </w:r>
      <w:r w:rsidR="00737651">
        <w:t xml:space="preserve">an example of a </w:t>
      </w:r>
      <w:r w:rsidRPr="00B57AD1">
        <w:t xml:space="preserve">Markovian state space model, and in some sense can be regarded as analogous to </w:t>
      </w:r>
      <w:r w:rsidR="00737651">
        <w:t xml:space="preserve">an HMM since LDMs do use hidden state modeling. </w:t>
      </w:r>
      <w:r w:rsidRPr="00B57AD1">
        <w:t>With LDMs, systems are described as underlying states and observables combined together by a measurement equation. Every observable will have a corresponding hidden internal state. This is illustrated in Figure</w:t>
      </w:r>
      <w:r w:rsidR="00EE5E7B">
        <w:t> </w:t>
      </w:r>
      <w:r w:rsidRPr="00B57AD1">
        <w:t>1</w:t>
      </w:r>
      <w:r w:rsidR="00EE28EB" w:rsidRPr="0033735D">
        <w:t>.</w:t>
      </w:r>
    </w:p>
    <w:p w:rsidR="000527F8" w:rsidRDefault="000D3C0B" w:rsidP="00E47400">
      <w:pPr>
        <w:spacing w:after="120"/>
        <w:ind w:firstLine="274"/>
      </w:pPr>
      <w:r w:rsidRPr="004447BF">
        <w:t xml:space="preserve">Suppose </w:t>
      </w:r>
      <w:r w:rsidR="00F557AC" w:rsidRPr="00F557AC">
        <w:rPr>
          <w:i/>
        </w:rPr>
        <w:t>y</w:t>
      </w:r>
      <w:r w:rsidR="00F557AC" w:rsidRPr="00F557AC">
        <w:rPr>
          <w:i/>
          <w:vertAlign w:val="subscript"/>
        </w:rPr>
        <w:t>t</w:t>
      </w:r>
      <w:r w:rsidR="004C3EDC" w:rsidRPr="004447BF">
        <w:t xml:space="preserve"> is</w:t>
      </w:r>
      <w:r w:rsidR="00B1330D">
        <w:t xml:space="preserve"> a </w:t>
      </w:r>
      <w:r w:rsidR="00B1330D" w:rsidRPr="003C7F7C">
        <w:rPr>
          <w:i/>
        </w:rPr>
        <w:t>p</w:t>
      </w:r>
      <w:r w:rsidR="004447BF" w:rsidRPr="004447BF">
        <w:t>-dimension observation vector and</w:t>
      </w:r>
      <w:r w:rsidR="00F557AC">
        <w:t xml:space="preserve"> </w:t>
      </w:r>
      <w:r w:rsidR="00F557AC" w:rsidRPr="00F557AC">
        <w:rPr>
          <w:i/>
          <w:lang w:eastAsia="zh-CN"/>
        </w:rPr>
        <w:t>x</w:t>
      </w:r>
      <w:r w:rsidR="00F557AC" w:rsidRPr="00F557AC">
        <w:rPr>
          <w:i/>
          <w:vertAlign w:val="subscript"/>
          <w:lang w:eastAsia="zh-CN"/>
        </w:rPr>
        <w:t>t</w:t>
      </w:r>
      <w:r w:rsidR="00F557AC">
        <w:rPr>
          <w:lang w:eastAsia="zh-CN"/>
        </w:rPr>
        <w:t xml:space="preserve"> </w:t>
      </w:r>
      <w:r w:rsidR="004447BF" w:rsidRPr="004447BF">
        <w:t>is</w:t>
      </w:r>
      <w:r w:rsidR="00B1330D">
        <w:t xml:space="preserve"> a </w:t>
      </w:r>
      <w:r w:rsidR="00B1330D" w:rsidRPr="003C7F7C">
        <w:rPr>
          <w:i/>
        </w:rPr>
        <w:t>q</w:t>
      </w:r>
      <w:r w:rsidR="004447BF" w:rsidRPr="004447BF">
        <w:t xml:space="preserve">-dimension internal state vector. The LDM </w:t>
      </w:r>
      <w:r w:rsidR="00F557AC">
        <w:t>formulation is based on a state-space model:</w:t>
      </w:r>
    </w:p>
    <w:tbl>
      <w:tblPr>
        <w:tblStyle w:val="TableGrid"/>
        <w:tblW w:w="488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20"/>
      </w:tblGrid>
      <w:tr w:rsidR="000527F8" w:rsidRPr="000527F8" w:rsidTr="00737651">
        <w:tc>
          <w:tcPr>
            <w:tcW w:w="292" w:type="pct"/>
            <w:vAlign w:val="center"/>
          </w:tcPr>
          <w:p w:rsidR="000527F8" w:rsidRPr="000527F8" w:rsidRDefault="000527F8" w:rsidP="000527F8"/>
        </w:tc>
        <w:tc>
          <w:tcPr>
            <w:tcW w:w="3908" w:type="pct"/>
            <w:tcMar>
              <w:left w:w="0" w:type="dxa"/>
              <w:right w:w="0" w:type="dxa"/>
            </w:tcMar>
            <w:vAlign w:val="center"/>
          </w:tcPr>
          <w:p w:rsidR="000527F8" w:rsidRPr="000527F8" w:rsidRDefault="000527F8" w:rsidP="000527F8">
            <w:r w:rsidRPr="000527F8">
              <w:rPr>
                <w:rFonts w:eastAsia="SimSun"/>
                <w:position w:val="-42"/>
              </w:rPr>
              <w:object w:dxaOrig="220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pt;height:24.85pt" o:ole="">
                  <v:imagedata r:id="rId9" o:title=""/>
                </v:shape>
                <o:OLEObject Type="Embed" ProgID="Equation.3" ShapeID="_x0000_i1025" DrawAspect="Content" ObjectID="_1269708845" r:id="rId10"/>
              </w:object>
            </w:r>
          </w:p>
        </w:tc>
        <w:tc>
          <w:tcPr>
            <w:tcW w:w="800" w:type="pct"/>
            <w:tcMar>
              <w:left w:w="0" w:type="dxa"/>
              <w:right w:w="0" w:type="dxa"/>
            </w:tcMar>
            <w:vAlign w:val="center"/>
          </w:tcPr>
          <w:p w:rsidR="000527F8" w:rsidRPr="000527F8" w:rsidRDefault="000527F8" w:rsidP="000527F8">
            <w:pPr>
              <w:numPr>
                <w:ilvl w:val="0"/>
                <w:numId w:val="18"/>
              </w:numPr>
              <w:contextualSpacing/>
              <w:jc w:val="right"/>
            </w:pPr>
            <w:bookmarkStart w:id="1" w:name="_Ref195720455"/>
          </w:p>
        </w:tc>
        <w:bookmarkEnd w:id="1"/>
      </w:tr>
    </w:tbl>
    <w:p w:rsidR="004B2948" w:rsidRPr="0033735D" w:rsidRDefault="009A5CE2" w:rsidP="009A5CE2">
      <w:pPr>
        <w:spacing w:before="120"/>
      </w:pPr>
      <w:r>
        <w:t>w</w:t>
      </w:r>
      <w:r w:rsidR="001F1BFC" w:rsidRPr="001F1BFC">
        <w:t>here</w:t>
      </w:r>
      <w:r>
        <w:t xml:space="preserve"> </w:t>
      </w:r>
      <w:r w:rsidRPr="00035BA5">
        <w:rPr>
          <w:i/>
        </w:rPr>
        <w:t>F</w:t>
      </w:r>
      <w:r>
        <w:t xml:space="preserve"> </w:t>
      </w:r>
      <w:r w:rsidR="001F1BFC" w:rsidRPr="001F1BFC">
        <w:t xml:space="preserve">is the state evolution matrix and </w:t>
      </w:r>
      <w:r w:rsidRPr="00035BA5">
        <w:rPr>
          <w:i/>
        </w:rPr>
        <w:t>H</w:t>
      </w:r>
      <w:r w:rsidRPr="00035BA5">
        <w:t xml:space="preserve"> </w:t>
      </w:r>
      <w:r w:rsidR="001F1BFC" w:rsidRPr="001F1BFC">
        <w:t>is the observation transformation matrix. The variables</w:t>
      </w:r>
      <w:r>
        <w:t xml:space="preserve"> </w:t>
      </w:r>
      <w:r>
        <w:sym w:font="Symbol" w:char="F077"/>
      </w:r>
      <w:r w:rsidRPr="009A5CE2">
        <w:rPr>
          <w:i/>
          <w:vertAlign w:val="subscript"/>
        </w:rPr>
        <w:t>t</w:t>
      </w:r>
      <w:r w:rsidR="001F1BFC" w:rsidRPr="001F1BFC">
        <w:t xml:space="preserve"> and </w:t>
      </w:r>
      <w:r>
        <w:sym w:font="Symbol" w:char="F06E"/>
      </w:r>
      <w:r w:rsidRPr="009A5CE2">
        <w:rPr>
          <w:i/>
          <w:vertAlign w:val="subscript"/>
        </w:rPr>
        <w:t>t</w:t>
      </w:r>
      <w:r>
        <w:rPr>
          <w:i/>
          <w:vertAlign w:val="subscript"/>
        </w:rPr>
        <w:t xml:space="preserve"> </w:t>
      </w:r>
      <w:r w:rsidR="001F1BFC" w:rsidRPr="001F1BFC">
        <w:t xml:space="preserve">are </w:t>
      </w:r>
      <w:r w:rsidR="00F557AC">
        <w:t xml:space="preserve">assumed to be </w:t>
      </w:r>
      <w:r w:rsidR="001F1BFC" w:rsidRPr="001F1BFC">
        <w:t>uncorrelated white Gaussian noise</w:t>
      </w:r>
      <w:r w:rsidR="00F557AC">
        <w:t xml:space="preserve"> </w:t>
      </w:r>
      <w:r w:rsidR="001F1BFC" w:rsidRPr="001F1BFC">
        <w:t xml:space="preserve">with covariance matrices </w:t>
      </w:r>
      <w:r w:rsidRPr="009A5CE2">
        <w:rPr>
          <w:i/>
        </w:rPr>
        <w:t>Q</w:t>
      </w:r>
      <w:r>
        <w:t xml:space="preserve"> and </w:t>
      </w:r>
      <w:r w:rsidRPr="009A5CE2">
        <w:rPr>
          <w:i/>
        </w:rPr>
        <w:t>R</w:t>
      </w:r>
      <w:r w:rsidR="001F1BFC" w:rsidRPr="001F1BFC">
        <w:t>, respectively, which drive the linear stochastic system. The sequence of observations</w:t>
      </w:r>
      <w:r w:rsidR="00F557AC">
        <w:t>,</w:t>
      </w:r>
      <w:r>
        <w:t xml:space="preserve"> </w:t>
      </w:r>
      <w:r w:rsidRPr="009A5CE2">
        <w:rPr>
          <w:i/>
        </w:rPr>
        <w:t>y</w:t>
      </w:r>
      <w:r w:rsidRPr="009A5CE2">
        <w:rPr>
          <w:i/>
          <w:vertAlign w:val="subscript"/>
        </w:rPr>
        <w:t>t</w:t>
      </w:r>
      <w:r w:rsidR="00F557AC">
        <w:t xml:space="preserve">, </w:t>
      </w:r>
      <w:r w:rsidR="001F1BFC" w:rsidRPr="001F1BFC">
        <w:t xml:space="preserve">and </w:t>
      </w:r>
      <w:r w:rsidR="00F557AC">
        <w:t xml:space="preserve">the </w:t>
      </w:r>
      <w:r w:rsidR="001F1BFC" w:rsidRPr="001F1BFC">
        <w:t>sequence of underlying states</w:t>
      </w:r>
      <w:r w:rsidR="00F557AC">
        <w:t>,</w:t>
      </w:r>
      <w:r w:rsidR="001F1BFC" w:rsidRPr="001F1BFC">
        <w:t xml:space="preserve"> </w:t>
      </w:r>
      <w:r w:rsidRPr="009A5CE2">
        <w:rPr>
          <w:i/>
        </w:rPr>
        <w:t>x</w:t>
      </w:r>
      <w:r w:rsidRPr="009A5CE2">
        <w:rPr>
          <w:i/>
          <w:vertAlign w:val="subscript"/>
        </w:rPr>
        <w:t>t</w:t>
      </w:r>
      <w:r w:rsidR="00F557AC">
        <w:t xml:space="preserve">, </w:t>
      </w:r>
      <w:r w:rsidR="001F1BFC" w:rsidRPr="001F1BFC">
        <w:t>are finite dimensional and follow multivariate Gaussian distribution</w:t>
      </w:r>
      <w:r w:rsidR="00F557AC">
        <w:t>s</w:t>
      </w:r>
      <w:r w:rsidR="001F1BFC" w:rsidRPr="001F1BFC">
        <w:t xml:space="preserve"> for every time </w:t>
      </w:r>
      <w:r w:rsidR="001F1BFC" w:rsidRPr="006805F1">
        <w:rPr>
          <w:i/>
        </w:rPr>
        <w:t>t</w:t>
      </w:r>
      <w:r w:rsidR="001F1BFC" w:rsidRPr="001F1BFC">
        <w:t xml:space="preserve">. The first equation </w:t>
      </w:r>
      <w:r w:rsidR="000910DA" w:rsidRPr="001F1BFC">
        <w:t xml:space="preserve">is </w:t>
      </w:r>
      <w:r w:rsidR="000910DA">
        <w:t xml:space="preserve">an </w:t>
      </w:r>
      <w:r w:rsidR="000910DA" w:rsidRPr="001F1BFC">
        <w:t>auto</w:t>
      </w:r>
      <w:r w:rsidR="000910DA">
        <w:t>re</w:t>
      </w:r>
      <w:r w:rsidR="000910DA" w:rsidRPr="001F1BFC">
        <w:t>gressive state process which describes how states evolve fro</w:t>
      </w:r>
      <w:r w:rsidR="000910DA">
        <w:t>m one time</w:t>
      </w:r>
      <w:r w:rsidR="00F557AC">
        <w:t xml:space="preserve"> </w:t>
      </w:r>
      <w:r w:rsidR="000910DA">
        <w:t>frame to the next</w:t>
      </w:r>
      <w:r w:rsidR="00657E41">
        <w:t> </w:t>
      </w:r>
      <w:r w:rsidR="00DE74BC">
        <w:fldChar w:fldCharType="begin"/>
      </w:r>
      <w:r w:rsidR="000910DA">
        <w:instrText xml:space="preserve"> REF _Ref195688695 \r \h </w:instrText>
      </w:r>
      <w:r w:rsidR="00DE74BC">
        <w:fldChar w:fldCharType="separate"/>
      </w:r>
      <w:r w:rsidR="000910DA">
        <w:t>[3]</w:t>
      </w:r>
      <w:r w:rsidR="00DE74BC">
        <w:fldChar w:fldCharType="end"/>
      </w:r>
      <w:r w:rsidR="001F1BFC" w:rsidRPr="001F1BFC">
        <w:t>. The second equation</w:t>
      </w:r>
      <w:r w:rsidR="000910DA" w:rsidRPr="000910DA">
        <w:t xml:space="preserve"> </w:t>
      </w:r>
      <w:r w:rsidR="000910DA" w:rsidRPr="001F1BFC">
        <w:t>maps the output observations to the internal states</w:t>
      </w:r>
      <w:r w:rsidR="004B2948" w:rsidRPr="0033735D">
        <w:t>.</w:t>
      </w:r>
    </w:p>
    <w:p w:rsidR="003332C3" w:rsidRDefault="00DE74BC" w:rsidP="009A5CE2">
      <w:pPr>
        <w:pStyle w:val="Normal-Indented"/>
        <w:spacing w:after="120"/>
        <w:rPr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51" type="#_x0000_t202" style="position:absolute;left:0;text-align:left;margin-left:551.55pt;margin-top:0;width:223.85pt;height:82.9pt;z-index:251661824;mso-wrap-distance-top:7.2pt;mso-position-horizontal:right;mso-position-horizontal-relative:margin;mso-position-vertical:bottom;mso-position-vertical-relative:margin;mso-width-relative:margin;mso-height-relative:margin" filled="f" stroked="f">
            <v:textbox style="mso-next-textbox:#_x0000_s1951" inset="0,0,0,0">
              <w:txbxContent>
                <w:p w:rsidR="000B5264" w:rsidRDefault="000B5264" w:rsidP="000B5264">
                  <w:pPr>
                    <w:pStyle w:val="Caption"/>
                    <w:spacing w:before="0"/>
                    <w:ind w:left="0" w:right="0"/>
                  </w:pPr>
                  <w:r w:rsidRPr="00E47400">
                    <w:rPr>
                      <w:noProof/>
                    </w:rPr>
                    <w:drawing>
                      <wp:inline distT="0" distB="0" distL="0" distR="0">
                        <wp:extent cx="2708275" cy="711752"/>
                        <wp:effectExtent l="19050" t="0" r="0" b="0"/>
                        <wp:docPr id="4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2541" cy="718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5264" w:rsidRDefault="001B4F5D" w:rsidP="001B4F5D">
                  <w:pPr>
                    <w:pStyle w:val="Caption"/>
                  </w:pPr>
                  <w:bookmarkStart w:id="2" w:name="_Ref195894823"/>
                  <w:r>
                    <w:t xml:space="preserve">Figure </w:t>
                  </w:r>
                  <w:fldSimple w:instr=" SEQ Figure \* ARABIC ">
                    <w:r w:rsidR="003B2C18">
                      <w:rPr>
                        <w:noProof/>
                      </w:rPr>
                      <w:t>1</w:t>
                    </w:r>
                  </w:fldSimple>
                  <w:bookmarkEnd w:id="2"/>
                  <w:r w:rsidR="000B5264">
                    <w:t xml:space="preserve">: </w:t>
                  </w:r>
                  <w:r w:rsidR="000B5264" w:rsidRPr="00E47400">
                    <w:rPr>
                      <w:i/>
                    </w:rPr>
                    <w:t xml:space="preserve">Internal states and observations </w:t>
                  </w:r>
                  <w:r w:rsidR="00F557AC">
                    <w:rPr>
                      <w:i/>
                    </w:rPr>
                    <w:t xml:space="preserve">in </w:t>
                  </w:r>
                  <w:r w:rsidR="000B5264" w:rsidRPr="00E47400">
                    <w:rPr>
                      <w:i/>
                    </w:rPr>
                    <w:t>a LDM.</w:t>
                  </w:r>
                </w:p>
              </w:txbxContent>
            </v:textbox>
            <w10:wrap type="square" anchorx="margin" anchory="margin"/>
          </v:shape>
        </w:pict>
      </w:r>
      <w:r w:rsidR="00E67C30" w:rsidRPr="00E67C30">
        <w:t>The system</w:t>
      </w:r>
      <w:r w:rsidR="00F557AC">
        <w:t>’s</w:t>
      </w:r>
      <w:r w:rsidR="00E67C30" w:rsidRPr="00E67C30">
        <w:t xml:space="preserve"> hidden </w:t>
      </w:r>
      <w:r w:rsidR="00D152E1" w:rsidRPr="00E67C30">
        <w:t>state</w:t>
      </w:r>
      <w:r w:rsidR="00F557AC">
        <w:t>s</w:t>
      </w:r>
      <w:r w:rsidR="00D152E1">
        <w:t xml:space="preserve"> </w:t>
      </w:r>
      <w:r w:rsidR="00F557AC">
        <w:t xml:space="preserve">are </w:t>
      </w:r>
      <w:r w:rsidR="00E67C30" w:rsidRPr="00E67C30">
        <w:t>the deterministic c</w:t>
      </w:r>
      <w:r w:rsidR="00F557AC">
        <w:t>haracteristic of an LDM which are</w:t>
      </w:r>
      <w:r w:rsidR="00E67C30" w:rsidRPr="00E67C30">
        <w:t xml:space="preserve"> also affected by random Gaussian noise</w:t>
      </w:r>
      <w:r w:rsidR="00094602">
        <w:t> </w:t>
      </w:r>
      <w:r>
        <w:fldChar w:fldCharType="begin"/>
      </w:r>
      <w:r w:rsidR="00E4618C">
        <w:instrText xml:space="preserve"> REF _Ref195933946 \r \h </w:instrText>
      </w:r>
      <w:r>
        <w:fldChar w:fldCharType="separate"/>
      </w:r>
      <w:r w:rsidR="00DE7C2D">
        <w:t>[7]</w:t>
      </w:r>
      <w:r>
        <w:fldChar w:fldCharType="end"/>
      </w:r>
      <w:r w:rsidR="00737651">
        <w:t xml:space="preserve">. The state </w:t>
      </w:r>
      <w:r w:rsidR="00E67C30" w:rsidRPr="00E67C30">
        <w:t>and noise variable</w:t>
      </w:r>
      <w:r w:rsidR="00737651">
        <w:t>s</w:t>
      </w:r>
      <w:r w:rsidR="00E67C30" w:rsidRPr="00E67C30">
        <w:t xml:space="preserve"> can be combined into one single Gaussian random variable. Based on</w:t>
      </w:r>
      <w:r w:rsidR="000F67E8">
        <w:t xml:space="preserve"> </w:t>
      </w:r>
      <w:r>
        <w:fldChar w:fldCharType="begin"/>
      </w:r>
      <w:r w:rsidR="000F67E8">
        <w:instrText xml:space="preserve"> REF _Ref195894823 \h </w:instrText>
      </w:r>
      <w:r>
        <w:fldChar w:fldCharType="separate"/>
      </w:r>
      <w:r w:rsidR="003B2C18">
        <w:t xml:space="preserve">Figure </w:t>
      </w:r>
      <w:r w:rsidR="003B2C18">
        <w:rPr>
          <w:noProof/>
        </w:rPr>
        <w:t>1</w:t>
      </w:r>
      <w:r>
        <w:fldChar w:fldCharType="end"/>
      </w:r>
      <w:r w:rsidR="00737651">
        <w:t>,</w:t>
      </w:r>
      <w:r w:rsidR="00E67C30" w:rsidRPr="00E67C30">
        <w:t xml:space="preserve"> the conditional density functions for the states and </w:t>
      </w:r>
      <w:r w:rsidR="00E67C30" w:rsidRPr="00E67C30">
        <w:lastRenderedPageBreak/>
        <w:t>output can be written as follows</w:t>
      </w:r>
      <w:r w:rsidR="00E67C30">
        <w:rPr>
          <w:rFonts w:hint="eastAsia"/>
          <w:lang w:eastAsia="zh-CN"/>
        </w:rPr>
        <w:t>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3332C3" w:rsidRPr="000527F8" w:rsidTr="00FA49C9">
        <w:tc>
          <w:tcPr>
            <w:tcW w:w="293" w:type="pct"/>
            <w:vAlign w:val="center"/>
          </w:tcPr>
          <w:p w:rsidR="003332C3" w:rsidRPr="000527F8" w:rsidRDefault="003332C3" w:rsidP="00FA49C9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3332C3" w:rsidRPr="000527F8" w:rsidRDefault="003332C3" w:rsidP="00FA49C9">
            <w:r w:rsidRPr="003332C3">
              <w:rPr>
                <w:rFonts w:eastAsia="SimSun"/>
                <w:position w:val="-110"/>
              </w:rPr>
              <w:object w:dxaOrig="6000" w:dyaOrig="2380">
                <v:shape id="_x0000_i1026" type="#_x0000_t75" style="width:150.95pt;height:59.1pt" o:ole="">
                  <v:imagedata r:id="rId12" o:title=""/>
                </v:shape>
                <o:OLEObject Type="Embed" ProgID="Equation.3" ShapeID="_x0000_i1026" DrawAspect="Content" ObjectID="_1269708846" r:id="rId13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3332C3" w:rsidRPr="000527F8" w:rsidRDefault="003332C3" w:rsidP="00FA49C9">
            <w:pPr>
              <w:numPr>
                <w:ilvl w:val="0"/>
                <w:numId w:val="18"/>
              </w:numPr>
              <w:contextualSpacing/>
              <w:jc w:val="right"/>
            </w:pPr>
          </w:p>
        </w:tc>
      </w:tr>
    </w:tbl>
    <w:p w:rsidR="003332C3" w:rsidRDefault="003410EF" w:rsidP="00737651">
      <w:pPr>
        <w:pStyle w:val="Normal-Indented"/>
        <w:spacing w:before="120" w:after="120"/>
        <w:ind w:firstLine="0"/>
        <w:rPr>
          <w:lang w:eastAsia="zh-CN"/>
        </w:rPr>
      </w:pPr>
      <w:r w:rsidRPr="003410EF">
        <w:rPr>
          <w:lang w:eastAsia="zh-CN"/>
        </w:rPr>
        <w:t>According to the Markov</w:t>
      </w:r>
      <w:r w:rsidR="00737651">
        <w:rPr>
          <w:lang w:eastAsia="zh-CN"/>
        </w:rPr>
        <w:t xml:space="preserve">ian </w:t>
      </w:r>
      <w:r w:rsidRPr="003410EF">
        <w:rPr>
          <w:lang w:eastAsia="zh-CN"/>
        </w:rPr>
        <w:t xml:space="preserve">assumption, the joint probability density function of </w:t>
      </w:r>
      <w:r w:rsidR="00DE7C2D">
        <w:rPr>
          <w:lang w:eastAsia="zh-CN"/>
        </w:rPr>
        <w:t xml:space="preserve">the </w:t>
      </w:r>
      <w:r w:rsidRPr="003410EF">
        <w:rPr>
          <w:lang w:eastAsia="zh-CN"/>
        </w:rPr>
        <w:t>states and observations becomes: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3332C3" w:rsidRPr="000527F8" w:rsidTr="00FA49C9">
        <w:tc>
          <w:tcPr>
            <w:tcW w:w="293" w:type="pct"/>
            <w:vAlign w:val="center"/>
          </w:tcPr>
          <w:p w:rsidR="003332C3" w:rsidRPr="000527F8" w:rsidRDefault="003332C3" w:rsidP="00FA49C9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3332C3" w:rsidRPr="000527F8" w:rsidRDefault="00D5554D" w:rsidP="00FA49C9">
            <w:r w:rsidRPr="00737651">
              <w:rPr>
                <w:rFonts w:eastAsia="SimSun"/>
                <w:position w:val="-36"/>
              </w:rPr>
              <w:object w:dxaOrig="6600" w:dyaOrig="900">
                <v:shape id="_x0000_i1027" type="#_x0000_t75" style="width:164.85pt;height:21.85pt" o:ole="">
                  <v:imagedata r:id="rId14" o:title=""/>
                </v:shape>
                <o:OLEObject Type="Embed" ProgID="Equation.3" ShapeID="_x0000_i1027" DrawAspect="Content" ObjectID="_1269708847" r:id="rId15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3332C3" w:rsidRPr="000527F8" w:rsidRDefault="003332C3" w:rsidP="00FA49C9">
            <w:pPr>
              <w:numPr>
                <w:ilvl w:val="0"/>
                <w:numId w:val="18"/>
              </w:numPr>
              <w:contextualSpacing/>
              <w:jc w:val="right"/>
            </w:pPr>
          </w:p>
        </w:tc>
      </w:tr>
    </w:tbl>
    <w:p w:rsidR="00D5554D" w:rsidRDefault="004572C4" w:rsidP="00D5554D">
      <w:pPr>
        <w:pStyle w:val="Normal-Indented"/>
        <w:spacing w:before="120"/>
        <w:rPr>
          <w:lang w:eastAsia="zh-CN"/>
        </w:rPr>
      </w:pPr>
      <w:r w:rsidRPr="004572C4">
        <w:rPr>
          <w:lang w:eastAsia="zh-CN"/>
        </w:rPr>
        <w:t>The system</w:t>
      </w:r>
      <w:r w:rsidR="00DE7C2D">
        <w:rPr>
          <w:lang w:eastAsia="zh-CN"/>
        </w:rPr>
        <w:t>’s</w:t>
      </w:r>
      <w:r w:rsidRPr="004572C4">
        <w:rPr>
          <w:lang w:eastAsia="zh-CN"/>
        </w:rPr>
        <w:t xml:space="preserve"> states are hidden</w:t>
      </w:r>
      <w:r w:rsidR="00737651">
        <w:rPr>
          <w:lang w:eastAsia="zh-CN"/>
        </w:rPr>
        <w:t>. W</w:t>
      </w:r>
      <w:r w:rsidRPr="004572C4">
        <w:rPr>
          <w:lang w:eastAsia="zh-CN"/>
        </w:rPr>
        <w:t xml:space="preserve">e need to estimate the hidden state evolution given an </w:t>
      </w:r>
      <w:r w:rsidRPr="00737651">
        <w:rPr>
          <w:i/>
          <w:lang w:eastAsia="zh-CN"/>
        </w:rPr>
        <w:t>N</w:t>
      </w:r>
      <w:r w:rsidRPr="004572C4">
        <w:rPr>
          <w:lang w:eastAsia="zh-CN"/>
        </w:rPr>
        <w:t>-length observation sequence</w:t>
      </w:r>
      <w:r w:rsidR="00D5554D">
        <w:rPr>
          <w:lang w:eastAsia="zh-CN"/>
        </w:rPr>
        <w:t xml:space="preserve"> </w:t>
      </w:r>
      <w:r w:rsidR="00D5554D" w:rsidRPr="00D5554D">
        <w:rPr>
          <w:i/>
          <w:lang w:eastAsia="zh-CN"/>
        </w:rPr>
        <w:t>y</w:t>
      </w:r>
      <w:r w:rsidR="00D5554D" w:rsidRPr="00D5554D">
        <w:rPr>
          <w:i/>
          <w:vertAlign w:val="subscript"/>
          <w:lang w:eastAsia="zh-CN"/>
        </w:rPr>
        <w:t>t</w:t>
      </w:r>
      <w:r w:rsidRPr="004572C4">
        <w:rPr>
          <w:lang w:eastAsia="zh-CN"/>
        </w:rPr>
        <w:t xml:space="preserve"> and </w:t>
      </w:r>
      <w:r w:rsidR="00D5554D">
        <w:rPr>
          <w:lang w:eastAsia="zh-CN"/>
        </w:rPr>
        <w:t xml:space="preserve">the </w:t>
      </w:r>
      <w:r w:rsidRPr="004572C4">
        <w:rPr>
          <w:lang w:eastAsia="zh-CN"/>
        </w:rPr>
        <w:t>model parameters. This can be accomplished using a Kalman filter combined with a Rauch-Tung-Striebel</w:t>
      </w:r>
      <w:r w:rsidR="00C443E5">
        <w:rPr>
          <w:lang w:eastAsia="zh-CN"/>
        </w:rPr>
        <w:t> </w:t>
      </w:r>
      <w:r w:rsidRPr="004572C4">
        <w:rPr>
          <w:lang w:eastAsia="zh-CN"/>
        </w:rPr>
        <w:t>(RTS)</w:t>
      </w:r>
      <w:r w:rsidR="00DD7891">
        <w:rPr>
          <w:lang w:eastAsia="zh-CN"/>
        </w:rPr>
        <w:t> </w:t>
      </w:r>
      <w:r w:rsidR="00D5554D">
        <w:rPr>
          <w:lang w:eastAsia="zh-CN"/>
        </w:rPr>
        <w:t>smoother.</w:t>
      </w:r>
      <w:r w:rsidR="00C51FEC">
        <w:rPr>
          <w:lang w:eastAsia="zh-CN"/>
        </w:rPr>
        <w:t xml:space="preserve"> T</w:t>
      </w:r>
      <w:r w:rsidR="00D5554D">
        <w:rPr>
          <w:lang w:eastAsia="zh-CN"/>
        </w:rPr>
        <w:t>he Kalman filter p</w:t>
      </w:r>
      <w:r w:rsidRPr="004572C4">
        <w:rPr>
          <w:lang w:eastAsia="zh-CN"/>
        </w:rPr>
        <w:t xml:space="preserve">rovides an estimate of the state distribution at time </w:t>
      </w:r>
      <w:r w:rsidRPr="00B90B8B">
        <w:rPr>
          <w:i/>
          <w:lang w:eastAsia="zh-CN"/>
        </w:rPr>
        <w:t>t</w:t>
      </w:r>
      <w:r w:rsidRPr="004572C4">
        <w:rPr>
          <w:lang w:eastAsia="zh-CN"/>
        </w:rPr>
        <w:t xml:space="preserve"> given all the observations up to and including that time</w:t>
      </w:r>
      <w:r w:rsidR="00D5554D">
        <w:rPr>
          <w:lang w:eastAsia="zh-CN"/>
        </w:rPr>
        <w:t xml:space="preserve">. The RTS smoother </w:t>
      </w:r>
      <w:r w:rsidRPr="004572C4">
        <w:rPr>
          <w:lang w:eastAsia="zh-CN"/>
        </w:rPr>
        <w:t xml:space="preserve">gives a corresponding estimate of the underlying state conditions over the entire observation sequence. For the smoothing part, a fixed interval RTS smoother is used to compute the required statistics once all data has been observed. </w:t>
      </w:r>
    </w:p>
    <w:p w:rsidR="003332C3" w:rsidRDefault="004572C4" w:rsidP="00D5554D">
      <w:pPr>
        <w:pStyle w:val="Normal-Indented"/>
        <w:spacing w:after="120"/>
        <w:rPr>
          <w:lang w:eastAsia="zh-CN"/>
        </w:rPr>
      </w:pPr>
      <w:r w:rsidRPr="004572C4">
        <w:rPr>
          <w:lang w:eastAsia="zh-CN"/>
        </w:rPr>
        <w:t>The RTS smoother adds a backward pass that follows the standard Kalman filter forward recursion</w:t>
      </w:r>
      <w:r w:rsidR="000F0663">
        <w:rPr>
          <w:lang w:eastAsia="zh-CN"/>
        </w:rPr>
        <w:t> </w:t>
      </w:r>
      <w:r w:rsidR="00DE74BC">
        <w:rPr>
          <w:lang w:eastAsia="zh-CN"/>
        </w:rPr>
        <w:fldChar w:fldCharType="begin"/>
      </w:r>
      <w:r w:rsidR="00D5554D">
        <w:rPr>
          <w:lang w:eastAsia="zh-CN"/>
        </w:rPr>
        <w:instrText xml:space="preserve"> REF _Ref195813035 \n </w:instrText>
      </w:r>
      <w:r w:rsidR="00DE74BC">
        <w:rPr>
          <w:lang w:eastAsia="zh-CN"/>
        </w:rPr>
        <w:fldChar w:fldCharType="separate"/>
      </w:r>
      <w:r w:rsidR="003B2C18">
        <w:rPr>
          <w:lang w:eastAsia="zh-CN"/>
        </w:rPr>
        <w:t>[2]</w:t>
      </w:r>
      <w:r w:rsidR="00DE74BC">
        <w:rPr>
          <w:lang w:eastAsia="zh-CN"/>
        </w:rPr>
        <w:fldChar w:fldCharType="end"/>
      </w:r>
      <w:r w:rsidRPr="004572C4">
        <w:rPr>
          <w:lang w:eastAsia="zh-CN"/>
        </w:rPr>
        <w:t>. In addition, in both the forward and the backward pass, we need some additional recursions for the computation of the cross-covariance. The RTS equations are</w:t>
      </w:r>
      <w:r w:rsidR="003C4D07">
        <w:rPr>
          <w:lang w:eastAsia="zh-CN"/>
        </w:rPr>
        <w:t>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3332C3" w:rsidRPr="000527F8" w:rsidTr="00FA49C9">
        <w:tc>
          <w:tcPr>
            <w:tcW w:w="293" w:type="pct"/>
            <w:vAlign w:val="center"/>
          </w:tcPr>
          <w:p w:rsidR="003332C3" w:rsidRPr="000527F8" w:rsidRDefault="003332C3" w:rsidP="00FA49C9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3332C3" w:rsidRPr="000527F8" w:rsidRDefault="00E47400" w:rsidP="00FA49C9">
            <w:r w:rsidRPr="003332C3">
              <w:rPr>
                <w:rFonts w:eastAsia="SimSun"/>
                <w:position w:val="-118"/>
              </w:rPr>
              <w:object w:dxaOrig="6240" w:dyaOrig="2540">
                <v:shape id="_x0000_i1028" type="#_x0000_t75" style="width:156.9pt;height:63.05pt" o:ole="">
                  <v:imagedata r:id="rId16" o:title=""/>
                </v:shape>
                <o:OLEObject Type="Embed" ProgID="Equation.3" ShapeID="_x0000_i1028" DrawAspect="Content" ObjectID="_1269708848" r:id="rId17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3332C3" w:rsidRPr="000527F8" w:rsidRDefault="003332C3" w:rsidP="00FA49C9">
            <w:pPr>
              <w:numPr>
                <w:ilvl w:val="0"/>
                <w:numId w:val="18"/>
              </w:numPr>
              <w:contextualSpacing/>
              <w:jc w:val="right"/>
            </w:pPr>
          </w:p>
        </w:tc>
      </w:tr>
    </w:tbl>
    <w:p w:rsidR="0097142D" w:rsidRDefault="008D4187" w:rsidP="0097142D">
      <w:pPr>
        <w:pStyle w:val="BodyTextNext"/>
        <w:rPr>
          <w:lang w:eastAsia="zh-CN"/>
        </w:rPr>
      </w:pPr>
      <w:r w:rsidRPr="008D4187">
        <w:rPr>
          <w:lang w:eastAsia="zh-CN"/>
        </w:rPr>
        <w:t xml:space="preserve">A synthetic LDM model with two-dimensional states and one-dimensional observations </w:t>
      </w:r>
      <w:r w:rsidR="00757045">
        <w:rPr>
          <w:lang w:eastAsia="zh-CN"/>
        </w:rPr>
        <w:t>was</w:t>
      </w:r>
      <w:r w:rsidRPr="008D4187">
        <w:rPr>
          <w:lang w:eastAsia="zh-CN"/>
        </w:rPr>
        <w:t xml:space="preserve"> created to demonstrate the contribution of RTS smoothing.</w:t>
      </w:r>
      <w:r w:rsidR="0097142D">
        <w:rPr>
          <w:lang w:eastAsia="zh-CN"/>
        </w:rPr>
        <w:t xml:space="preserve"> </w:t>
      </w:r>
      <w:r w:rsidR="000F67E8">
        <w:rPr>
          <w:lang w:eastAsia="zh-CN"/>
        </w:rPr>
        <w:t xml:space="preserve">In </w:t>
      </w:r>
      <w:r w:rsidR="00DE74BC">
        <w:rPr>
          <w:lang w:eastAsia="zh-CN"/>
        </w:rPr>
        <w:fldChar w:fldCharType="begin"/>
      </w:r>
      <w:r w:rsidR="005E1532">
        <w:rPr>
          <w:lang w:eastAsia="zh-CN"/>
        </w:rPr>
        <w:instrText xml:space="preserve"> REF _Ref195895515 \h </w:instrText>
      </w:r>
      <w:r w:rsidR="00DE74BC">
        <w:rPr>
          <w:lang w:eastAsia="zh-CN"/>
        </w:rPr>
      </w:r>
      <w:r w:rsidR="00DE74BC">
        <w:rPr>
          <w:lang w:eastAsia="zh-CN"/>
        </w:rPr>
        <w:fldChar w:fldCharType="separate"/>
      </w:r>
      <w:r w:rsidR="003B2C18">
        <w:t xml:space="preserve">Figure </w:t>
      </w:r>
      <w:r w:rsidR="003B2C18">
        <w:rPr>
          <w:noProof/>
        </w:rPr>
        <w:t>2</w:t>
      </w:r>
      <w:r w:rsidR="00DE74BC">
        <w:rPr>
          <w:lang w:eastAsia="zh-CN"/>
        </w:rPr>
        <w:fldChar w:fldCharType="end"/>
      </w:r>
      <w:r w:rsidR="002D07D4" w:rsidRPr="002D07D4">
        <w:rPr>
          <w:lang w:eastAsia="zh-CN"/>
        </w:rPr>
        <w:t xml:space="preserve"> </w:t>
      </w:r>
      <w:r w:rsidR="0097142D" w:rsidRPr="0097142D">
        <w:rPr>
          <w:lang w:eastAsia="zh-CN"/>
        </w:rPr>
        <w:t>we show the state</w:t>
      </w:r>
      <w:r w:rsidR="0097142D">
        <w:rPr>
          <w:lang w:eastAsia="zh-CN"/>
        </w:rPr>
        <w:t xml:space="preserve"> </w:t>
      </w:r>
      <w:r w:rsidR="0097142D" w:rsidRPr="0097142D">
        <w:rPr>
          <w:lang w:eastAsia="zh-CN"/>
        </w:rPr>
        <w:t>prediction</w:t>
      </w:r>
      <w:r w:rsidR="0097142D">
        <w:rPr>
          <w:lang w:eastAsia="zh-CN"/>
        </w:rPr>
        <w:t>s</w:t>
      </w:r>
      <w:r w:rsidR="0097142D" w:rsidRPr="0097142D">
        <w:rPr>
          <w:lang w:eastAsia="zh-CN"/>
        </w:rPr>
        <w:t xml:space="preserve"> of this LDM model using traditional Kalman filter</w:t>
      </w:r>
      <w:r w:rsidR="0097142D">
        <w:rPr>
          <w:lang w:eastAsia="zh-CN"/>
        </w:rPr>
        <w:t xml:space="preserve">. </w:t>
      </w:r>
      <w:r w:rsidR="002D07D4" w:rsidRPr="002D07D4">
        <w:rPr>
          <w:lang w:eastAsia="zh-CN"/>
        </w:rPr>
        <w:t>In</w:t>
      </w:r>
      <w:r w:rsidR="00D5265F">
        <w:rPr>
          <w:lang w:eastAsia="zh-CN"/>
        </w:rPr>
        <w:t xml:space="preserve"> </w:t>
      </w:r>
      <w:r w:rsidR="00DE74BC">
        <w:rPr>
          <w:lang w:eastAsia="zh-CN"/>
        </w:rPr>
        <w:fldChar w:fldCharType="begin"/>
      </w:r>
      <w:r w:rsidR="0001224E">
        <w:rPr>
          <w:lang w:eastAsia="zh-CN"/>
        </w:rPr>
        <w:instrText xml:space="preserve"> REF _Ref195895735 \h </w:instrText>
      </w:r>
      <w:r w:rsidR="00DE74BC">
        <w:rPr>
          <w:lang w:eastAsia="zh-CN"/>
        </w:rPr>
      </w:r>
      <w:r w:rsidR="00DE74BC">
        <w:rPr>
          <w:lang w:eastAsia="zh-CN"/>
        </w:rPr>
        <w:fldChar w:fldCharType="separate"/>
      </w:r>
      <w:r w:rsidR="003B2C18">
        <w:t xml:space="preserve">Figure </w:t>
      </w:r>
      <w:r w:rsidR="003B2C18">
        <w:rPr>
          <w:noProof/>
        </w:rPr>
        <w:t>3</w:t>
      </w:r>
      <w:r w:rsidR="00DE74BC">
        <w:rPr>
          <w:lang w:eastAsia="zh-CN"/>
        </w:rPr>
        <w:fldChar w:fldCharType="end"/>
      </w:r>
      <w:r w:rsidR="002D07D4" w:rsidRPr="002D07D4">
        <w:rPr>
          <w:lang w:eastAsia="zh-CN"/>
        </w:rPr>
        <w:t xml:space="preserve">, the performance of the Kalman filter with RTS smoothing is shown. In both figures, the </w:t>
      </w:r>
      <w:r w:rsidR="0097142D">
        <w:rPr>
          <w:lang w:eastAsia="zh-CN"/>
        </w:rPr>
        <w:t xml:space="preserve">green </w:t>
      </w:r>
      <w:r w:rsidR="002D07D4" w:rsidRPr="002D07D4">
        <w:rPr>
          <w:lang w:eastAsia="zh-CN"/>
        </w:rPr>
        <w:t>lines</w:t>
      </w:r>
      <w:r w:rsidR="0097142D">
        <w:rPr>
          <w:lang w:eastAsia="zh-CN"/>
        </w:rPr>
        <w:t xml:space="preserve"> </w:t>
      </w:r>
      <w:r w:rsidR="002D07D4" w:rsidRPr="002D07D4">
        <w:rPr>
          <w:lang w:eastAsia="zh-CN"/>
        </w:rPr>
        <w:t>represent the trajectories of the two-dimensional true state evolution for our synthetic LDM model.</w:t>
      </w:r>
      <w:r w:rsidR="0097142D">
        <w:rPr>
          <w:lang w:eastAsia="zh-CN"/>
        </w:rPr>
        <w:t xml:space="preserve"> </w:t>
      </w:r>
      <w:r w:rsidR="00FB3942">
        <w:rPr>
          <w:lang w:eastAsia="zh-CN"/>
        </w:rPr>
        <w:t xml:space="preserve">The </w:t>
      </w:r>
      <w:r w:rsidR="00275C28">
        <w:rPr>
          <w:lang w:eastAsia="zh-CN"/>
        </w:rPr>
        <w:t>b</w:t>
      </w:r>
      <w:r w:rsidR="00690747">
        <w:rPr>
          <w:lang w:eastAsia="zh-CN"/>
        </w:rPr>
        <w:t>lue</w:t>
      </w:r>
      <w:r w:rsidR="00EF4C59">
        <w:rPr>
          <w:lang w:eastAsia="zh-CN"/>
        </w:rPr>
        <w:t xml:space="preserve"> </w:t>
      </w:r>
      <w:r w:rsidR="0084419C">
        <w:rPr>
          <w:lang w:eastAsia="zh-CN"/>
        </w:rPr>
        <w:t>points</w:t>
      </w:r>
      <w:r w:rsidR="009925D5">
        <w:rPr>
          <w:lang w:eastAsia="zh-CN"/>
        </w:rPr>
        <w:t xml:space="preserve"> </w:t>
      </w:r>
      <w:r w:rsidR="00F636DE">
        <w:rPr>
          <w:lang w:eastAsia="zh-CN"/>
        </w:rPr>
        <w:t>are</w:t>
      </w:r>
      <w:r w:rsidR="00360B64">
        <w:rPr>
          <w:lang w:eastAsia="zh-CN"/>
        </w:rPr>
        <w:t xml:space="preserve"> </w:t>
      </w:r>
      <w:r w:rsidR="003C4616">
        <w:rPr>
          <w:lang w:eastAsia="zh-CN"/>
        </w:rPr>
        <w:t xml:space="preserve">the </w:t>
      </w:r>
      <w:r w:rsidR="0045743A">
        <w:rPr>
          <w:lang w:eastAsia="zh-CN"/>
        </w:rPr>
        <w:t>scatter plot</w:t>
      </w:r>
      <w:r w:rsidR="00D57E47">
        <w:rPr>
          <w:lang w:eastAsia="zh-CN"/>
        </w:rPr>
        <w:t xml:space="preserve"> </w:t>
      </w:r>
      <w:r w:rsidR="00A74E05">
        <w:rPr>
          <w:lang w:eastAsia="zh-CN"/>
        </w:rPr>
        <w:t>of the</w:t>
      </w:r>
      <w:r w:rsidR="00C9265C">
        <w:rPr>
          <w:lang w:eastAsia="zh-CN"/>
        </w:rPr>
        <w:t xml:space="preserve"> </w:t>
      </w:r>
      <w:r w:rsidR="0034280E">
        <w:rPr>
          <w:lang w:eastAsia="zh-CN"/>
        </w:rPr>
        <w:t xml:space="preserve">noisy </w:t>
      </w:r>
      <w:r w:rsidR="003902D8">
        <w:rPr>
          <w:lang w:eastAsia="zh-CN"/>
        </w:rPr>
        <w:t>observation</w:t>
      </w:r>
      <w:r w:rsidR="0097142D">
        <w:rPr>
          <w:lang w:eastAsia="zh-CN"/>
        </w:rPr>
        <w:t>s</w:t>
      </w:r>
      <w:r w:rsidR="002725E3">
        <w:rPr>
          <w:lang w:eastAsia="zh-CN"/>
        </w:rPr>
        <w:t xml:space="preserve"> of the LDM model</w:t>
      </w:r>
      <w:r w:rsidR="005927D7">
        <w:rPr>
          <w:lang w:eastAsia="zh-CN"/>
        </w:rPr>
        <w:t>.</w:t>
      </w:r>
    </w:p>
    <w:p w:rsidR="006477C8" w:rsidRDefault="00CC1401" w:rsidP="006477C8">
      <w:pPr>
        <w:pStyle w:val="Normal-Indented"/>
        <w:widowControl w:val="0"/>
        <w:rPr>
          <w:lang w:eastAsia="zh-CN"/>
        </w:rPr>
      </w:pPr>
      <w:r>
        <w:rPr>
          <w:lang w:eastAsia="zh-CN"/>
        </w:rPr>
        <w:t xml:space="preserve">We can see </w:t>
      </w:r>
      <w:r w:rsidR="001533F7">
        <w:rPr>
          <w:lang w:eastAsia="zh-CN"/>
        </w:rPr>
        <w:t>t</w:t>
      </w:r>
      <w:r w:rsidR="00165328">
        <w:rPr>
          <w:lang w:eastAsia="zh-CN"/>
        </w:rPr>
        <w:t xml:space="preserve">he </w:t>
      </w:r>
      <w:r w:rsidR="00753202">
        <w:rPr>
          <w:lang w:eastAsia="zh-CN"/>
        </w:rPr>
        <w:t>predicted</w:t>
      </w:r>
      <w:r w:rsidR="003908DE">
        <w:rPr>
          <w:lang w:eastAsia="zh-CN"/>
        </w:rPr>
        <w:t xml:space="preserve"> results </w:t>
      </w:r>
      <w:r w:rsidR="00A06B3A">
        <w:rPr>
          <w:lang w:eastAsia="zh-CN"/>
        </w:rPr>
        <w:t xml:space="preserve">roughly </w:t>
      </w:r>
      <w:r w:rsidR="006E687F">
        <w:rPr>
          <w:lang w:eastAsia="zh-CN"/>
        </w:rPr>
        <w:t>simulate</w:t>
      </w:r>
      <w:r w:rsidR="002330A4">
        <w:rPr>
          <w:lang w:eastAsia="zh-CN"/>
        </w:rPr>
        <w:t xml:space="preserve"> the </w:t>
      </w:r>
      <w:r w:rsidR="0086154C">
        <w:rPr>
          <w:lang w:eastAsia="zh-CN"/>
        </w:rPr>
        <w:t>true state evolution</w:t>
      </w:r>
      <w:r w:rsidR="009557EB">
        <w:rPr>
          <w:lang w:eastAsia="zh-CN"/>
        </w:rPr>
        <w:t>.</w:t>
      </w:r>
      <w:r w:rsidR="00D4414B">
        <w:rPr>
          <w:lang w:eastAsia="zh-CN"/>
        </w:rPr>
        <w:t xml:space="preserve"> After </w:t>
      </w:r>
      <w:r w:rsidR="00E7288F">
        <w:rPr>
          <w:lang w:eastAsia="zh-CN"/>
        </w:rPr>
        <w:t xml:space="preserve">adding </w:t>
      </w:r>
      <w:r w:rsidR="00880FA3" w:rsidRPr="008D4187">
        <w:rPr>
          <w:lang w:eastAsia="zh-CN"/>
        </w:rPr>
        <w:t>RTS smoothing</w:t>
      </w:r>
      <w:r w:rsidR="00E15F68">
        <w:rPr>
          <w:lang w:eastAsia="zh-CN"/>
        </w:rPr>
        <w:t xml:space="preserve"> into </w:t>
      </w:r>
      <w:r w:rsidR="003853AA">
        <w:rPr>
          <w:lang w:eastAsia="zh-CN"/>
        </w:rPr>
        <w:t>the</w:t>
      </w:r>
      <w:r w:rsidR="00B75494">
        <w:rPr>
          <w:lang w:eastAsia="zh-CN"/>
        </w:rPr>
        <w:t xml:space="preserve"> </w:t>
      </w:r>
      <w:r w:rsidR="00B75494" w:rsidRPr="008D4187">
        <w:rPr>
          <w:lang w:eastAsia="zh-CN"/>
        </w:rPr>
        <w:t>Kalman filtering</w:t>
      </w:r>
      <w:r w:rsidR="00E17F4B">
        <w:rPr>
          <w:lang w:eastAsia="zh-CN"/>
        </w:rPr>
        <w:t xml:space="preserve"> </w:t>
      </w:r>
      <w:r w:rsidR="00B7214B">
        <w:rPr>
          <w:lang w:eastAsia="zh-CN"/>
        </w:rPr>
        <w:t>process,</w:t>
      </w:r>
      <w:r w:rsidR="003C2E21">
        <w:rPr>
          <w:lang w:eastAsia="zh-CN"/>
        </w:rPr>
        <w:t xml:space="preserve"> </w:t>
      </w:r>
      <w:r w:rsidR="00BC57ED">
        <w:rPr>
          <w:lang w:eastAsia="zh-CN"/>
        </w:rPr>
        <w:t xml:space="preserve">we </w:t>
      </w:r>
      <w:r w:rsidR="00616B36">
        <w:rPr>
          <w:lang w:eastAsia="zh-CN"/>
        </w:rPr>
        <w:t>observe</w:t>
      </w:r>
      <w:r w:rsidR="0097142D">
        <w:rPr>
          <w:lang w:eastAsia="zh-CN"/>
        </w:rPr>
        <w:t xml:space="preserve"> </w:t>
      </w:r>
      <w:r w:rsidR="00142F5D">
        <w:rPr>
          <w:lang w:eastAsia="zh-CN"/>
        </w:rPr>
        <w:t>significant</w:t>
      </w:r>
      <w:r w:rsidR="0097142D">
        <w:rPr>
          <w:lang w:eastAsia="zh-CN"/>
        </w:rPr>
        <w:t>ly</w:t>
      </w:r>
      <w:r w:rsidR="00142F5D">
        <w:rPr>
          <w:lang w:eastAsia="zh-CN"/>
        </w:rPr>
        <w:t xml:space="preserve"> </w:t>
      </w:r>
      <w:r w:rsidR="003514D3">
        <w:rPr>
          <w:lang w:eastAsia="zh-CN"/>
        </w:rPr>
        <w:t xml:space="preserve">better </w:t>
      </w:r>
      <w:r w:rsidR="00076665">
        <w:rPr>
          <w:lang w:eastAsia="zh-CN"/>
        </w:rPr>
        <w:t xml:space="preserve">prediction for the </w:t>
      </w:r>
      <w:r w:rsidR="006F1B17">
        <w:rPr>
          <w:lang w:eastAsia="zh-CN"/>
        </w:rPr>
        <w:t>system internal states.</w:t>
      </w:r>
    </w:p>
    <w:p w:rsidR="006477C8" w:rsidRDefault="00DE74BC" w:rsidP="006477C8">
      <w:pPr>
        <w:pStyle w:val="Normal-Indented"/>
        <w:widowControl w:val="0"/>
        <w:spacing w:after="120"/>
        <w:rPr>
          <w:lang w:eastAsia="zh-CN"/>
        </w:rPr>
      </w:pPr>
      <w:r>
        <w:rPr>
          <w:noProof/>
          <w:lang w:eastAsia="zh-TW"/>
        </w:rPr>
        <w:pict>
          <v:shape id="_x0000_s1957" type="#_x0000_t202" style="position:absolute;left:0;text-align:left;margin-left:370.7pt;margin-top:0;width:225.35pt;height:157.7pt;z-index:251666944;mso-position-horizontal:right;mso-position-horizontal-relative:margin;mso-position-vertical:top;mso-position-vertical-relative:margin;mso-width-relative:margin;mso-height-relative:margin" filled="f" stroked="f">
            <v:textbox style="mso-next-textbox:#_x0000_s1957" inset="0,0,0,0">
              <w:txbxContent>
                <w:p w:rsidR="004C7B30" w:rsidRDefault="00422813" w:rsidP="00B90517">
                  <w:pPr>
                    <w:pStyle w:val="Caption"/>
                    <w:spacing w:before="0" w:after="120"/>
                    <w:ind w:left="288" w:right="288"/>
                  </w:pPr>
                  <w:r w:rsidRPr="00422813">
                    <w:rPr>
                      <w:noProof/>
                    </w:rPr>
                    <w:drawing>
                      <wp:inline distT="0" distB="0" distL="0" distR="0">
                        <wp:extent cx="2585720" cy="1607820"/>
                        <wp:effectExtent l="19050" t="0" r="5080" b="0"/>
                        <wp:docPr id="69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5720" cy="160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1CC1" w:rsidRDefault="00422813" w:rsidP="005B1CC1">
                  <w:pPr>
                    <w:pStyle w:val="Caption"/>
                  </w:pPr>
                  <w:bookmarkStart w:id="3" w:name="_Ref195895515"/>
                  <w:r>
                    <w:t xml:space="preserve">Figure </w:t>
                  </w:r>
                  <w:fldSimple w:instr=" SEQ Figure \* ARABIC ">
                    <w:r w:rsidR="00C34488">
                      <w:rPr>
                        <w:noProof/>
                      </w:rPr>
                      <w:t>2</w:t>
                    </w:r>
                  </w:fldSimple>
                  <w:bookmarkStart w:id="4" w:name="_Ref195816849"/>
                  <w:bookmarkEnd w:id="3"/>
                  <w:r w:rsidR="005B1CC1">
                    <w:t xml:space="preserve">: </w:t>
                  </w:r>
                  <w:r w:rsidR="005B1CC1" w:rsidRPr="009C5860">
                    <w:rPr>
                      <w:i/>
                    </w:rPr>
                    <w:t xml:space="preserve">A </w:t>
                  </w:r>
                  <w:r w:rsidR="005B1CC1">
                    <w:rPr>
                      <w:i/>
                    </w:rPr>
                    <w:t>Kalman Filter</w:t>
                  </w:r>
                  <w:bookmarkEnd w:id="4"/>
                </w:p>
                <w:p w:rsidR="00422813" w:rsidRDefault="00422813" w:rsidP="00422813">
                  <w:pPr>
                    <w:pStyle w:val="Caption"/>
                  </w:pPr>
                </w:p>
              </w:txbxContent>
            </v:textbox>
            <w10:wrap type="square" anchorx="margin" anchory="margin"/>
          </v:shape>
        </w:pict>
      </w:r>
      <w:r w:rsidR="0097142D">
        <w:rPr>
          <w:lang w:eastAsia="zh-CN"/>
        </w:rPr>
        <w:t xml:space="preserve">The </w:t>
      </w:r>
      <w:r w:rsidR="001A3CED">
        <w:rPr>
          <w:lang w:eastAsia="zh-CN"/>
        </w:rPr>
        <w:t>Expectation-maximization (EM) algorithm</w:t>
      </w:r>
      <w:r w:rsidR="0097142D">
        <w:rPr>
          <w:lang w:eastAsia="zh-CN"/>
        </w:rPr>
        <w:t> </w:t>
      </w:r>
      <w:r>
        <w:rPr>
          <w:lang w:eastAsia="zh-CN"/>
        </w:rPr>
        <w:fldChar w:fldCharType="begin"/>
      </w:r>
      <w:r w:rsidR="0097142D">
        <w:rPr>
          <w:lang w:eastAsia="zh-CN"/>
        </w:rPr>
        <w:instrText xml:space="preserve"> REF _Ref195817557 \n </w:instrText>
      </w:r>
      <w:r>
        <w:rPr>
          <w:lang w:eastAsia="zh-CN"/>
        </w:rPr>
        <w:fldChar w:fldCharType="separate"/>
      </w:r>
      <w:r w:rsidR="003B2C18">
        <w:rPr>
          <w:lang w:eastAsia="zh-CN"/>
        </w:rPr>
        <w:t>[7]</w:t>
      </w:r>
      <w:r>
        <w:rPr>
          <w:lang w:eastAsia="zh-CN"/>
        </w:rPr>
        <w:fldChar w:fldCharType="end"/>
      </w:r>
      <w:r w:rsidR="001A3CED">
        <w:rPr>
          <w:lang w:eastAsia="zh-CN"/>
        </w:rPr>
        <w:t xml:space="preserve"> is used </w:t>
      </w:r>
      <w:r w:rsidR="0097142D">
        <w:rPr>
          <w:lang w:eastAsia="zh-CN"/>
        </w:rPr>
        <w:t xml:space="preserve">to </w:t>
      </w:r>
      <w:r w:rsidR="001A3CED">
        <w:rPr>
          <w:lang w:eastAsia="zh-CN"/>
        </w:rPr>
        <w:t>find</w:t>
      </w:r>
      <w:r w:rsidR="0097142D">
        <w:rPr>
          <w:lang w:eastAsia="zh-CN"/>
        </w:rPr>
        <w:t xml:space="preserve"> </w:t>
      </w:r>
      <w:r w:rsidR="001A3CED">
        <w:rPr>
          <w:lang w:eastAsia="zh-CN"/>
        </w:rPr>
        <w:t>the maximum likelihood estimates of parameters for a specific word or phone, where the model depends on unobserved latent variables.</w:t>
      </w:r>
      <w:r w:rsidR="00C51FEC">
        <w:rPr>
          <w:lang w:eastAsia="zh-CN"/>
        </w:rPr>
        <w:t xml:space="preserve"> The relevant equations are: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6477C8" w:rsidRPr="000527F8" w:rsidTr="006477C8">
        <w:tc>
          <w:tcPr>
            <w:tcW w:w="293" w:type="pct"/>
            <w:vAlign w:val="center"/>
          </w:tcPr>
          <w:p w:rsidR="006477C8" w:rsidRPr="000527F8" w:rsidRDefault="006477C8" w:rsidP="00FA49C9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6477C8" w:rsidRPr="000527F8" w:rsidRDefault="006477C8" w:rsidP="00FA49C9">
            <w:r w:rsidRPr="00E47400">
              <w:rPr>
                <w:rFonts w:eastAsia="SimSun"/>
                <w:position w:val="-86"/>
              </w:rPr>
              <w:object w:dxaOrig="5480" w:dyaOrig="1920">
                <v:shape id="_x0000_i1029" type="#_x0000_t75" style="width:137.05pt;height:48.15pt" o:ole="">
                  <v:imagedata r:id="rId19" o:title=""/>
                </v:shape>
                <o:OLEObject Type="Embed" ProgID="Equation.3" ShapeID="_x0000_i1029" DrawAspect="Content" ObjectID="_1269708849" r:id="rId20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6477C8" w:rsidRPr="000527F8" w:rsidRDefault="006477C8" w:rsidP="00FA49C9">
            <w:pPr>
              <w:numPr>
                <w:ilvl w:val="0"/>
                <w:numId w:val="18"/>
              </w:numPr>
              <w:contextualSpacing/>
              <w:jc w:val="right"/>
            </w:pPr>
          </w:p>
        </w:tc>
      </w:tr>
    </w:tbl>
    <w:p w:rsidR="00624864" w:rsidRDefault="001A3CED" w:rsidP="003C4D07">
      <w:pPr>
        <w:spacing w:before="120"/>
        <w:rPr>
          <w:lang w:eastAsia="zh-CN"/>
        </w:rPr>
      </w:pPr>
      <w:r>
        <w:rPr>
          <w:lang w:eastAsia="zh-CN"/>
        </w:rPr>
        <w:t>The E step algorithm consists of computing the conditional expectations of the complete-data sufficient statistics for standard ML parameter estimation. Therefore, the E step involves computing the expectations conditioned on observations and model parameters. The RTS smoother described previously can be used to compute the complete-data es</w:t>
      </w:r>
      <w:r w:rsidR="003C4D07">
        <w:rPr>
          <w:lang w:eastAsia="zh-CN"/>
        </w:rPr>
        <w:t xml:space="preserve">timates of the state statistics. </w:t>
      </w:r>
      <w:r>
        <w:rPr>
          <w:lang w:eastAsia="zh-CN"/>
        </w:rPr>
        <w:t xml:space="preserve">EM for LDM then consists of evaluating the </w:t>
      </w:r>
      <w:r w:rsidR="00347DEA">
        <w:t xml:space="preserve">ML parameter estimates </w:t>
      </w:r>
      <w:r w:rsidR="00C51FEC">
        <w:t xml:space="preserve">by </w:t>
      </w:r>
      <w:r w:rsidR="00347DEA">
        <w:t xml:space="preserve">replacing </w:t>
      </w:r>
      <w:r w:rsidR="00C51FEC" w:rsidRPr="00C51FEC">
        <w:rPr>
          <w:i/>
        </w:rPr>
        <w:t>x</w:t>
      </w:r>
      <w:r w:rsidR="00C51FEC" w:rsidRPr="00C51FEC">
        <w:rPr>
          <w:i/>
          <w:vertAlign w:val="subscript"/>
        </w:rPr>
        <w:t>t</w:t>
      </w:r>
      <w:r w:rsidR="00C51FEC">
        <w:t xml:space="preserve"> and </w:t>
      </w:r>
      <w:r w:rsidR="00C51FEC" w:rsidRPr="00C51FEC">
        <w:rPr>
          <w:i/>
        </w:rPr>
        <w:t>x</w:t>
      </w:r>
      <w:r w:rsidR="00C51FEC" w:rsidRPr="00C51FEC">
        <w:rPr>
          <w:i/>
          <w:vertAlign w:val="subscript"/>
        </w:rPr>
        <w:t>t</w:t>
      </w:r>
      <w:r w:rsidR="00C51FEC" w:rsidRPr="00C51FEC">
        <w:rPr>
          <w:i/>
        </w:rPr>
        <w:t>x</w:t>
      </w:r>
      <w:r w:rsidR="00C51FEC" w:rsidRPr="00C51FEC">
        <w:rPr>
          <w:i/>
          <w:vertAlign w:val="subscript"/>
        </w:rPr>
        <w:t>t</w:t>
      </w:r>
      <w:r w:rsidR="00C51FEC" w:rsidRPr="00C51FEC">
        <w:rPr>
          <w:i/>
          <w:vertAlign w:val="superscript"/>
        </w:rPr>
        <w:t>T</w:t>
      </w:r>
      <w:r w:rsidR="00C51FEC">
        <w:t xml:space="preserve"> </w:t>
      </w:r>
      <w:r w:rsidR="00347DEA">
        <w:t>with their expectations</w:t>
      </w:r>
      <w:r w:rsidR="00843FE1">
        <w:rPr>
          <w:lang w:eastAsia="zh-CN"/>
        </w:rPr>
        <w:t>.</w:t>
      </w:r>
    </w:p>
    <w:p w:rsidR="00CB72E8" w:rsidRDefault="00DE74BC" w:rsidP="00C51FEC">
      <w:pPr>
        <w:pStyle w:val="Normal-Indented"/>
      </w:pPr>
      <w:r>
        <w:rPr>
          <w:noProof/>
          <w:lang w:eastAsia="zh-TW"/>
        </w:rPr>
        <w:pict>
          <v:shape id="_x0000_s1958" type="#_x0000_t202" style="position:absolute;left:0;text-align:left;margin-left:252.05pt;margin-top:156.45pt;width:225.35pt;height:157.7pt;z-index:251668992;mso-position-horizontal-relative:margin;mso-position-vertical-relative:margin;mso-width-relative:margin;mso-height-relative:margin" filled="f" stroked="f">
            <v:textbox style="mso-next-textbox:#_x0000_s1958" inset="0,0,0,0">
              <w:txbxContent>
                <w:p w:rsidR="004C7B30" w:rsidRDefault="00422813" w:rsidP="00961C45">
                  <w:pPr>
                    <w:pStyle w:val="Caption"/>
                    <w:spacing w:before="0" w:after="120"/>
                    <w:ind w:left="288" w:right="288"/>
                  </w:pPr>
                  <w:r w:rsidRPr="00422813">
                    <w:rPr>
                      <w:noProof/>
                    </w:rPr>
                    <w:drawing>
                      <wp:inline distT="0" distB="0" distL="0" distR="0">
                        <wp:extent cx="2585720" cy="1658620"/>
                        <wp:effectExtent l="19050" t="0" r="5080" b="0"/>
                        <wp:docPr id="70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5720" cy="165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7E4" w:rsidRDefault="00422813" w:rsidP="007E77E4">
                  <w:pPr>
                    <w:pStyle w:val="Caption"/>
                    <w:spacing w:before="0" w:after="0"/>
                    <w:ind w:left="288" w:right="288"/>
                  </w:pPr>
                  <w:bookmarkStart w:id="5" w:name="_Ref195895735"/>
                  <w:r>
                    <w:t xml:space="preserve">Figure </w:t>
                  </w:r>
                  <w:fldSimple w:instr=" SEQ Figure \* ARABIC ">
                    <w:r w:rsidR="00C34488">
                      <w:rPr>
                        <w:noProof/>
                      </w:rPr>
                      <w:t>3</w:t>
                    </w:r>
                  </w:fldSimple>
                  <w:bookmarkEnd w:id="5"/>
                  <w:r w:rsidR="007E77E4">
                    <w:t xml:space="preserve">: </w:t>
                  </w:r>
                  <w:r w:rsidR="007E77E4" w:rsidRPr="009C5860">
                    <w:rPr>
                      <w:i/>
                    </w:rPr>
                    <w:t>A Kalman filter with</w:t>
                  </w:r>
                  <w:r w:rsidR="007E77E4">
                    <w:rPr>
                      <w:i/>
                    </w:rPr>
                    <w:t xml:space="preserve"> an RTS smoother</w:t>
                  </w:r>
                </w:p>
              </w:txbxContent>
            </v:textbox>
            <w10:wrap type="square" anchorx="margin" anchory="margin"/>
          </v:shape>
        </w:pict>
      </w:r>
      <w:r w:rsidR="004A4D0D" w:rsidRPr="000F6212">
        <w:rPr>
          <w:noProof/>
          <w:lang w:eastAsia="zh-TW"/>
        </w:rPr>
        <w:t xml:space="preserve">The EM algorithm converges quickly and is stable for our synthetic LDM model of two-dimensional states and one-dimensional observations. After initilizing this LDM model </w:t>
      </w:r>
      <w:r w:rsidR="003C4D07">
        <w:rPr>
          <w:noProof/>
          <w:lang w:eastAsia="zh-TW"/>
        </w:rPr>
        <w:t xml:space="preserve">with an </w:t>
      </w:r>
      <w:r w:rsidR="004A4D0D" w:rsidRPr="000F6212">
        <w:rPr>
          <w:noProof/>
          <w:lang w:eastAsia="zh-TW"/>
        </w:rPr>
        <w:t xml:space="preserve">identity state transition matrix and random observation matrix, the first iteration of ML parameter estimation was applied to update the model parameters. </w:t>
      </w:r>
      <w:r w:rsidR="004A4D0D">
        <w:rPr>
          <w:noProof/>
          <w:lang w:eastAsia="zh-TW"/>
        </w:rPr>
        <w:t>L</w:t>
      </w:r>
      <w:r w:rsidR="004A4D0D" w:rsidRPr="000F6212">
        <w:rPr>
          <w:noProof/>
          <w:lang w:eastAsia="zh-TW"/>
        </w:rPr>
        <w:t>og-likelihood score</w:t>
      </w:r>
      <w:r w:rsidR="0007102D">
        <w:rPr>
          <w:noProof/>
          <w:lang w:eastAsia="zh-TW"/>
        </w:rPr>
        <w:t>s</w:t>
      </w:r>
      <w:r w:rsidR="004A4D0D" w:rsidRPr="000F6212">
        <w:rPr>
          <w:noProof/>
          <w:lang w:eastAsia="zh-TW"/>
        </w:rPr>
        <w:t xml:space="preserve"> of observation vector</w:t>
      </w:r>
      <w:r w:rsidR="0007102D">
        <w:rPr>
          <w:noProof/>
          <w:lang w:eastAsia="zh-TW"/>
        </w:rPr>
        <w:t>s</w:t>
      </w:r>
      <w:r w:rsidR="004A4D0D" w:rsidRPr="000F6212">
        <w:rPr>
          <w:noProof/>
          <w:lang w:eastAsia="zh-TW"/>
        </w:rPr>
        <w:t xml:space="preserve"> w</w:t>
      </w:r>
      <w:r w:rsidR="00E37A9A">
        <w:rPr>
          <w:noProof/>
          <w:lang w:eastAsia="zh-TW"/>
        </w:rPr>
        <w:t xml:space="preserve">ere </w:t>
      </w:r>
      <w:r w:rsidR="004A4D0D" w:rsidRPr="000F6212">
        <w:rPr>
          <w:noProof/>
          <w:lang w:eastAsia="zh-TW"/>
        </w:rPr>
        <w:t xml:space="preserve">calculated and saved in order to </w:t>
      </w:r>
      <w:r w:rsidR="0007102D">
        <w:rPr>
          <w:noProof/>
          <w:lang w:eastAsia="zh-TW"/>
        </w:rPr>
        <w:t>perform</w:t>
      </w:r>
      <w:r w:rsidR="0007102D" w:rsidRPr="000F6212">
        <w:rPr>
          <w:noProof/>
          <w:lang w:eastAsia="zh-TW"/>
        </w:rPr>
        <w:t xml:space="preserve"> </w:t>
      </w:r>
      <w:r w:rsidR="004A4D0D" w:rsidRPr="000F6212">
        <w:rPr>
          <w:noProof/>
          <w:lang w:eastAsia="zh-TW"/>
        </w:rPr>
        <w:t>further analysis</w:t>
      </w:r>
      <w:r w:rsidR="006B02AF">
        <w:t>.</w:t>
      </w:r>
    </w:p>
    <w:p w:rsidR="00BE767A" w:rsidRDefault="00DE74BC" w:rsidP="00BE767A">
      <w:pPr>
        <w:pStyle w:val="Normal-Indented"/>
      </w:pPr>
      <w:bookmarkStart w:id="6" w:name="_Ref195814603"/>
      <w:r>
        <w:rPr>
          <w:noProof/>
        </w:rPr>
        <w:pict>
          <v:shape id="_x0000_s1956" type="#_x0000_t202" style="position:absolute;left:0;text-align:left;margin-left:0;margin-top:0;width:225.2pt;height:188pt;z-index:251664896;mso-wrap-distance-bottom:7.2pt;mso-position-horizontal:center;mso-position-vertical:bottom;mso-position-vertical-relative:margin;mso-width-relative:margin;mso-height-relative:margin" filled="f" stroked="f">
            <v:textbox style="mso-next-textbox:#_x0000_s1956" inset="0,0,0,0">
              <w:txbxContent>
                <w:p w:rsidR="001B4F5D" w:rsidRDefault="00A14BEB" w:rsidP="001B4F5D">
                  <w:pPr>
                    <w:jc w:val="center"/>
                  </w:pPr>
                  <w:r w:rsidRPr="00A14BEB">
                    <w:rPr>
                      <w:noProof/>
                    </w:rPr>
                    <w:drawing>
                      <wp:inline distT="0" distB="0" distL="0" distR="0">
                        <wp:extent cx="2676525" cy="2117266"/>
                        <wp:effectExtent l="19050" t="0" r="9525" b="0"/>
                        <wp:docPr id="71" name="Picture 92" descr="Resize of likelihood__by_s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Resize of likelihood__by_s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 l="5369" t="4018" r="6376" b="32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2117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F5D" w:rsidRDefault="00422813" w:rsidP="00422813">
                  <w:pPr>
                    <w:pStyle w:val="Caption"/>
                  </w:pPr>
                  <w:bookmarkStart w:id="7" w:name="_Ref195895786"/>
                  <w:r>
                    <w:t xml:space="preserve">Figure </w:t>
                  </w:r>
                  <w:fldSimple w:instr=" SEQ Figure \* ARABIC ">
                    <w:r w:rsidR="003B2C18">
                      <w:rPr>
                        <w:noProof/>
                      </w:rPr>
                      <w:t>4</w:t>
                    </w:r>
                  </w:fldSimple>
                  <w:bookmarkEnd w:id="7"/>
                  <w:r w:rsidR="006F7800">
                    <w:t xml:space="preserve">: </w:t>
                  </w:r>
                  <w:r w:rsidR="001B4F5D" w:rsidRPr="006B02AF">
                    <w:rPr>
                      <w:i/>
                    </w:rPr>
                    <w:t xml:space="preserve">EM evolution </w:t>
                  </w:r>
                  <w:r w:rsidR="003C4D07">
                    <w:rPr>
                      <w:i/>
                    </w:rPr>
                    <w:t xml:space="preserve">vs. </w:t>
                  </w:r>
                  <w:r w:rsidR="001B4F5D" w:rsidRPr="006B02AF">
                    <w:rPr>
                      <w:i/>
                    </w:rPr>
                    <w:t>state dimension</w:t>
                  </w:r>
                </w:p>
              </w:txbxContent>
            </v:textbox>
            <w10:wrap type="topAndBottom" anchory="margin"/>
          </v:shape>
        </w:pict>
      </w:r>
      <w:r w:rsidR="00F2061E" w:rsidRPr="000F6212">
        <w:rPr>
          <w:noProof/>
          <w:lang w:eastAsia="zh-TW"/>
        </w:rPr>
        <w:t xml:space="preserve">EM training </w:t>
      </w:r>
      <w:r w:rsidR="0007102D">
        <w:rPr>
          <w:noProof/>
          <w:lang w:eastAsia="zh-TW"/>
        </w:rPr>
        <w:t>was applied for 30 iterations</w:t>
      </w:r>
      <w:r w:rsidR="00F2061E" w:rsidRPr="000F6212">
        <w:rPr>
          <w:noProof/>
          <w:lang w:eastAsia="zh-TW"/>
        </w:rPr>
        <w:t>. After the train</w:t>
      </w:r>
      <w:r w:rsidR="0007102D">
        <w:rPr>
          <w:noProof/>
          <w:lang w:eastAsia="zh-TW"/>
        </w:rPr>
        <w:t>in</w:t>
      </w:r>
      <w:r w:rsidR="00F2061E" w:rsidRPr="000F6212">
        <w:rPr>
          <w:noProof/>
          <w:lang w:eastAsia="zh-TW"/>
        </w:rPr>
        <w:t>g recursion, intermediate log-likelihood scores of observation vector</w:t>
      </w:r>
      <w:r w:rsidR="0007102D">
        <w:rPr>
          <w:noProof/>
          <w:lang w:eastAsia="zh-TW"/>
        </w:rPr>
        <w:t>s</w:t>
      </w:r>
      <w:r w:rsidR="00F2061E" w:rsidRPr="000F6212">
        <w:rPr>
          <w:noProof/>
          <w:lang w:eastAsia="zh-TW"/>
        </w:rPr>
        <w:t xml:space="preserve"> </w:t>
      </w:r>
      <w:r w:rsidR="003C4D07">
        <w:rPr>
          <w:noProof/>
          <w:lang w:eastAsia="zh-TW"/>
        </w:rPr>
        <w:t xml:space="preserve">for </w:t>
      </w:r>
      <w:r w:rsidR="00F2061E" w:rsidRPr="000F6212">
        <w:rPr>
          <w:noProof/>
          <w:lang w:eastAsia="zh-TW"/>
        </w:rPr>
        <w:t>each iteration of LDM were plot</w:t>
      </w:r>
      <w:r w:rsidR="0007102D">
        <w:rPr>
          <w:noProof/>
          <w:lang w:eastAsia="zh-TW"/>
        </w:rPr>
        <w:t>ted</w:t>
      </w:r>
      <w:r w:rsidR="00F2061E" w:rsidRPr="000F6212">
        <w:rPr>
          <w:noProof/>
          <w:lang w:eastAsia="zh-TW"/>
        </w:rPr>
        <w:t xml:space="preserve"> as a funtion of </w:t>
      </w:r>
      <w:r w:rsidR="0007102D">
        <w:rPr>
          <w:noProof/>
          <w:lang w:eastAsia="zh-TW"/>
        </w:rPr>
        <w:t xml:space="preserve">the </w:t>
      </w:r>
      <w:r w:rsidR="00F2061E" w:rsidRPr="000F6212">
        <w:rPr>
          <w:noProof/>
          <w:lang w:eastAsia="zh-TW"/>
        </w:rPr>
        <w:t>number of iterations</w:t>
      </w:r>
      <w:r w:rsidR="0007102D">
        <w:rPr>
          <w:noProof/>
          <w:lang w:eastAsia="zh-TW"/>
        </w:rPr>
        <w:t>.</w:t>
      </w:r>
      <w:r w:rsidR="00F2061E" w:rsidRPr="000F6212">
        <w:rPr>
          <w:noProof/>
          <w:lang w:eastAsia="zh-TW"/>
        </w:rPr>
        <w:t xml:space="preserve"> </w:t>
      </w:r>
      <w:r w:rsidR="0007102D">
        <w:rPr>
          <w:noProof/>
          <w:lang w:eastAsia="zh-TW"/>
        </w:rPr>
        <w:t>This plot is</w:t>
      </w:r>
      <w:r w:rsidR="00F2061E" w:rsidRPr="000F6212">
        <w:rPr>
          <w:noProof/>
          <w:lang w:eastAsia="zh-TW"/>
        </w:rPr>
        <w:t xml:space="preserve"> is refered as </w:t>
      </w:r>
      <w:r w:rsidR="00E37A9A">
        <w:rPr>
          <w:noProof/>
          <w:lang w:eastAsia="zh-TW"/>
        </w:rPr>
        <w:t xml:space="preserve">the </w:t>
      </w:r>
      <w:r w:rsidR="00F2061E" w:rsidRPr="000F6212">
        <w:rPr>
          <w:noProof/>
          <w:lang w:eastAsia="zh-TW"/>
        </w:rPr>
        <w:t xml:space="preserve">EM evolution curve. We </w:t>
      </w:r>
      <w:r w:rsidR="00E37A9A">
        <w:rPr>
          <w:noProof/>
          <w:lang w:eastAsia="zh-TW"/>
        </w:rPr>
        <w:t xml:space="preserve">explored </w:t>
      </w:r>
      <w:r w:rsidR="00F2061E" w:rsidRPr="000F6212">
        <w:rPr>
          <w:noProof/>
          <w:lang w:eastAsia="zh-TW"/>
        </w:rPr>
        <w:t>1-, 4-, 7-, and 10-dimension</w:t>
      </w:r>
      <w:r w:rsidR="00E37A9A">
        <w:rPr>
          <w:noProof/>
          <w:lang w:eastAsia="zh-TW"/>
        </w:rPr>
        <w:t xml:space="preserve">s for a state in the LDM approach, </w:t>
      </w:r>
      <w:r w:rsidR="00F2061E" w:rsidRPr="000F6212">
        <w:rPr>
          <w:noProof/>
          <w:lang w:eastAsia="zh-TW"/>
        </w:rPr>
        <w:t>and applied EM training for each specified dimension</w:t>
      </w:r>
      <w:r w:rsidR="00E37A9A">
        <w:rPr>
          <w:noProof/>
          <w:lang w:eastAsia="zh-TW"/>
        </w:rPr>
        <w:t xml:space="preserve">. </w:t>
      </w:r>
      <w:r w:rsidR="00D82221" w:rsidRPr="000F6212">
        <w:rPr>
          <w:noProof/>
          <w:lang w:eastAsia="zh-TW"/>
        </w:rPr>
        <w:t>In</w:t>
      </w:r>
      <w:r w:rsidR="0017244D">
        <w:rPr>
          <w:noProof/>
          <w:lang w:eastAsia="zh-TW"/>
        </w:rPr>
        <w:t xml:space="preserve"> </w:t>
      </w:r>
      <w:r>
        <w:rPr>
          <w:noProof/>
          <w:lang w:eastAsia="zh-TW"/>
        </w:rPr>
        <w:fldChar w:fldCharType="begin"/>
      </w:r>
      <w:r w:rsidR="00680ECC">
        <w:rPr>
          <w:noProof/>
          <w:lang w:eastAsia="zh-TW"/>
        </w:rPr>
        <w:instrText xml:space="preserve"> REF _Ref195895786 \h </w:instrText>
      </w:r>
      <w:r>
        <w:rPr>
          <w:noProof/>
          <w:lang w:eastAsia="zh-TW"/>
        </w:rPr>
      </w:r>
      <w:r>
        <w:rPr>
          <w:noProof/>
          <w:lang w:eastAsia="zh-TW"/>
        </w:rPr>
        <w:fldChar w:fldCharType="separate"/>
      </w:r>
      <w:r w:rsidR="003B2C18">
        <w:t xml:space="preserve">Figure </w:t>
      </w:r>
      <w:r w:rsidR="003B2C18">
        <w:rPr>
          <w:noProof/>
        </w:rPr>
        <w:t>4</w:t>
      </w:r>
      <w:r>
        <w:rPr>
          <w:noProof/>
          <w:lang w:eastAsia="zh-TW"/>
        </w:rPr>
        <w:fldChar w:fldCharType="end"/>
      </w:r>
      <w:r w:rsidR="00D82221" w:rsidRPr="000F6212">
        <w:rPr>
          <w:noProof/>
          <w:lang w:eastAsia="zh-TW"/>
        </w:rPr>
        <w:t xml:space="preserve">, </w:t>
      </w:r>
      <w:r w:rsidR="003C4D07">
        <w:rPr>
          <w:noProof/>
          <w:lang w:eastAsia="zh-TW"/>
        </w:rPr>
        <w:t xml:space="preserve">the </w:t>
      </w:r>
      <w:r w:rsidR="00D82221">
        <w:rPr>
          <w:noProof/>
          <w:lang w:eastAsia="zh-TW"/>
        </w:rPr>
        <w:t xml:space="preserve">EM evolution curve </w:t>
      </w:r>
      <w:r w:rsidR="003C4D07">
        <w:rPr>
          <w:noProof/>
          <w:lang w:eastAsia="zh-TW"/>
        </w:rPr>
        <w:t xml:space="preserve">is shown </w:t>
      </w:r>
      <w:r w:rsidR="00D82221">
        <w:rPr>
          <w:noProof/>
          <w:lang w:eastAsia="zh-TW"/>
        </w:rPr>
        <w:t xml:space="preserve">as a function of </w:t>
      </w:r>
      <w:r w:rsidR="003C4D07">
        <w:rPr>
          <w:noProof/>
          <w:lang w:eastAsia="zh-TW"/>
        </w:rPr>
        <w:t xml:space="preserve">the </w:t>
      </w:r>
      <w:r w:rsidR="00D82221">
        <w:rPr>
          <w:noProof/>
          <w:lang w:eastAsia="zh-TW"/>
        </w:rPr>
        <w:t>state dimension</w:t>
      </w:r>
      <w:r w:rsidR="00165C58">
        <w:t>.</w:t>
      </w:r>
    </w:p>
    <w:p w:rsidR="00624864" w:rsidRDefault="000318C7">
      <w:pPr>
        <w:pStyle w:val="Normal-Indented"/>
      </w:pPr>
      <w:r>
        <w:lastRenderedPageBreak/>
        <w:t xml:space="preserve">One </w:t>
      </w:r>
      <w:r w:rsidR="00E37A9A">
        <w:t xml:space="preserve">important practical </w:t>
      </w:r>
      <w:r>
        <w:t xml:space="preserve">issue about </w:t>
      </w:r>
      <w:r w:rsidR="00E37A9A">
        <w:t xml:space="preserve">our </w:t>
      </w:r>
      <w:r>
        <w:t xml:space="preserve">EM implementation is that </w:t>
      </w:r>
      <w:r w:rsidR="003C4D07">
        <w:t xml:space="preserve">the </w:t>
      </w:r>
      <w:r>
        <w:t>linear transform</w:t>
      </w:r>
      <w:r w:rsidR="00E37A9A">
        <w:t xml:space="preserve">ation </w:t>
      </w:r>
      <w:r>
        <w:t xml:space="preserve">matrix </w:t>
      </w:r>
      <w:r w:rsidRPr="00552FDE">
        <w:rPr>
          <w:i/>
        </w:rPr>
        <w:t>F</w:t>
      </w:r>
      <w:r>
        <w:t xml:space="preserve"> might lead the ML parameter estimation </w:t>
      </w:r>
      <w:r w:rsidR="0007102D">
        <w:t>to produce erroneous parameters</w:t>
      </w:r>
      <w:r>
        <w:t xml:space="preserve"> </w:t>
      </w:r>
      <w:r w:rsidR="003C4D07">
        <w:t xml:space="preserve">when </w:t>
      </w:r>
      <w:r>
        <w:t>|</w:t>
      </w:r>
      <w:r w:rsidRPr="00552FDE">
        <w:rPr>
          <w:i/>
        </w:rPr>
        <w:t>F</w:t>
      </w:r>
      <w:r>
        <w:t xml:space="preserve">| </w:t>
      </w:r>
      <w:r w:rsidRPr="00552FDE">
        <w:rPr>
          <w:i/>
        </w:rPr>
        <w:t>&gt; 1</w:t>
      </w:r>
      <w:r>
        <w:t xml:space="preserve">. The reason </w:t>
      </w:r>
      <w:r w:rsidR="00E37A9A">
        <w:t xml:space="preserve">for this </w:t>
      </w:r>
      <w:r>
        <w:t xml:space="preserve">is that </w:t>
      </w:r>
      <w:r w:rsidR="003C4D07">
        <w:t xml:space="preserve">the </w:t>
      </w:r>
      <w:r>
        <w:t xml:space="preserve">LDM state evolution would grow exponentially if </w:t>
      </w:r>
      <w:r w:rsidR="00E37A9A">
        <w:t xml:space="preserve">the </w:t>
      </w:r>
      <w:r>
        <w:t xml:space="preserve">matrix </w:t>
      </w:r>
      <w:r w:rsidR="003C4D07" w:rsidRPr="003C4D07">
        <w:rPr>
          <w:i/>
        </w:rPr>
        <w:t>F</w:t>
      </w:r>
      <w:r>
        <w:t xml:space="preserve"> is not a decaying transformation</w:t>
      </w:r>
      <w:r w:rsidR="003273AD">
        <w:t> </w:t>
      </w:r>
      <w:r w:rsidR="00DE74BC">
        <w:fldChar w:fldCharType="begin"/>
      </w:r>
      <w:r w:rsidR="00AA0F0C">
        <w:instrText xml:space="preserve"> REF _Ref195813426 \r \h </w:instrText>
      </w:r>
      <w:r w:rsidR="00DE74BC">
        <w:fldChar w:fldCharType="separate"/>
      </w:r>
      <w:r w:rsidR="003B2C18">
        <w:t>[4]</w:t>
      </w:r>
      <w:r w:rsidR="00DE74BC">
        <w:fldChar w:fldCharType="end"/>
      </w:r>
      <w:r>
        <w:t xml:space="preserve">. Such behavior may not be apparent over </w:t>
      </w:r>
      <w:r w:rsidR="00E37A9A">
        <w:t xml:space="preserve">a </w:t>
      </w:r>
      <w:r>
        <w:t>small numbers of frames, but it appears quite often when the training dataset gets large, especially in the situation where the state</w:t>
      </w:r>
      <w:r w:rsidR="006038AB">
        <w:t xml:space="preserve"> is not reset between models</w:t>
      </w:r>
      <w:r>
        <w:t>.</w:t>
      </w:r>
    </w:p>
    <w:p w:rsidR="00624864" w:rsidRDefault="000318C7" w:rsidP="003C4D07">
      <w:pPr>
        <w:pStyle w:val="Normal-Indented"/>
        <w:spacing w:after="120"/>
      </w:pPr>
      <w:r>
        <w:t xml:space="preserve">In this case, the most common solution is to use </w:t>
      </w:r>
      <w:r w:rsidR="00B05D14">
        <w:t>S</w:t>
      </w:r>
      <w:r>
        <w:t xml:space="preserve">ingular </w:t>
      </w:r>
      <w:r w:rsidR="00B05D14">
        <w:t>V</w:t>
      </w:r>
      <w:r>
        <w:t xml:space="preserve">alue </w:t>
      </w:r>
      <w:r w:rsidR="00B05D14">
        <w:t>D</w:t>
      </w:r>
      <w:r>
        <w:t>ecomposition (SVD) to force |</w:t>
      </w:r>
      <w:r w:rsidRPr="00CB5387">
        <w:rPr>
          <w:i/>
        </w:rPr>
        <w:t>F</w:t>
      </w:r>
      <w:r>
        <w:t>|</w:t>
      </w:r>
      <w:r w:rsidRPr="00CB5387">
        <w:rPr>
          <w:i/>
        </w:rPr>
        <w:t xml:space="preserve"> &lt; 1</w:t>
      </w:r>
      <w:r>
        <w:t xml:space="preserve"> after each iteration of EM training. SVD provides a pair of orthonormal bases </w:t>
      </w:r>
      <w:r w:rsidRPr="00DD36CD">
        <w:rPr>
          <w:i/>
        </w:rPr>
        <w:t>U</w:t>
      </w:r>
      <w:r>
        <w:t xml:space="preserve"> and </w:t>
      </w:r>
      <w:r w:rsidRPr="00DD36CD">
        <w:rPr>
          <w:i/>
        </w:rPr>
        <w:t>V</w:t>
      </w:r>
      <w:r>
        <w:t xml:space="preserve">, </w:t>
      </w:r>
      <w:r w:rsidR="00B303C4">
        <w:t>and</w:t>
      </w:r>
      <w:r>
        <w:t xml:space="preserve"> a diagonal matrix of singular values S such that:</w:t>
      </w:r>
    </w:p>
    <w:tbl>
      <w:tblPr>
        <w:tblW w:w="4875" w:type="pct"/>
        <w:tblInd w:w="108" w:type="dxa"/>
        <w:tblLayout w:type="fixed"/>
        <w:tblLook w:val="04A0"/>
      </w:tblPr>
      <w:tblGrid>
        <w:gridCol w:w="270"/>
        <w:gridCol w:w="3599"/>
        <w:gridCol w:w="731"/>
      </w:tblGrid>
      <w:tr w:rsidR="00204EF0" w:rsidRPr="000527F8" w:rsidTr="005D3736">
        <w:tc>
          <w:tcPr>
            <w:tcW w:w="293" w:type="pct"/>
            <w:vAlign w:val="center"/>
          </w:tcPr>
          <w:p w:rsidR="00204EF0" w:rsidRPr="00C8500E" w:rsidRDefault="00204EF0" w:rsidP="005D3736">
            <w:pPr>
              <w:rPr>
                <w:position w:val="-36"/>
              </w:rPr>
            </w:pPr>
          </w:p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204EF0" w:rsidRPr="00C8500E" w:rsidRDefault="00A0499B" w:rsidP="005D3736">
            <w:pPr>
              <w:rPr>
                <w:position w:val="-36"/>
              </w:rPr>
            </w:pPr>
            <w:r w:rsidRPr="00460A6B">
              <w:rPr>
                <w:position w:val="-6"/>
              </w:rPr>
              <w:object w:dxaOrig="1760" w:dyaOrig="440">
                <v:shape id="_x0000_i1030" type="#_x0000_t75" style="width:43.2pt;height:9.95pt" o:ole="">
                  <v:imagedata r:id="rId23" o:title=""/>
                </v:shape>
                <o:OLEObject Type="Embed" ProgID="Equation.3" ShapeID="_x0000_i1030" DrawAspect="Content" ObjectID="_1269708850" r:id="rId24"/>
              </w:object>
            </w:r>
          </w:p>
        </w:tc>
        <w:tc>
          <w:tcPr>
            <w:tcW w:w="795" w:type="pct"/>
            <w:vAlign w:val="center"/>
          </w:tcPr>
          <w:p w:rsidR="00204EF0" w:rsidRPr="00893B28" w:rsidRDefault="00204EF0" w:rsidP="005D3736">
            <w:pPr>
              <w:numPr>
                <w:ilvl w:val="0"/>
                <w:numId w:val="18"/>
              </w:numPr>
              <w:contextualSpacing/>
              <w:jc w:val="right"/>
              <w:rPr>
                <w:rFonts w:eastAsia="Times New Roman"/>
              </w:rPr>
            </w:pPr>
          </w:p>
        </w:tc>
      </w:tr>
    </w:tbl>
    <w:p w:rsidR="00204EF0" w:rsidRDefault="00371A86" w:rsidP="003C4D07">
      <w:pPr>
        <w:pStyle w:val="Normal-Indented"/>
        <w:spacing w:before="120"/>
        <w:ind w:firstLine="0"/>
      </w:pPr>
      <w:r>
        <w:t>E</w:t>
      </w:r>
      <w:r w:rsidR="00A61304">
        <w:t>very</w:t>
      </w:r>
      <w:r w:rsidR="00204EF0">
        <w:t xml:space="preserve"> element of </w:t>
      </w:r>
      <w:r w:rsidR="007002F7" w:rsidRPr="007002F7">
        <w:rPr>
          <w:i/>
        </w:rPr>
        <w:t>S</w:t>
      </w:r>
      <w:r w:rsidR="00204EF0">
        <w:t xml:space="preserve"> greater than </w:t>
      </w:r>
      <w:r w:rsidR="00204EF0" w:rsidRPr="00D9340B">
        <w:rPr>
          <w:i/>
        </w:rPr>
        <w:t>1</w:t>
      </w:r>
      <w:r w:rsidR="00B774C6" w:rsidRPr="00D9340B">
        <w:rPr>
          <w:i/>
        </w:rPr>
        <w:t>-</w:t>
      </w:r>
      <w:r w:rsidR="00833A26" w:rsidRPr="00D9340B">
        <w:rPr>
          <w:i/>
        </w:rPr>
        <w:t>ε</w:t>
      </w:r>
      <w:r w:rsidR="00204EF0">
        <w:t xml:space="preserve"> will be replaced by </w:t>
      </w:r>
      <w:r w:rsidR="007002F7" w:rsidRPr="00DF064B">
        <w:rPr>
          <w:i/>
        </w:rPr>
        <w:t>1-</w:t>
      </w:r>
      <w:r w:rsidR="00204EF0" w:rsidRPr="00DF064B">
        <w:rPr>
          <w:i/>
        </w:rPr>
        <w:t>ε</w:t>
      </w:r>
      <w:r w:rsidR="00204EF0">
        <w:t xml:space="preserve"> for a small number of </w:t>
      </w:r>
      <w:r w:rsidR="00204EF0" w:rsidRPr="00BE0D65">
        <w:rPr>
          <w:i/>
        </w:rPr>
        <w:t>ε</w:t>
      </w:r>
      <w:r w:rsidR="00204EF0">
        <w:rPr>
          <w:i/>
        </w:rPr>
        <w:t xml:space="preserve"> </w:t>
      </w:r>
      <w:r w:rsidR="00204EF0">
        <w:t xml:space="preserve">(usually </w:t>
      </w:r>
      <w:r w:rsidR="00204EF0" w:rsidRPr="00A1062B">
        <w:rPr>
          <w:i/>
        </w:rPr>
        <w:t xml:space="preserve">ε </w:t>
      </w:r>
      <w:r w:rsidR="007002F7" w:rsidRPr="00A1062B">
        <w:rPr>
          <w:i/>
        </w:rPr>
        <w:t>= 0.005</w:t>
      </w:r>
      <w:r w:rsidR="00204EF0">
        <w:t xml:space="preserve">). By adding </w:t>
      </w:r>
      <w:r w:rsidR="005E0F7D">
        <w:t xml:space="preserve">the </w:t>
      </w:r>
      <w:r w:rsidR="00204EF0">
        <w:t>SVD component, we attain good model stability for LDM training</w:t>
      </w:r>
      <w:r w:rsidR="0049135E">
        <w:t>, as was described in </w:t>
      </w:r>
      <w:r w:rsidR="00DE74BC">
        <w:fldChar w:fldCharType="begin"/>
      </w:r>
      <w:r w:rsidR="00893EEE">
        <w:instrText xml:space="preserve"> REF _Ref195813035 \r \h </w:instrText>
      </w:r>
      <w:r w:rsidR="00DE74BC">
        <w:fldChar w:fldCharType="separate"/>
      </w:r>
      <w:r w:rsidR="003B2C18">
        <w:t>[2]</w:t>
      </w:r>
      <w:r w:rsidR="00DE74BC">
        <w:fldChar w:fldCharType="end"/>
      </w:r>
      <w:r w:rsidR="00204EF0">
        <w:t>.</w:t>
      </w:r>
    </w:p>
    <w:p w:rsidR="00204EF0" w:rsidRDefault="00204EF0" w:rsidP="00204EF0">
      <w:pPr>
        <w:pStyle w:val="Normal-Indented"/>
        <w:spacing w:after="120"/>
        <w:ind w:firstLine="272"/>
      </w:pPr>
      <w:r>
        <w:t xml:space="preserve">For a given speech segment, the likelihood that </w:t>
      </w:r>
      <w:r w:rsidR="00371A86">
        <w:t xml:space="preserve">this segment </w:t>
      </w:r>
      <w:r w:rsidR="005E0F7D">
        <w:t xml:space="preserve">was </w:t>
      </w:r>
      <w:r>
        <w:t xml:space="preserve">generated from a specific LDM can be calculated from Kalman filter </w:t>
      </w:r>
      <w:r w:rsidR="00371A86">
        <w:t>equations</w:t>
      </w:r>
      <w:r>
        <w:t xml:space="preserve">. For a standard Kalman Filter, the state estimation error at time </w:t>
      </w:r>
      <w:r w:rsidRPr="00E01E83">
        <w:rPr>
          <w:i/>
        </w:rPr>
        <w:t>t</w:t>
      </w:r>
      <w:r>
        <w:t xml:space="preserve"> can be represented as:</w:t>
      </w:r>
    </w:p>
    <w:tbl>
      <w:tblPr>
        <w:tblW w:w="4875" w:type="pct"/>
        <w:tblInd w:w="108" w:type="dxa"/>
        <w:tblLayout w:type="fixed"/>
        <w:tblLook w:val="04A0"/>
      </w:tblPr>
      <w:tblGrid>
        <w:gridCol w:w="270"/>
        <w:gridCol w:w="3599"/>
        <w:gridCol w:w="731"/>
      </w:tblGrid>
      <w:tr w:rsidR="00204EF0" w:rsidRPr="000527F8" w:rsidTr="005D3736">
        <w:tc>
          <w:tcPr>
            <w:tcW w:w="293" w:type="pct"/>
            <w:vAlign w:val="center"/>
          </w:tcPr>
          <w:p w:rsidR="00204EF0" w:rsidRPr="00C8500E" w:rsidRDefault="00204EF0" w:rsidP="005D3736">
            <w:pPr>
              <w:rPr>
                <w:position w:val="-36"/>
              </w:rPr>
            </w:pPr>
          </w:p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204EF0" w:rsidRPr="00C8500E" w:rsidRDefault="0049135E" w:rsidP="005D3736">
            <w:pPr>
              <w:rPr>
                <w:position w:val="-36"/>
              </w:rPr>
            </w:pPr>
            <w:r w:rsidRPr="0049135E">
              <w:rPr>
                <w:position w:val="-44"/>
              </w:rPr>
              <w:object w:dxaOrig="2400" w:dyaOrig="1060">
                <v:shape id="_x0000_i1031" type="#_x0000_t75" style="width:60.1pt;height:26.8pt" o:ole="">
                  <v:imagedata r:id="rId25" o:title=""/>
                </v:shape>
                <o:OLEObject Type="Embed" ProgID="Equation.3" ShapeID="_x0000_i1031" DrawAspect="Content" ObjectID="_1269708851" r:id="rId26"/>
              </w:object>
            </w:r>
          </w:p>
        </w:tc>
        <w:tc>
          <w:tcPr>
            <w:tcW w:w="795" w:type="pct"/>
            <w:vAlign w:val="center"/>
          </w:tcPr>
          <w:p w:rsidR="00204EF0" w:rsidRPr="00893B28" w:rsidRDefault="00204EF0" w:rsidP="005D3736">
            <w:pPr>
              <w:numPr>
                <w:ilvl w:val="0"/>
                <w:numId w:val="18"/>
              </w:numPr>
              <w:contextualSpacing/>
              <w:jc w:val="right"/>
              <w:rPr>
                <w:rFonts w:eastAsia="Times New Roman"/>
              </w:rPr>
            </w:pPr>
          </w:p>
        </w:tc>
      </w:tr>
    </w:tbl>
    <w:p w:rsidR="00204EF0" w:rsidRDefault="0049135E" w:rsidP="00204EF0">
      <w:pPr>
        <w:pStyle w:val="Normal-Indented"/>
        <w:spacing w:before="120" w:after="120"/>
        <w:ind w:firstLine="0"/>
      </w:pPr>
      <w:r>
        <w:t>A</w:t>
      </w:r>
      <w:r w:rsidR="00204EF0">
        <w:t xml:space="preserve">fter replacing </w:t>
      </w:r>
      <w:r w:rsidR="00204EF0" w:rsidRPr="00D5554D">
        <w:rPr>
          <w:i/>
          <w:lang w:eastAsia="zh-CN"/>
        </w:rPr>
        <w:t>y</w:t>
      </w:r>
      <w:r w:rsidR="00204EF0" w:rsidRPr="00D5554D">
        <w:rPr>
          <w:i/>
          <w:vertAlign w:val="subscript"/>
          <w:lang w:eastAsia="zh-CN"/>
        </w:rPr>
        <w:t>t</w:t>
      </w:r>
      <w:r w:rsidR="00204EF0">
        <w:t xml:space="preserve"> with the observation equation, the error term becomes:</w:t>
      </w:r>
    </w:p>
    <w:tbl>
      <w:tblPr>
        <w:tblW w:w="4875" w:type="pct"/>
        <w:tblInd w:w="108" w:type="dxa"/>
        <w:tblLayout w:type="fixed"/>
        <w:tblLook w:val="04A0"/>
      </w:tblPr>
      <w:tblGrid>
        <w:gridCol w:w="270"/>
        <w:gridCol w:w="3599"/>
        <w:gridCol w:w="731"/>
      </w:tblGrid>
      <w:tr w:rsidR="00204EF0" w:rsidRPr="000527F8" w:rsidTr="005D3736">
        <w:tc>
          <w:tcPr>
            <w:tcW w:w="293" w:type="pct"/>
            <w:vAlign w:val="center"/>
          </w:tcPr>
          <w:p w:rsidR="00204EF0" w:rsidRPr="00C8500E" w:rsidRDefault="00204EF0" w:rsidP="005D3736">
            <w:pPr>
              <w:rPr>
                <w:position w:val="-36"/>
              </w:rPr>
            </w:pPr>
          </w:p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204EF0" w:rsidRPr="00C8500E" w:rsidRDefault="0049135E" w:rsidP="005D3736">
            <w:pPr>
              <w:rPr>
                <w:position w:val="-36"/>
              </w:rPr>
            </w:pPr>
            <w:r w:rsidRPr="0049135E">
              <w:rPr>
                <w:position w:val="-46"/>
              </w:rPr>
              <w:object w:dxaOrig="4480" w:dyaOrig="1100">
                <v:shape id="_x0000_i1032" type="#_x0000_t75" style="width:112.2pt;height:26.8pt" o:ole="">
                  <v:imagedata r:id="rId27" o:title=""/>
                </v:shape>
                <o:OLEObject Type="Embed" ProgID="Equation.3" ShapeID="_x0000_i1032" DrawAspect="Content" ObjectID="_1269708852" r:id="rId28"/>
              </w:object>
            </w:r>
            <w:r>
              <w:rPr>
                <w:position w:val="-32"/>
              </w:rPr>
              <w:t xml:space="preserve"> .</w:t>
            </w:r>
          </w:p>
        </w:tc>
        <w:tc>
          <w:tcPr>
            <w:tcW w:w="795" w:type="pct"/>
            <w:vAlign w:val="center"/>
          </w:tcPr>
          <w:p w:rsidR="00204EF0" w:rsidRPr="00893B28" w:rsidRDefault="00204EF0" w:rsidP="005D3736">
            <w:pPr>
              <w:numPr>
                <w:ilvl w:val="0"/>
                <w:numId w:val="18"/>
              </w:numPr>
              <w:contextualSpacing/>
              <w:jc w:val="right"/>
              <w:rPr>
                <w:rFonts w:eastAsia="Times New Roman"/>
              </w:rPr>
            </w:pPr>
          </w:p>
        </w:tc>
      </w:tr>
    </w:tbl>
    <w:p w:rsidR="00204EF0" w:rsidRDefault="0049135E" w:rsidP="00204EF0">
      <w:pPr>
        <w:pStyle w:val="Normal-Indented"/>
        <w:spacing w:before="120" w:after="120"/>
        <w:ind w:firstLine="0"/>
      </w:pPr>
      <w:r>
        <w:t>T</w:t>
      </w:r>
      <w:r w:rsidR="00204EF0">
        <w:t>he associated covariance is</w:t>
      </w:r>
      <w:r>
        <w:t>:</w:t>
      </w:r>
    </w:p>
    <w:tbl>
      <w:tblPr>
        <w:tblW w:w="4875" w:type="pct"/>
        <w:tblInd w:w="108" w:type="dxa"/>
        <w:tblLayout w:type="fixed"/>
        <w:tblLook w:val="04A0"/>
      </w:tblPr>
      <w:tblGrid>
        <w:gridCol w:w="270"/>
        <w:gridCol w:w="3599"/>
        <w:gridCol w:w="731"/>
      </w:tblGrid>
      <w:tr w:rsidR="00204EF0" w:rsidRPr="000527F8" w:rsidTr="005D3736">
        <w:tc>
          <w:tcPr>
            <w:tcW w:w="293" w:type="pct"/>
            <w:vAlign w:val="center"/>
          </w:tcPr>
          <w:p w:rsidR="00204EF0" w:rsidRPr="00C8500E" w:rsidRDefault="00204EF0" w:rsidP="005D3736">
            <w:pPr>
              <w:rPr>
                <w:position w:val="-36"/>
              </w:rPr>
            </w:pPr>
          </w:p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204EF0" w:rsidRPr="00C8500E" w:rsidRDefault="00847D81" w:rsidP="0049135E">
            <w:pPr>
              <w:rPr>
                <w:position w:val="-36"/>
              </w:rPr>
            </w:pPr>
            <w:r w:rsidRPr="0049135E">
              <w:rPr>
                <w:position w:val="-52"/>
              </w:rPr>
              <w:object w:dxaOrig="3580" w:dyaOrig="1219">
                <v:shape id="_x0000_i1033" type="#_x0000_t75" style="width:80.95pt;height:26.8pt" o:ole="">
                  <v:imagedata r:id="rId29" o:title=""/>
                </v:shape>
                <o:OLEObject Type="Embed" ProgID="Equation.3" ShapeID="_x0000_i1033" DrawAspect="Content" ObjectID="_1269708853" r:id="rId30"/>
              </w:object>
            </w:r>
          </w:p>
        </w:tc>
        <w:tc>
          <w:tcPr>
            <w:tcW w:w="795" w:type="pct"/>
            <w:vAlign w:val="center"/>
          </w:tcPr>
          <w:p w:rsidR="00204EF0" w:rsidRPr="00893B28" w:rsidRDefault="00204EF0" w:rsidP="005D3736">
            <w:pPr>
              <w:numPr>
                <w:ilvl w:val="0"/>
                <w:numId w:val="18"/>
              </w:numPr>
              <w:contextualSpacing/>
              <w:jc w:val="right"/>
              <w:rPr>
                <w:rFonts w:eastAsia="Times New Roman"/>
              </w:rPr>
            </w:pPr>
          </w:p>
        </w:tc>
      </w:tr>
    </w:tbl>
    <w:p w:rsidR="00204EF0" w:rsidRDefault="0049135E" w:rsidP="00204EF0">
      <w:pPr>
        <w:pStyle w:val="Normal-Indented"/>
        <w:spacing w:before="120" w:after="120"/>
        <w:ind w:firstLine="0"/>
      </w:pPr>
      <w:r>
        <w:t>S</w:t>
      </w:r>
      <w:r w:rsidR="00204EF0">
        <w:t xml:space="preserve">ince errors are assumed uncorrelated and Gaussian, the log-likelihood of an </w:t>
      </w:r>
      <w:r w:rsidR="00204EF0" w:rsidRPr="00737651">
        <w:rPr>
          <w:i/>
          <w:lang w:eastAsia="zh-CN"/>
        </w:rPr>
        <w:t>N</w:t>
      </w:r>
      <w:r w:rsidR="00204EF0" w:rsidRPr="004572C4">
        <w:rPr>
          <w:lang w:eastAsia="zh-CN"/>
        </w:rPr>
        <w:t>-length observation sequence</w:t>
      </w:r>
      <w:r w:rsidR="00204EF0">
        <w:rPr>
          <w:lang w:eastAsia="zh-CN"/>
        </w:rPr>
        <w:t xml:space="preserve"> </w:t>
      </w:r>
      <w:r w:rsidR="00204EF0" w:rsidRPr="00D5554D">
        <w:rPr>
          <w:i/>
          <w:lang w:eastAsia="zh-CN"/>
        </w:rPr>
        <w:t>y</w:t>
      </w:r>
      <w:r w:rsidR="00204EF0" w:rsidRPr="00D5554D">
        <w:rPr>
          <w:i/>
          <w:vertAlign w:val="subscript"/>
          <w:lang w:eastAsia="zh-CN"/>
        </w:rPr>
        <w:t>t</w:t>
      </w:r>
      <w:r w:rsidR="00204EF0" w:rsidRPr="004572C4">
        <w:rPr>
          <w:lang w:eastAsia="zh-CN"/>
        </w:rPr>
        <w:t xml:space="preserve"> </w:t>
      </w:r>
      <w:r>
        <w:rPr>
          <w:lang w:eastAsia="zh-CN"/>
        </w:rPr>
        <w:t xml:space="preserve">given </w:t>
      </w:r>
      <w:r w:rsidR="00204EF0">
        <w:rPr>
          <w:lang w:eastAsia="zh-CN"/>
        </w:rPr>
        <w:t xml:space="preserve">the </w:t>
      </w:r>
      <w:r w:rsidR="00204EF0" w:rsidRPr="004572C4">
        <w:rPr>
          <w:lang w:eastAsia="zh-CN"/>
        </w:rPr>
        <w:t>model parameters</w:t>
      </w:r>
      <w:r w:rsidR="00204EF0">
        <w:t xml:space="preserve"> can be calculated as:</w:t>
      </w:r>
    </w:p>
    <w:tbl>
      <w:tblPr>
        <w:tblW w:w="4875" w:type="pct"/>
        <w:tblInd w:w="108" w:type="dxa"/>
        <w:tblLayout w:type="fixed"/>
        <w:tblLook w:val="04A0"/>
      </w:tblPr>
      <w:tblGrid>
        <w:gridCol w:w="270"/>
        <w:gridCol w:w="3599"/>
        <w:gridCol w:w="731"/>
      </w:tblGrid>
      <w:tr w:rsidR="00204EF0" w:rsidRPr="000527F8" w:rsidTr="005D3736">
        <w:tc>
          <w:tcPr>
            <w:tcW w:w="293" w:type="pct"/>
            <w:vAlign w:val="center"/>
          </w:tcPr>
          <w:p w:rsidR="00204EF0" w:rsidRPr="00C8500E" w:rsidRDefault="00204EF0" w:rsidP="005D3736">
            <w:pPr>
              <w:rPr>
                <w:position w:val="-36"/>
              </w:rPr>
            </w:pPr>
          </w:p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204EF0" w:rsidRPr="00C8500E" w:rsidRDefault="00371A86" w:rsidP="005D3736">
            <w:pPr>
              <w:rPr>
                <w:position w:val="-36"/>
              </w:rPr>
            </w:pPr>
            <w:r w:rsidRPr="00371A86">
              <w:rPr>
                <w:position w:val="-84"/>
              </w:rPr>
              <w:object w:dxaOrig="6259" w:dyaOrig="1860">
                <v:shape id="_x0000_i1034" type="#_x0000_t75" style="width:172.3pt;height:47.15pt" o:ole="">
                  <v:imagedata r:id="rId31" o:title=""/>
                </v:shape>
                <o:OLEObject Type="Embed" ProgID="Equation.3" ShapeID="_x0000_i1034" DrawAspect="Content" ObjectID="_1269708854" r:id="rId32"/>
              </w:object>
            </w:r>
          </w:p>
        </w:tc>
        <w:tc>
          <w:tcPr>
            <w:tcW w:w="795" w:type="pct"/>
            <w:vAlign w:val="center"/>
          </w:tcPr>
          <w:p w:rsidR="00204EF0" w:rsidRPr="00893B28" w:rsidRDefault="00204EF0" w:rsidP="005D3736">
            <w:pPr>
              <w:numPr>
                <w:ilvl w:val="0"/>
                <w:numId w:val="18"/>
              </w:numPr>
              <w:contextualSpacing/>
              <w:jc w:val="right"/>
              <w:rPr>
                <w:rFonts w:eastAsia="Times New Roman"/>
              </w:rPr>
            </w:pPr>
          </w:p>
        </w:tc>
      </w:tr>
    </w:tbl>
    <w:p w:rsidR="00204EF0" w:rsidRDefault="00204EF0" w:rsidP="00204EF0">
      <w:pPr>
        <w:pStyle w:val="Normal-Indented"/>
        <w:spacing w:before="120"/>
        <w:ind w:firstLine="0"/>
      </w:pPr>
      <w:r>
        <w:t xml:space="preserve">where </w:t>
      </w:r>
      <w:r w:rsidRPr="00B01D0F">
        <w:rPr>
          <w:i/>
        </w:rPr>
        <w:t>e</w:t>
      </w:r>
      <w:r w:rsidRPr="00B01D0F">
        <w:rPr>
          <w:i/>
          <w:vertAlign w:val="subscript"/>
        </w:rPr>
        <w:t>t</w:t>
      </w:r>
      <w:r>
        <w:t xml:space="preserve"> and </w:t>
      </w:r>
      <w:r w:rsidRPr="002151DE">
        <w:t>Σ</w:t>
      </w:r>
      <w:r w:rsidRPr="00430BB0">
        <w:rPr>
          <w:i/>
        </w:rPr>
        <w:t>e</w:t>
      </w:r>
      <w:r w:rsidRPr="00430BB0">
        <w:rPr>
          <w:i/>
          <w:vertAlign w:val="subscript"/>
        </w:rPr>
        <w:t>t</w:t>
      </w:r>
      <w:r>
        <w:t xml:space="preserve"> are computed as part of the standard Kalman filter recursions. In classification</w:t>
      </w:r>
      <w:r w:rsidR="00371A86">
        <w:t xml:space="preserve"> applications, </w:t>
      </w:r>
      <w:r>
        <w:t>the latter normalization term can be omitted because it is constant</w:t>
      </w:r>
      <w:r w:rsidR="00EE4BF0">
        <w:t> </w:t>
      </w:r>
      <w:r w:rsidR="00DE74BC">
        <w:fldChar w:fldCharType="begin"/>
      </w:r>
      <w:r w:rsidR="009F380C">
        <w:instrText xml:space="preserve"> REF _Ref195813035 \r \h </w:instrText>
      </w:r>
      <w:r w:rsidR="00DE74BC">
        <w:fldChar w:fldCharType="separate"/>
      </w:r>
      <w:r w:rsidR="003B2C18">
        <w:t>[2]</w:t>
      </w:r>
      <w:r w:rsidR="00DE74BC">
        <w:fldChar w:fldCharType="end"/>
      </w:r>
      <w:r>
        <w:t>.</w:t>
      </w:r>
    </w:p>
    <w:p w:rsidR="00204EF0" w:rsidRDefault="00DE74BC" w:rsidP="00204EF0">
      <w:pPr>
        <w:pStyle w:val="Normal-Indented"/>
        <w:spacing w:after="120"/>
        <w:ind w:firstLine="272"/>
        <w:rPr>
          <w:lang w:eastAsia="zh-CN"/>
        </w:rPr>
      </w:pPr>
      <w:r>
        <w:rPr>
          <w:noProof/>
          <w:lang w:eastAsia="zh-TW"/>
        </w:rPr>
        <w:pict>
          <v:shape id="_x0000_s1911" type="#_x0000_t202" style="position:absolute;left:0;text-align:left;margin-left:249.15pt;margin-top:550.25pt;width:230.6pt;height:141pt;z-index:251660800;mso-wrap-distance-top:7.2pt;mso-position-vertical-relative:margin;mso-width-relative:margin;mso-height-relative:margin" filled="f" stroked="f">
            <v:textbox style="mso-next-textbox:#_x0000_s1911" inset="0,0,0,0">
              <w:txbxContent>
                <w:p w:rsidR="00204EF0" w:rsidRDefault="00204EF0" w:rsidP="00204EF0">
                  <w:pPr>
                    <w:pStyle w:val="Caption"/>
                    <w:keepNext/>
                    <w:spacing w:before="0" w:after="120"/>
                    <w:ind w:left="288" w:right="288"/>
                  </w:pPr>
                  <w:bookmarkStart w:id="8" w:name="_Ref195928292"/>
                  <w:r>
                    <w:t xml:space="preserve">Table </w:t>
                  </w:r>
                  <w:fldSimple w:instr=" SEQ Table \* ARABIC ">
                    <w:r w:rsidR="003B2C18">
                      <w:rPr>
                        <w:noProof/>
                      </w:rPr>
                      <w:t>1</w:t>
                    </w:r>
                  </w:fldSimple>
                  <w:bookmarkEnd w:id="8"/>
                  <w:r>
                    <w:t>.</w:t>
                  </w:r>
                  <w:r w:rsidRPr="00356865">
                    <w:t xml:space="preserve"> </w:t>
                  </w:r>
                  <w:r w:rsidRPr="00E2631F">
                    <w:rPr>
                      <w:i/>
                    </w:rPr>
                    <w:t xml:space="preserve">Classification (% accuracy) results for </w:t>
                  </w:r>
                  <w:r w:rsidRPr="00356865">
                    <w:rPr>
                      <w:i/>
                    </w:rPr>
                    <w:t>sustained phone database</w:t>
                  </w:r>
                  <w:r>
                    <w:rPr>
                      <w:i/>
                    </w:rPr>
                    <w:t>.</w:t>
                  </w:r>
                </w:p>
                <w:tbl>
                  <w:tblPr>
                    <w:tblW w:w="4467" w:type="dxa"/>
                    <w:jc w:val="center"/>
                    <w:tblInd w:w="17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24"/>
                    <w:gridCol w:w="935"/>
                    <w:gridCol w:w="907"/>
                    <w:gridCol w:w="993"/>
                    <w:gridCol w:w="708"/>
                  </w:tblGrid>
                  <w:tr w:rsidR="00204EF0" w:rsidTr="00A05C5C">
                    <w:trPr>
                      <w:jc w:val="center"/>
                    </w:trPr>
                    <w:tc>
                      <w:tcPr>
                        <w:tcW w:w="924" w:type="dxa"/>
                        <w:vAlign w:val="center"/>
                      </w:tcPr>
                      <w:p w:rsidR="00204EF0" w:rsidRPr="00B44F08" w:rsidRDefault="0007102D" w:rsidP="00E11EE1">
                        <w:pPr>
                          <w:pStyle w:val="IESFirstParagraph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  <w:r w:rsidRPr="00B44F08">
                          <w:rPr>
                            <w:b/>
                          </w:rPr>
                          <w:t>odel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204EF0" w:rsidRPr="00193DD7" w:rsidRDefault="00204EF0" w:rsidP="00E11EE1">
                        <w:pPr>
                          <w:pStyle w:val="IESFirstParagraph"/>
                          <w:jc w:val="center"/>
                          <w:rPr>
                            <w:b/>
                            <w:szCs w:val="18"/>
                          </w:rPr>
                        </w:pPr>
                        <w:r w:rsidRPr="00193DD7">
                          <w:rPr>
                            <w:b/>
                            <w:szCs w:val="18"/>
                          </w:rPr>
                          <w:t>vowel</w:t>
                        </w:r>
                      </w:p>
                      <w:p w:rsidR="00204EF0" w:rsidRPr="00193DD7" w:rsidRDefault="00204EF0" w:rsidP="00E11EE1">
                        <w:pPr>
                          <w:pStyle w:val="IESFirstParagraph"/>
                          <w:jc w:val="center"/>
                          <w:rPr>
                            <w:b/>
                          </w:rPr>
                        </w:pPr>
                        <w:r w:rsidRPr="00193DD7">
                          <w:rPr>
                            <w:b/>
                            <w:i/>
                            <w:szCs w:val="18"/>
                          </w:rPr>
                          <w:t>aa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204EF0" w:rsidRPr="00193DD7" w:rsidRDefault="00204EF0" w:rsidP="00E11EE1">
                        <w:pPr>
                          <w:pStyle w:val="IESFirstParagraph"/>
                          <w:jc w:val="center"/>
                          <w:rPr>
                            <w:b/>
                            <w:szCs w:val="18"/>
                          </w:rPr>
                        </w:pPr>
                        <w:r w:rsidRPr="00193DD7">
                          <w:rPr>
                            <w:b/>
                            <w:szCs w:val="18"/>
                          </w:rPr>
                          <w:t>nasal</w:t>
                        </w:r>
                      </w:p>
                      <w:p w:rsidR="00204EF0" w:rsidRPr="00193DD7" w:rsidRDefault="00204EF0" w:rsidP="00E11EE1">
                        <w:pPr>
                          <w:pStyle w:val="IESFirstParagraph"/>
                          <w:jc w:val="center"/>
                          <w:rPr>
                            <w:b/>
                          </w:rPr>
                        </w:pPr>
                        <w:r w:rsidRPr="00193DD7">
                          <w:rPr>
                            <w:b/>
                            <w:i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204EF0" w:rsidRPr="00193DD7" w:rsidRDefault="00204EF0" w:rsidP="00E11EE1">
                        <w:pPr>
                          <w:pStyle w:val="IESFirstParagraph"/>
                          <w:jc w:val="center"/>
                          <w:rPr>
                            <w:b/>
                            <w:szCs w:val="18"/>
                          </w:rPr>
                        </w:pPr>
                        <w:r w:rsidRPr="00193DD7">
                          <w:rPr>
                            <w:b/>
                            <w:szCs w:val="18"/>
                          </w:rPr>
                          <w:t>fricative</w:t>
                        </w:r>
                      </w:p>
                      <w:p w:rsidR="00204EF0" w:rsidRPr="00193DD7" w:rsidRDefault="00204EF0" w:rsidP="00E11EE1">
                        <w:pPr>
                          <w:pStyle w:val="IESFirstParagraph"/>
                          <w:jc w:val="center"/>
                          <w:rPr>
                            <w:b/>
                          </w:rPr>
                        </w:pPr>
                        <w:r w:rsidRPr="00193DD7">
                          <w:rPr>
                            <w:b/>
                            <w:i/>
                            <w:szCs w:val="18"/>
                          </w:rPr>
                          <w:t>sh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04EF0" w:rsidRDefault="00612599" w:rsidP="00E11EE1">
                        <w:pPr>
                          <w:pStyle w:val="IESFirstParagraph"/>
                          <w:jc w:val="center"/>
                        </w:pPr>
                        <w:r>
                          <w:rPr>
                            <w:b/>
                            <w:szCs w:val="18"/>
                          </w:rPr>
                          <w:t>t</w:t>
                        </w:r>
                        <w:r w:rsidR="00204EF0" w:rsidRPr="00815D03">
                          <w:rPr>
                            <w:b/>
                            <w:szCs w:val="18"/>
                          </w:rPr>
                          <w:t>otal</w:t>
                        </w:r>
                      </w:p>
                    </w:tc>
                  </w:tr>
                  <w:tr w:rsidR="00204EF0" w:rsidTr="00A05C5C">
                    <w:trPr>
                      <w:jc w:val="center"/>
                    </w:trPr>
                    <w:tc>
                      <w:tcPr>
                        <w:tcW w:w="924" w:type="dxa"/>
                        <w:vAlign w:val="center"/>
                      </w:tcPr>
                      <w:p w:rsidR="00204EF0" w:rsidRPr="00ED7446" w:rsidRDefault="00204EF0" w:rsidP="00E11EE1">
                        <w:pPr>
                          <w:pStyle w:val="IESFirstParagraph"/>
                          <w:jc w:val="center"/>
                        </w:pPr>
                        <w:r w:rsidRPr="00ED7446">
                          <w:t>HMM</w:t>
                        </w:r>
                      </w:p>
                      <w:p w:rsidR="00204EF0" w:rsidRPr="00ED7446" w:rsidRDefault="00204EF0" w:rsidP="00E11EE1">
                        <w:pPr>
                          <w:pStyle w:val="IESFirstParagraph"/>
                          <w:jc w:val="center"/>
                          <w:rPr>
                            <w:lang w:eastAsia="zh-CN"/>
                          </w:rPr>
                        </w:pPr>
                        <w:r w:rsidRPr="00ED7446">
                          <w:rPr>
                            <w:lang w:eastAsia="zh-CN"/>
                          </w:rPr>
                          <w:t>(</w:t>
                        </w:r>
                        <w:r w:rsidRPr="00ED7446">
                          <w:rPr>
                            <w:rFonts w:hint="eastAsia"/>
                            <w:lang w:eastAsia="zh-CN"/>
                          </w:rPr>
                          <w:t>2-mixt</w:t>
                        </w:r>
                        <w:r w:rsidRPr="00ED7446">
                          <w:rPr>
                            <w:lang w:eastAsia="zh-CN"/>
                          </w:rPr>
                          <w:t>)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204EF0" w:rsidRPr="00B106E9" w:rsidRDefault="00204EF0" w:rsidP="00E11EE1">
                        <w:pPr>
                          <w:pStyle w:val="IESFirstParagraph"/>
                          <w:jc w:val="center"/>
                        </w:pPr>
                        <w:r w:rsidRPr="00B106E9">
                          <w:t>66.</w:t>
                        </w:r>
                        <w:r>
                          <w:t>6</w:t>
                        </w:r>
                        <w:r w:rsidRPr="00B106E9">
                          <w:t>7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204EF0" w:rsidRPr="00C34760" w:rsidRDefault="00204EF0" w:rsidP="00E11EE1">
                        <w:pPr>
                          <w:pStyle w:val="IESFirstParagraph"/>
                          <w:jc w:val="center"/>
                        </w:pPr>
                        <w:r w:rsidRPr="00C34760">
                          <w:t>70.0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204EF0" w:rsidRPr="00E71D77" w:rsidRDefault="00204EF0" w:rsidP="00E11EE1">
                        <w:pPr>
                          <w:pStyle w:val="IESFirstParagraph"/>
                          <w:jc w:val="center"/>
                        </w:pPr>
                        <w:r w:rsidRPr="00E71D77">
                          <w:t>96.77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04EF0" w:rsidRPr="00762148" w:rsidRDefault="00204EF0" w:rsidP="00E11EE1">
                        <w:pPr>
                          <w:pStyle w:val="IESFirstParagraph"/>
                          <w:jc w:val="center"/>
                        </w:pPr>
                        <w:r w:rsidRPr="00762148">
                          <w:t>77.8</w:t>
                        </w:r>
                      </w:p>
                    </w:tc>
                  </w:tr>
                  <w:tr w:rsidR="00204EF0" w:rsidTr="00A05C5C">
                    <w:trPr>
                      <w:jc w:val="center"/>
                    </w:trPr>
                    <w:tc>
                      <w:tcPr>
                        <w:tcW w:w="924" w:type="dxa"/>
                        <w:vAlign w:val="center"/>
                      </w:tcPr>
                      <w:p w:rsidR="00204EF0" w:rsidRPr="00ED7446" w:rsidRDefault="00204EF0" w:rsidP="00E11EE1">
                        <w:pPr>
                          <w:pStyle w:val="IESFirstParagraph"/>
                          <w:jc w:val="center"/>
                        </w:pPr>
                        <w:r w:rsidRPr="00ED7446">
                          <w:t>HMM</w:t>
                        </w:r>
                      </w:p>
                      <w:p w:rsidR="00204EF0" w:rsidRPr="00ED7446" w:rsidRDefault="00204EF0" w:rsidP="00E11EE1">
                        <w:pPr>
                          <w:pStyle w:val="IESFirstParagraph"/>
                          <w:jc w:val="center"/>
                        </w:pPr>
                        <w:r w:rsidRPr="00ED7446">
                          <w:rPr>
                            <w:lang w:eastAsia="zh-CN"/>
                          </w:rPr>
                          <w:t>(4</w:t>
                        </w:r>
                        <w:r w:rsidRPr="00ED7446">
                          <w:rPr>
                            <w:rFonts w:hint="eastAsia"/>
                            <w:lang w:eastAsia="zh-CN"/>
                          </w:rPr>
                          <w:t>-mixt</w:t>
                        </w:r>
                        <w:r w:rsidRPr="00ED7446">
                          <w:rPr>
                            <w:lang w:eastAsia="zh-CN"/>
                          </w:rPr>
                          <w:t>)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204EF0" w:rsidRPr="00BC7A8D" w:rsidRDefault="00204EF0" w:rsidP="00E11EE1">
                        <w:pPr>
                          <w:pStyle w:val="IESFirstParagraph"/>
                          <w:jc w:val="center"/>
                        </w:pPr>
                        <w:r w:rsidRPr="00BC7A8D">
                          <w:t>90.0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204EF0" w:rsidRPr="00220F4E" w:rsidRDefault="00204EF0" w:rsidP="00E11EE1">
                        <w:pPr>
                          <w:pStyle w:val="IESFirstParagraph"/>
                          <w:jc w:val="center"/>
                        </w:pPr>
                        <w:r w:rsidRPr="00220F4E">
                          <w:t>70.0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204EF0" w:rsidRDefault="00204EF0" w:rsidP="00E11EE1">
                        <w:pPr>
                          <w:pStyle w:val="IESFirstParagraph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04EF0" w:rsidRPr="00061DEE" w:rsidRDefault="00204EF0" w:rsidP="00E11EE1">
                        <w:pPr>
                          <w:pStyle w:val="IESFirstParagraph"/>
                          <w:jc w:val="center"/>
                        </w:pPr>
                        <w:r w:rsidRPr="00061DEE">
                          <w:t>86.7</w:t>
                        </w:r>
                      </w:p>
                    </w:tc>
                  </w:tr>
                  <w:tr w:rsidR="00204EF0" w:rsidTr="00A05C5C">
                    <w:trPr>
                      <w:jc w:val="center"/>
                    </w:trPr>
                    <w:tc>
                      <w:tcPr>
                        <w:tcW w:w="924" w:type="dxa"/>
                        <w:vAlign w:val="center"/>
                      </w:tcPr>
                      <w:p w:rsidR="00204EF0" w:rsidRPr="00ED7446" w:rsidRDefault="00204EF0" w:rsidP="00E11EE1">
                        <w:pPr>
                          <w:pStyle w:val="IESFirstParagraph"/>
                          <w:jc w:val="center"/>
                        </w:pPr>
                        <w:r w:rsidRPr="00ED7446">
                          <w:t>HMM</w:t>
                        </w:r>
                      </w:p>
                      <w:p w:rsidR="00204EF0" w:rsidRPr="00ED7446" w:rsidRDefault="00204EF0" w:rsidP="00E11EE1">
                        <w:pPr>
                          <w:pStyle w:val="IESFirstParagraph"/>
                          <w:jc w:val="center"/>
                        </w:pPr>
                        <w:r w:rsidRPr="00ED7446">
                          <w:rPr>
                            <w:lang w:eastAsia="zh-CN"/>
                          </w:rPr>
                          <w:t>(8</w:t>
                        </w:r>
                        <w:r w:rsidRPr="00ED7446">
                          <w:rPr>
                            <w:rFonts w:hint="eastAsia"/>
                            <w:lang w:eastAsia="zh-CN"/>
                          </w:rPr>
                          <w:t>-mixt</w:t>
                        </w:r>
                        <w:r w:rsidRPr="00ED7446">
                          <w:rPr>
                            <w:lang w:eastAsia="zh-CN"/>
                          </w:rPr>
                          <w:t>)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204EF0" w:rsidRPr="00843C3A" w:rsidRDefault="00204EF0" w:rsidP="00E11EE1">
                        <w:pPr>
                          <w:pStyle w:val="IESFirstParagraph"/>
                          <w:jc w:val="center"/>
                        </w:pPr>
                        <w:r w:rsidRPr="00843C3A">
                          <w:t>100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204EF0" w:rsidRPr="00F40211" w:rsidRDefault="00204EF0" w:rsidP="00E11EE1">
                        <w:pPr>
                          <w:pStyle w:val="IESFirstParagraph"/>
                          <w:jc w:val="center"/>
                        </w:pPr>
                        <w:r w:rsidRPr="00F40211">
                          <w:t>73.33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204EF0" w:rsidRDefault="00204EF0" w:rsidP="00E11EE1">
                        <w:pPr>
                          <w:pStyle w:val="IESFirstParagraph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04EF0" w:rsidRPr="0024335B" w:rsidRDefault="00204EF0" w:rsidP="00E11EE1">
                        <w:pPr>
                          <w:pStyle w:val="IESFirstParagraph"/>
                          <w:jc w:val="center"/>
                        </w:pPr>
                        <w:r w:rsidRPr="0024335B">
                          <w:t>91.1</w:t>
                        </w:r>
                      </w:p>
                    </w:tc>
                  </w:tr>
                  <w:tr w:rsidR="00204EF0" w:rsidTr="00A05C5C">
                    <w:trPr>
                      <w:trHeight w:val="469"/>
                      <w:jc w:val="center"/>
                    </w:trPr>
                    <w:tc>
                      <w:tcPr>
                        <w:tcW w:w="924" w:type="dxa"/>
                        <w:vAlign w:val="center"/>
                      </w:tcPr>
                      <w:p w:rsidR="00204EF0" w:rsidRPr="00ED7446" w:rsidRDefault="00204EF0" w:rsidP="00E11EE1">
                        <w:pPr>
                          <w:pStyle w:val="IESFirstParagraph"/>
                          <w:jc w:val="center"/>
                        </w:pPr>
                        <w:r w:rsidRPr="00ED7446">
                          <w:t>LDM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 w:rsidR="00204EF0" w:rsidRPr="002040E1" w:rsidRDefault="00204EF0" w:rsidP="00E11EE1">
                        <w:pPr>
                          <w:pStyle w:val="IESFirstParagraph"/>
                          <w:jc w:val="center"/>
                        </w:pPr>
                        <w:r w:rsidRPr="002040E1">
                          <w:t>100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204EF0" w:rsidRPr="00B660BC" w:rsidRDefault="00204EF0" w:rsidP="00E11EE1">
                        <w:pPr>
                          <w:pStyle w:val="IESFirstParagraph"/>
                          <w:jc w:val="center"/>
                        </w:pPr>
                        <w:r w:rsidRPr="00B660BC">
                          <w:t>96.6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204EF0" w:rsidRDefault="00204EF0" w:rsidP="00E11EE1">
                        <w:pPr>
                          <w:pStyle w:val="IESFirstParagraph"/>
                          <w:jc w:val="center"/>
                        </w:pPr>
                        <w:r>
                          <w:t>100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04EF0" w:rsidRPr="000E136E" w:rsidRDefault="00204EF0" w:rsidP="00E11EE1">
                        <w:pPr>
                          <w:pStyle w:val="IESFirstParagraph"/>
                          <w:jc w:val="center"/>
                        </w:pPr>
                        <w:r>
                          <w:t>98.</w:t>
                        </w:r>
                        <w:r w:rsidRPr="000E136E">
                          <w:t>9</w:t>
                        </w:r>
                      </w:p>
                    </w:tc>
                  </w:tr>
                </w:tbl>
                <w:p w:rsidR="00204EF0" w:rsidRPr="00356865" w:rsidRDefault="00204EF0" w:rsidP="00204EF0"/>
              </w:txbxContent>
            </v:textbox>
            <w10:wrap type="topAndBottom" anchory="margin"/>
          </v:shape>
        </w:pict>
      </w:r>
      <w:r w:rsidR="00204EF0">
        <w:t xml:space="preserve">Some </w:t>
      </w:r>
      <w:r w:rsidR="00371A86">
        <w:t xml:space="preserve">researchers </w:t>
      </w:r>
      <w:r w:rsidR="00204EF0">
        <w:t>report</w:t>
      </w:r>
      <w:r w:rsidR="00371A86">
        <w:t xml:space="preserve"> </w:t>
      </w:r>
      <w:r w:rsidR="00204EF0">
        <w:t xml:space="preserve">that the state’s contribution to the error covariance </w:t>
      </w:r>
      <w:r w:rsidR="00204EF0" w:rsidRPr="00F4515D">
        <w:t>Σ</w:t>
      </w:r>
      <w:r w:rsidR="00204EF0" w:rsidRPr="00430BB0">
        <w:rPr>
          <w:i/>
        </w:rPr>
        <w:t>e</w:t>
      </w:r>
      <w:r w:rsidR="00204EF0" w:rsidRPr="00430BB0">
        <w:rPr>
          <w:i/>
          <w:vertAlign w:val="subscript"/>
        </w:rPr>
        <w:t>t</w:t>
      </w:r>
      <w:r w:rsidR="00204EF0">
        <w:t xml:space="preserve"> is detrimental to classification performance</w:t>
      </w:r>
      <w:r w:rsidR="007622A6">
        <w:t> </w:t>
      </w:r>
      <w:r>
        <w:fldChar w:fldCharType="begin"/>
      </w:r>
      <w:r w:rsidR="00FB698A">
        <w:instrText xml:space="preserve"> REF _Ref195813035 \r \h </w:instrText>
      </w:r>
      <w:r>
        <w:fldChar w:fldCharType="separate"/>
      </w:r>
      <w:r w:rsidR="003B2C18">
        <w:t>[2]</w:t>
      </w:r>
      <w:r>
        <w:fldChar w:fldCharType="end"/>
      </w:r>
      <w:r w:rsidR="00204EF0">
        <w:t xml:space="preserve">. </w:t>
      </w:r>
      <w:r w:rsidR="00204EF0">
        <w:rPr>
          <w:rFonts w:hint="eastAsia"/>
          <w:lang w:eastAsia="zh-CN"/>
        </w:rPr>
        <w:t>During</w:t>
      </w:r>
      <w:r w:rsidR="00204EF0">
        <w:rPr>
          <w:lang w:eastAsia="zh-CN"/>
        </w:rPr>
        <w:t xml:space="preserve"> EM training, the resulting fluctuations in the likelihoods computed during the segment-initial frames have</w:t>
      </w:r>
      <w:r w:rsidR="005E0F7D">
        <w:rPr>
          <w:lang w:eastAsia="zh-CN"/>
        </w:rPr>
        <w:t xml:space="preserve"> the</w:t>
      </w:r>
      <w:r w:rsidR="00204EF0">
        <w:rPr>
          <w:lang w:eastAsia="zh-CN"/>
        </w:rPr>
        <w:t xml:space="preserve"> most effect on the overall likelihood of shorter phone segments. For </w:t>
      </w:r>
      <w:r w:rsidR="00204EF0">
        <w:t>shorter speech segments,</w:t>
      </w:r>
      <w:r w:rsidR="00204EF0">
        <w:rPr>
          <w:lang w:eastAsia="zh-CN"/>
        </w:rPr>
        <w:t xml:space="preserve"> it is recommended to replace the error </w:t>
      </w:r>
      <w:r w:rsidR="00204EF0">
        <w:t>covariance calculation</w:t>
      </w:r>
    </w:p>
    <w:tbl>
      <w:tblPr>
        <w:tblW w:w="4875" w:type="pct"/>
        <w:tblInd w:w="108" w:type="dxa"/>
        <w:tblLayout w:type="fixed"/>
        <w:tblLook w:val="04A0"/>
      </w:tblPr>
      <w:tblGrid>
        <w:gridCol w:w="270"/>
        <w:gridCol w:w="3599"/>
        <w:gridCol w:w="731"/>
      </w:tblGrid>
      <w:tr w:rsidR="00204EF0" w:rsidRPr="000527F8" w:rsidTr="005D3736">
        <w:tc>
          <w:tcPr>
            <w:tcW w:w="293" w:type="pct"/>
            <w:vAlign w:val="center"/>
          </w:tcPr>
          <w:p w:rsidR="00204EF0" w:rsidRPr="00C8500E" w:rsidRDefault="00204EF0" w:rsidP="005D3736">
            <w:pPr>
              <w:rPr>
                <w:position w:val="-36"/>
              </w:rPr>
            </w:pPr>
          </w:p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204EF0" w:rsidRPr="00C8500E" w:rsidRDefault="0001332F" w:rsidP="005D3736">
            <w:pPr>
              <w:rPr>
                <w:position w:val="-36"/>
              </w:rPr>
            </w:pPr>
            <w:r w:rsidRPr="00C832A2">
              <w:rPr>
                <w:position w:val="-20"/>
              </w:rPr>
              <w:object w:dxaOrig="3600" w:dyaOrig="580">
                <v:shape id="_x0000_i1035" type="#_x0000_t75" style="width:79.95pt;height:13.9pt" o:ole="">
                  <v:imagedata r:id="rId33" o:title=""/>
                </v:shape>
                <o:OLEObject Type="Embed" ProgID="Equation.3" ShapeID="_x0000_i1035" DrawAspect="Content" ObjectID="_1269708855" r:id="rId34"/>
              </w:object>
            </w:r>
          </w:p>
        </w:tc>
        <w:tc>
          <w:tcPr>
            <w:tcW w:w="795" w:type="pct"/>
            <w:vAlign w:val="center"/>
          </w:tcPr>
          <w:p w:rsidR="00204EF0" w:rsidRPr="00893B28" w:rsidRDefault="00204EF0" w:rsidP="005D3736">
            <w:pPr>
              <w:numPr>
                <w:ilvl w:val="0"/>
                <w:numId w:val="18"/>
              </w:numPr>
              <w:contextualSpacing/>
              <w:jc w:val="right"/>
              <w:rPr>
                <w:rFonts w:eastAsia="Times New Roman"/>
              </w:rPr>
            </w:pPr>
          </w:p>
        </w:tc>
      </w:tr>
    </w:tbl>
    <w:p w:rsidR="003D1141" w:rsidRDefault="00204EF0" w:rsidP="00204EF0">
      <w:pPr>
        <w:pStyle w:val="Normal-Indented"/>
        <w:spacing w:before="120" w:after="120"/>
        <w:ind w:firstLine="0"/>
      </w:pPr>
      <w:r>
        <w:t>with</w:t>
      </w:r>
    </w:p>
    <w:tbl>
      <w:tblPr>
        <w:tblW w:w="4875" w:type="pct"/>
        <w:tblInd w:w="108" w:type="dxa"/>
        <w:tblLayout w:type="fixed"/>
        <w:tblLook w:val="04A0"/>
      </w:tblPr>
      <w:tblGrid>
        <w:gridCol w:w="270"/>
        <w:gridCol w:w="3599"/>
        <w:gridCol w:w="731"/>
      </w:tblGrid>
      <w:tr w:rsidR="003D1141" w:rsidRPr="000527F8" w:rsidTr="005D3736">
        <w:tc>
          <w:tcPr>
            <w:tcW w:w="293" w:type="pct"/>
            <w:vAlign w:val="center"/>
          </w:tcPr>
          <w:p w:rsidR="003D1141" w:rsidRPr="00C8500E" w:rsidRDefault="003D1141" w:rsidP="005D3736">
            <w:pPr>
              <w:rPr>
                <w:position w:val="-36"/>
              </w:rPr>
            </w:pPr>
          </w:p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3D1141" w:rsidRPr="00C8500E" w:rsidRDefault="004F69AC" w:rsidP="005D3736">
            <w:pPr>
              <w:rPr>
                <w:position w:val="-36"/>
              </w:rPr>
            </w:pPr>
            <w:r w:rsidRPr="0001332F">
              <w:rPr>
                <w:position w:val="-16"/>
              </w:rPr>
              <w:object w:dxaOrig="1520" w:dyaOrig="520">
                <v:shape id="_x0000_i1036" type="#_x0000_t75" style="width:35.25pt;height:12.9pt" o:ole="">
                  <v:imagedata r:id="rId35" o:title=""/>
                </v:shape>
                <o:OLEObject Type="Embed" ProgID="Equation.3" ShapeID="_x0000_i1036" DrawAspect="Content" ObjectID="_1269708856" r:id="rId36"/>
              </w:object>
            </w:r>
          </w:p>
        </w:tc>
        <w:tc>
          <w:tcPr>
            <w:tcW w:w="795" w:type="pct"/>
            <w:vAlign w:val="center"/>
          </w:tcPr>
          <w:p w:rsidR="003D1141" w:rsidRPr="00893B28" w:rsidRDefault="003D1141" w:rsidP="005D3736">
            <w:pPr>
              <w:numPr>
                <w:ilvl w:val="0"/>
                <w:numId w:val="18"/>
              </w:numPr>
              <w:contextualSpacing/>
              <w:jc w:val="right"/>
              <w:rPr>
                <w:rFonts w:eastAsia="Times New Roman"/>
              </w:rPr>
            </w:pPr>
          </w:p>
        </w:tc>
      </w:tr>
    </w:tbl>
    <w:p w:rsidR="003D1141" w:rsidRDefault="005E0F7D" w:rsidP="003D1141">
      <w:pPr>
        <w:pStyle w:val="Normal-Indented"/>
        <w:spacing w:before="120" w:after="120"/>
        <w:ind w:firstLine="0"/>
      </w:pPr>
      <w:r>
        <w:lastRenderedPageBreak/>
        <w:t>However</w:t>
      </w:r>
      <w:r w:rsidR="003D1141">
        <w:t xml:space="preserve">, our </w:t>
      </w:r>
      <w:r>
        <w:t xml:space="preserve">experimental </w:t>
      </w:r>
      <w:r w:rsidR="003D1141">
        <w:t>results did</w:t>
      </w:r>
      <w:r>
        <w:t xml:space="preserve"> not</w:t>
      </w:r>
      <w:r w:rsidR="003D1141">
        <w:t xml:space="preserve"> show </w:t>
      </w:r>
      <w:r w:rsidR="00371A86">
        <w:t xml:space="preserve">a </w:t>
      </w:r>
      <w:r w:rsidR="003D1141">
        <w:t xml:space="preserve">performance improvement for shorter speech segments by using this </w:t>
      </w:r>
      <w:r w:rsidR="00371A86">
        <w:t xml:space="preserve">approach. Hence, in the following </w:t>
      </w:r>
      <w:r w:rsidR="003D1141">
        <w:t>experiments</w:t>
      </w:r>
      <w:r w:rsidR="00371A86">
        <w:t xml:space="preserve">, </w:t>
      </w:r>
      <w:r w:rsidR="003D1141">
        <w:t xml:space="preserve">the LDM </w:t>
      </w:r>
      <w:r>
        <w:t xml:space="preserve">implementations </w:t>
      </w:r>
      <w:r w:rsidR="00371A86">
        <w:t xml:space="preserve">used </w:t>
      </w:r>
      <w:r w:rsidR="003D1141">
        <w:t>the traditional error covariance form.</w:t>
      </w:r>
    </w:p>
    <w:p w:rsidR="00183FBA" w:rsidRPr="0033735D" w:rsidRDefault="00356865" w:rsidP="00230E01">
      <w:pPr>
        <w:pStyle w:val="Heading1"/>
      </w:pPr>
      <w:bookmarkStart w:id="9" w:name="_Ref195928621"/>
      <w:r>
        <w:t xml:space="preserve">Pilot </w:t>
      </w:r>
      <w:r w:rsidR="00214057" w:rsidRPr="00214057">
        <w:t xml:space="preserve">Classification </w:t>
      </w:r>
      <w:r w:rsidR="00214057" w:rsidRPr="00230E01">
        <w:t>Experiments</w:t>
      </w:r>
      <w:bookmarkEnd w:id="6"/>
      <w:bookmarkEnd w:id="9"/>
    </w:p>
    <w:p w:rsidR="00700467" w:rsidRDefault="00B8750C" w:rsidP="009A5CE2">
      <w:r w:rsidRPr="00B8750C">
        <w:t xml:space="preserve">Since LDM has proven to be effective on </w:t>
      </w:r>
      <w:r w:rsidR="00700467">
        <w:t xml:space="preserve">simulated data, </w:t>
      </w:r>
      <w:r w:rsidRPr="00B8750C">
        <w:t xml:space="preserve">a logical next step was to apply it to the classification of phonetic segments in speech. Our first experiment </w:t>
      </w:r>
      <w:r w:rsidR="00700467">
        <w:t xml:space="preserve">involved evaluating </w:t>
      </w:r>
      <w:r w:rsidRPr="00B8750C">
        <w:t xml:space="preserve">LDM as a classifier on a simple database consisting of </w:t>
      </w:r>
      <w:r w:rsidR="00700467">
        <w:t xml:space="preserve">a few phones clearly articulated by a small group of speakers. This data was used to gain a better understanding of key algorithm parameters and their impact on convergence. We refer to this data as the </w:t>
      </w:r>
      <w:r w:rsidRPr="00B8750C">
        <w:t>sustained phones</w:t>
      </w:r>
      <w:r w:rsidR="00700467">
        <w:t xml:space="preserve"> database</w:t>
      </w:r>
      <w:r w:rsidRPr="00B8750C">
        <w:t>.</w:t>
      </w:r>
    </w:p>
    <w:p w:rsidR="00600601" w:rsidRPr="0033735D" w:rsidRDefault="00B8750C" w:rsidP="00700467">
      <w:pPr>
        <w:pStyle w:val="Normal-Indented"/>
      </w:pPr>
      <w:r w:rsidRPr="00B8750C">
        <w:t>The sustained phone database is composed of 2 speakers with 3 phones recorded for each speaker. Each speaker produced 0.5 second utterances of the following phonemes: one vowel ‘aa’, one nasal ‘m’ and one fricative ‘sh’ at a sampling rate of 16</w:t>
      </w:r>
      <w:r w:rsidR="00700467">
        <w:t> k</w:t>
      </w:r>
      <w:r w:rsidRPr="00B8750C">
        <w:t>Hz. Feature vectors were generated by computing 12 mel-scaled cepstral coefficients and absolute energy. A frame duration of 10 milliseconds and a window duration of 25 milliseconds was used for feature extraction. The training set consisted of 210 examples (70% of the sustained phone database) of 3 phones from two speakers and the test set consisted of 90 examples (30% of the sustained phone database)</w:t>
      </w:r>
      <w:r w:rsidR="00600601" w:rsidRPr="0033735D">
        <w:t>.</w:t>
      </w:r>
    </w:p>
    <w:p w:rsidR="00E828C9" w:rsidRDefault="00E9696C" w:rsidP="009A5CE2">
      <w:pPr>
        <w:pStyle w:val="Normal-Indented"/>
        <w:rPr>
          <w:lang w:eastAsia="zh-CN"/>
        </w:rPr>
      </w:pPr>
      <w:r>
        <w:rPr>
          <w:lang w:eastAsia="zh-CN"/>
        </w:rPr>
        <w:t xml:space="preserve">After </w:t>
      </w:r>
      <w:r w:rsidR="00A84EBD">
        <w:rPr>
          <w:lang w:eastAsia="zh-CN"/>
        </w:rPr>
        <w:t xml:space="preserve">the </w:t>
      </w:r>
      <w:r w:rsidR="00E26D97">
        <w:rPr>
          <w:lang w:eastAsia="zh-CN"/>
        </w:rPr>
        <w:t>data recording and</w:t>
      </w:r>
      <w:r w:rsidR="00AA26BD">
        <w:rPr>
          <w:lang w:eastAsia="zh-CN"/>
        </w:rPr>
        <w:t xml:space="preserve"> feature extraction</w:t>
      </w:r>
      <w:r w:rsidR="002870A3">
        <w:rPr>
          <w:lang w:eastAsia="zh-CN"/>
        </w:rPr>
        <w:t xml:space="preserve">, </w:t>
      </w:r>
      <w:r w:rsidR="00256720">
        <w:rPr>
          <w:lang w:eastAsia="zh-CN"/>
        </w:rPr>
        <w:t xml:space="preserve">we </w:t>
      </w:r>
      <w:r w:rsidR="005332CF">
        <w:rPr>
          <w:lang w:eastAsia="zh-CN"/>
        </w:rPr>
        <w:t xml:space="preserve">initialized </w:t>
      </w:r>
      <w:r w:rsidR="009F79A8">
        <w:rPr>
          <w:lang w:eastAsia="zh-CN"/>
        </w:rPr>
        <w:t xml:space="preserve">3 </w:t>
      </w:r>
      <w:r w:rsidR="00AA5225">
        <w:rPr>
          <w:lang w:eastAsia="zh-CN"/>
        </w:rPr>
        <w:t>LDMs</w:t>
      </w:r>
      <w:r w:rsidR="00A4101B">
        <w:rPr>
          <w:lang w:eastAsia="zh-CN"/>
        </w:rPr>
        <w:t xml:space="preserve"> (phonemes </w:t>
      </w:r>
      <w:r w:rsidR="00A4101B" w:rsidRPr="00B8750C">
        <w:t>‘aa’</w:t>
      </w:r>
      <w:r w:rsidR="00A4101B">
        <w:t xml:space="preserve">, </w:t>
      </w:r>
      <w:r w:rsidR="00A4101B" w:rsidRPr="00B8750C">
        <w:t>‘m’</w:t>
      </w:r>
      <w:r w:rsidR="00A4101B">
        <w:t>, and “sh”</w:t>
      </w:r>
      <w:r w:rsidR="00A4101B">
        <w:rPr>
          <w:lang w:eastAsia="zh-CN"/>
        </w:rPr>
        <w:t>)</w:t>
      </w:r>
      <w:r w:rsidR="00AA5225">
        <w:rPr>
          <w:lang w:eastAsia="zh-CN"/>
        </w:rPr>
        <w:t xml:space="preserve"> </w:t>
      </w:r>
      <w:r w:rsidR="00617D76">
        <w:rPr>
          <w:lang w:eastAsia="zh-CN"/>
        </w:rPr>
        <w:t xml:space="preserve">using the following </w:t>
      </w:r>
      <w:r w:rsidR="00055C52">
        <w:rPr>
          <w:lang w:eastAsia="zh-CN"/>
        </w:rPr>
        <w:t xml:space="preserve">strategy: </w:t>
      </w:r>
      <w:r w:rsidR="00154052">
        <w:rPr>
          <w:lang w:eastAsia="zh-CN"/>
        </w:rPr>
        <w:t xml:space="preserve">state transition matrix </w:t>
      </w:r>
      <w:r w:rsidR="00893C59">
        <w:rPr>
          <w:lang w:eastAsia="zh-CN"/>
        </w:rPr>
        <w:t xml:space="preserve">as </w:t>
      </w:r>
      <w:r w:rsidR="00FB1B49">
        <w:rPr>
          <w:lang w:eastAsia="zh-CN"/>
        </w:rPr>
        <w:t>identity matrix</w:t>
      </w:r>
      <w:r w:rsidR="00995D66">
        <w:rPr>
          <w:lang w:eastAsia="zh-CN"/>
        </w:rPr>
        <w:t>;</w:t>
      </w:r>
      <w:r w:rsidR="00374C80">
        <w:rPr>
          <w:lang w:eastAsia="zh-CN"/>
        </w:rPr>
        <w:t xml:space="preserve"> </w:t>
      </w:r>
      <w:r w:rsidR="003B0335">
        <w:rPr>
          <w:lang w:eastAsia="zh-CN"/>
        </w:rPr>
        <w:t xml:space="preserve">observation matrix as </w:t>
      </w:r>
      <w:r w:rsidR="009F17B6">
        <w:rPr>
          <w:lang w:eastAsia="zh-CN"/>
        </w:rPr>
        <w:t>random</w:t>
      </w:r>
      <w:r w:rsidR="002468B2">
        <w:rPr>
          <w:lang w:eastAsia="zh-CN"/>
        </w:rPr>
        <w:t xml:space="preserve"> entries; </w:t>
      </w:r>
      <w:r w:rsidR="0039129A">
        <w:rPr>
          <w:lang w:eastAsia="zh-CN"/>
        </w:rPr>
        <w:t>observation</w:t>
      </w:r>
      <w:r w:rsidR="00F149EF">
        <w:rPr>
          <w:lang w:eastAsia="zh-CN"/>
        </w:rPr>
        <w:t xml:space="preserve"> noise</w:t>
      </w:r>
      <w:r w:rsidR="000B45A5">
        <w:rPr>
          <w:lang w:eastAsia="zh-CN"/>
        </w:rPr>
        <w:t xml:space="preserve"> </w:t>
      </w:r>
      <w:r w:rsidR="00326B14">
        <w:rPr>
          <w:lang w:eastAsia="zh-CN"/>
        </w:rPr>
        <w:t>covari</w:t>
      </w:r>
      <w:r w:rsidR="00D311DE">
        <w:rPr>
          <w:lang w:eastAsia="zh-CN"/>
        </w:rPr>
        <w:t>an</w:t>
      </w:r>
      <w:r w:rsidR="00326B14">
        <w:rPr>
          <w:lang w:eastAsia="zh-CN"/>
        </w:rPr>
        <w:t>ce</w:t>
      </w:r>
      <w:r w:rsidR="003B024F">
        <w:rPr>
          <w:lang w:eastAsia="zh-CN"/>
        </w:rPr>
        <w:t xml:space="preserve"> as</w:t>
      </w:r>
      <w:r w:rsidR="00DA7C86">
        <w:rPr>
          <w:lang w:eastAsia="zh-CN"/>
        </w:rPr>
        <w:t xml:space="preserve"> identity</w:t>
      </w:r>
      <w:r w:rsidR="0039129A">
        <w:rPr>
          <w:lang w:eastAsia="zh-CN"/>
        </w:rPr>
        <w:t xml:space="preserve"> matrix</w:t>
      </w:r>
      <w:r w:rsidR="001C7FC2">
        <w:rPr>
          <w:lang w:eastAsia="zh-CN"/>
        </w:rPr>
        <w:t>;</w:t>
      </w:r>
      <w:r w:rsidR="00C86FCC">
        <w:rPr>
          <w:lang w:eastAsia="zh-CN"/>
        </w:rPr>
        <w:t xml:space="preserve"> state transition matrix as </w:t>
      </w:r>
      <w:r w:rsidR="00CF0E5F">
        <w:rPr>
          <w:lang w:eastAsia="zh-CN"/>
        </w:rPr>
        <w:t>identity matrix</w:t>
      </w:r>
      <w:r w:rsidR="00D540A1">
        <w:rPr>
          <w:lang w:eastAsia="zh-CN"/>
        </w:rPr>
        <w:t xml:space="preserve"> </w:t>
      </w:r>
      <w:r w:rsidR="004C02EA">
        <w:rPr>
          <w:lang w:eastAsia="zh-CN"/>
        </w:rPr>
        <w:t xml:space="preserve">multiplied by a factor </w:t>
      </w:r>
      <w:r w:rsidR="00946E0C">
        <w:rPr>
          <w:lang w:eastAsia="zh-CN"/>
        </w:rPr>
        <w:t>0.1</w:t>
      </w:r>
      <w:r w:rsidR="00805A37">
        <w:rPr>
          <w:lang w:eastAsia="zh-CN"/>
        </w:rPr>
        <w:t>.</w:t>
      </w:r>
      <w:r w:rsidR="001C7FC2">
        <w:rPr>
          <w:lang w:eastAsia="zh-CN"/>
        </w:rPr>
        <w:t xml:space="preserve"> </w:t>
      </w:r>
      <w:r w:rsidR="00700467">
        <w:rPr>
          <w:lang w:eastAsia="zh-CN"/>
        </w:rPr>
        <w:t xml:space="preserve">The </w:t>
      </w:r>
      <w:r w:rsidR="00DD6E13">
        <w:rPr>
          <w:lang w:eastAsia="zh-CN"/>
        </w:rPr>
        <w:t>EM</w:t>
      </w:r>
      <w:r w:rsidR="00A05C5C">
        <w:rPr>
          <w:lang w:eastAsia="zh-CN"/>
        </w:rPr>
        <w:t xml:space="preserve"> </w:t>
      </w:r>
      <w:r w:rsidR="00DD6E13">
        <w:rPr>
          <w:lang w:eastAsia="zh-CN"/>
        </w:rPr>
        <w:t>algorithm</w:t>
      </w:r>
      <w:r w:rsidR="002E2479">
        <w:rPr>
          <w:lang w:eastAsia="zh-CN"/>
        </w:rPr>
        <w:t xml:space="preserve"> </w:t>
      </w:r>
      <w:r w:rsidR="00B21BED">
        <w:rPr>
          <w:lang w:eastAsia="zh-CN"/>
        </w:rPr>
        <w:t>was</w:t>
      </w:r>
      <w:r w:rsidR="004E7CD1">
        <w:rPr>
          <w:lang w:eastAsia="zh-CN"/>
        </w:rPr>
        <w:t xml:space="preserve"> used for</w:t>
      </w:r>
      <w:r w:rsidR="00AC145E">
        <w:rPr>
          <w:lang w:eastAsia="zh-CN"/>
        </w:rPr>
        <w:t xml:space="preserve"> train</w:t>
      </w:r>
      <w:r w:rsidR="00023E8E">
        <w:rPr>
          <w:lang w:eastAsia="zh-CN"/>
        </w:rPr>
        <w:t>ing</w:t>
      </w:r>
      <w:r w:rsidR="00700467">
        <w:rPr>
          <w:lang w:eastAsia="zh-CN"/>
        </w:rPr>
        <w:t xml:space="preserve">. </w:t>
      </w:r>
      <w:r w:rsidR="00B050E5">
        <w:t xml:space="preserve">We </w:t>
      </w:r>
      <w:r w:rsidR="00700467">
        <w:t xml:space="preserve">observed </w:t>
      </w:r>
      <w:r w:rsidR="00F8750C">
        <w:t xml:space="preserve">that </w:t>
      </w:r>
      <w:r w:rsidR="00700467">
        <w:t>E</w:t>
      </w:r>
      <w:r w:rsidR="00DF5759">
        <w:t xml:space="preserve">M </w:t>
      </w:r>
      <w:r w:rsidR="00F60952">
        <w:t xml:space="preserve">training </w:t>
      </w:r>
      <w:r w:rsidR="008E138D">
        <w:t xml:space="preserve">converges </w:t>
      </w:r>
      <w:r w:rsidR="005B0F58">
        <w:t xml:space="preserve">after </w:t>
      </w:r>
      <w:r w:rsidR="00700467">
        <w:t xml:space="preserve">approximately </w:t>
      </w:r>
      <w:r w:rsidR="00890C56">
        <w:t>5</w:t>
      </w:r>
      <w:r w:rsidR="00700467">
        <w:t> </w:t>
      </w:r>
      <w:r w:rsidR="00890C56">
        <w:t>iterations</w:t>
      </w:r>
      <w:r w:rsidR="00700467">
        <w:t xml:space="preserve">. </w:t>
      </w:r>
      <w:r w:rsidR="00291FBA">
        <w:t xml:space="preserve">Different </w:t>
      </w:r>
      <w:r w:rsidR="0094284C">
        <w:t>dimensionalities of the state-space were</w:t>
      </w:r>
      <w:r w:rsidR="00F73912">
        <w:t xml:space="preserve"> </w:t>
      </w:r>
      <w:r w:rsidR="001D3D26">
        <w:t>examined</w:t>
      </w:r>
      <w:r w:rsidR="00AA3567">
        <w:t xml:space="preserve"> </w:t>
      </w:r>
      <w:r w:rsidR="0051720B">
        <w:t xml:space="preserve">and we found </w:t>
      </w:r>
      <w:r w:rsidR="00131B33">
        <w:t>13 dimension</w:t>
      </w:r>
      <w:r w:rsidR="00700467">
        <w:t xml:space="preserve">s were adequate. </w:t>
      </w:r>
      <w:r w:rsidR="00AE109E">
        <w:t>Increasing</w:t>
      </w:r>
      <w:r w:rsidR="00E731A1">
        <w:t xml:space="preserve"> the </w:t>
      </w:r>
      <w:r w:rsidR="00C31F88">
        <w:t>dimensionality of the state-space</w:t>
      </w:r>
      <w:r w:rsidR="00847C46">
        <w:t xml:space="preserve"> to </w:t>
      </w:r>
      <w:r w:rsidR="0011488A">
        <w:t>40</w:t>
      </w:r>
      <w:r w:rsidR="00CC0A8B">
        <w:t xml:space="preserve"> did</w:t>
      </w:r>
      <w:r w:rsidR="00700467">
        <w:t xml:space="preserve"> </w:t>
      </w:r>
      <w:r w:rsidR="007435D5">
        <w:t>not improve</w:t>
      </w:r>
      <w:r w:rsidR="00730DDF">
        <w:t xml:space="preserve"> the classification </w:t>
      </w:r>
      <w:r w:rsidR="001F416E">
        <w:t>accuracy</w:t>
      </w:r>
      <w:r w:rsidR="00AF4E04">
        <w:t xml:space="preserve"> </w:t>
      </w:r>
      <w:r w:rsidR="00700467">
        <w:t>in this case</w:t>
      </w:r>
      <w:r w:rsidR="007641BD">
        <w:t>.</w:t>
      </w:r>
    </w:p>
    <w:p w:rsidR="00892423" w:rsidRDefault="00A4561B" w:rsidP="009A5CE2">
      <w:pPr>
        <w:pStyle w:val="Normal-Indented"/>
        <w:rPr>
          <w:lang w:eastAsia="zh-CN"/>
        </w:rPr>
      </w:pPr>
      <w:r w:rsidRPr="00A4561B">
        <w:rPr>
          <w:lang w:eastAsia="zh-CN"/>
        </w:rPr>
        <w:t>A</w:t>
      </w:r>
      <w:r w:rsidR="00722A9A">
        <w:rPr>
          <w:lang w:eastAsia="zh-CN"/>
        </w:rPr>
        <w:t>n</w:t>
      </w:r>
      <w:r w:rsidRPr="00A4561B">
        <w:rPr>
          <w:lang w:eastAsia="zh-CN"/>
        </w:rPr>
        <w:t xml:space="preserve"> HMM system with GMMs was built as the benchmark to evaluate LDM as a phoneme classifier. </w:t>
      </w:r>
      <w:r w:rsidR="00DE74BC">
        <w:rPr>
          <w:lang w:eastAsia="zh-CN"/>
        </w:rPr>
        <w:fldChar w:fldCharType="begin"/>
      </w:r>
      <w:r w:rsidR="00C072EC">
        <w:rPr>
          <w:lang w:eastAsia="zh-CN"/>
        </w:rPr>
        <w:instrText xml:space="preserve"> REF _Ref195928292 \h </w:instrText>
      </w:r>
      <w:r w:rsidR="00DE74BC">
        <w:rPr>
          <w:lang w:eastAsia="zh-CN"/>
        </w:rPr>
      </w:r>
      <w:r w:rsidR="00DE74BC">
        <w:rPr>
          <w:lang w:eastAsia="zh-CN"/>
        </w:rPr>
        <w:fldChar w:fldCharType="separate"/>
      </w:r>
      <w:r w:rsidR="003B2C18">
        <w:t>Table</w:t>
      </w:r>
      <w:r w:rsidR="00B85677">
        <w:t> </w:t>
      </w:r>
      <w:r w:rsidR="003B2C18">
        <w:rPr>
          <w:noProof/>
        </w:rPr>
        <w:t>1</w:t>
      </w:r>
      <w:r w:rsidR="00DE74BC">
        <w:rPr>
          <w:lang w:eastAsia="zh-CN"/>
        </w:rPr>
        <w:fldChar w:fldCharType="end"/>
      </w:r>
      <w:r w:rsidR="00CB14F2">
        <w:rPr>
          <w:lang w:eastAsia="zh-CN"/>
        </w:rPr>
        <w:t xml:space="preserve"> </w:t>
      </w:r>
      <w:r w:rsidRPr="00A4561B">
        <w:rPr>
          <w:lang w:eastAsia="zh-CN"/>
        </w:rPr>
        <w:t xml:space="preserve">summarizes the relative difference in classification accuracy between LDMs and HMMs. We see that the classification accuracy of the LDM </w:t>
      </w:r>
      <w:r w:rsidR="00F87603" w:rsidRPr="00A4561B">
        <w:rPr>
          <w:lang w:eastAsia="zh-CN"/>
        </w:rPr>
        <w:t>system</w:t>
      </w:r>
      <w:r w:rsidRPr="00A4561B">
        <w:rPr>
          <w:lang w:eastAsia="zh-CN"/>
        </w:rPr>
        <w:t xml:space="preserve"> is 98.9%, which outperforms the best HMM baseline classification accuracy of 91.1% (8-mixture). In </w:t>
      </w:r>
      <w:r w:rsidR="00CE4442">
        <w:rPr>
          <w:lang w:eastAsia="zh-CN"/>
        </w:rPr>
        <w:t xml:space="preserve">the </w:t>
      </w:r>
      <w:r w:rsidRPr="00A4561B">
        <w:rPr>
          <w:lang w:eastAsia="zh-CN"/>
        </w:rPr>
        <w:t>next section, we will further assess LDMs on a large vocabulary evaluation corpus</w:t>
      </w:r>
      <w:r w:rsidR="00B27EF1">
        <w:rPr>
          <w:lang w:eastAsia="zh-CN"/>
        </w:rPr>
        <w:t xml:space="preserve"> Aurora-4</w:t>
      </w:r>
      <w:r w:rsidR="004C3332">
        <w:rPr>
          <w:lang w:eastAsia="zh-CN"/>
        </w:rPr>
        <w:t>.</w:t>
      </w:r>
    </w:p>
    <w:p w:rsidR="0087467C" w:rsidRPr="0033735D" w:rsidRDefault="00356865" w:rsidP="00A05C5C">
      <w:pPr>
        <w:pStyle w:val="Heading1"/>
        <w:pageBreakBefore/>
        <w:ind w:left="29" w:hanging="29"/>
      </w:pPr>
      <w:r>
        <w:lastRenderedPageBreak/>
        <w:t xml:space="preserve">Aurora </w:t>
      </w:r>
      <w:r w:rsidR="004C554C" w:rsidRPr="004C554C">
        <w:t>Experiments</w:t>
      </w:r>
    </w:p>
    <w:p w:rsidR="0087467C" w:rsidRPr="0033735D" w:rsidRDefault="00124715" w:rsidP="00E23D3D">
      <w:pPr>
        <w:pStyle w:val="Normal-Indented"/>
        <w:ind w:firstLine="0"/>
      </w:pPr>
      <w:r w:rsidRPr="00124715">
        <w:t>Motivated by the encouraging result</w:t>
      </w:r>
      <w:r w:rsidR="00CE4442">
        <w:t xml:space="preserve">s on </w:t>
      </w:r>
      <w:r w:rsidRPr="00124715">
        <w:t>the sustained phone classification experiment, we continue</w:t>
      </w:r>
      <w:r w:rsidR="00CE4442">
        <w:t>d</w:t>
      </w:r>
      <w:r w:rsidRPr="00124715">
        <w:t xml:space="preserve"> to evaluate LDM</w:t>
      </w:r>
      <w:r w:rsidR="00175A55">
        <w:t>s</w:t>
      </w:r>
      <w:r w:rsidRPr="00124715">
        <w:t xml:space="preserve"> on the Aurora-4 large vocabulary evaluation corpus</w:t>
      </w:r>
      <w:r w:rsidR="00356865">
        <w:t> </w:t>
      </w:r>
      <w:fldSimple w:instr=" REF _Ref195726964 \n ">
        <w:r w:rsidR="003B2C18">
          <w:t>[6]</w:t>
        </w:r>
      </w:fldSimple>
      <w:r w:rsidRPr="00124715">
        <w:t>. This corpus is a well</w:t>
      </w:r>
      <w:r w:rsidR="00356865">
        <w:noBreakHyphen/>
      </w:r>
      <w:r w:rsidRPr="00124715">
        <w:t xml:space="preserve">established LVCSR benchmark </w:t>
      </w:r>
      <w:r w:rsidR="00CE4442">
        <w:t xml:space="preserve">that does not require extensive </w:t>
      </w:r>
      <w:r w:rsidRPr="00124715">
        <w:t>computational resources</w:t>
      </w:r>
      <w:r w:rsidR="00CE4442">
        <w:t xml:space="preserve">. </w:t>
      </w:r>
      <w:r w:rsidRPr="00124715">
        <w:t>The data was generated from a machine readable corpus of Wall Street Journal news text.  The corpus is divided into a training set and an evaluation set.  The training set consists of 7,138 utterances from 83 speakers totaling in 14 hours of speech.  The evaluation set consists of 330 utterances from 8 speakers.   All utterances were generated at 16 kHz</w:t>
      </w:r>
      <w:r w:rsidR="0087467C" w:rsidRPr="0033735D">
        <w:t>.</w:t>
      </w:r>
    </w:p>
    <w:p w:rsidR="0087467C" w:rsidRDefault="00090915" w:rsidP="009A5CE2">
      <w:pPr>
        <w:pStyle w:val="Normal-Indented"/>
        <w:rPr>
          <w:lang w:eastAsia="zh-CN"/>
        </w:rPr>
      </w:pPr>
      <w:r w:rsidRPr="00090915">
        <w:rPr>
          <w:lang w:eastAsia="zh-CN"/>
        </w:rPr>
        <w:t>The HMM system is used to generate alignments at the phone level. Each phone instance is treated as one segment. A total of 40 LDM phone models, one classifier per model, were used to cover the pronunciations. Each classifier was trained using the segmental features derived from 13-dimensional frame-level feature vectors comprised of 12 cepstral coefficients and absolute energy. The full training set has as many as 30k training examples per classifier. Each phone-level classifier is trained as a one-vs-all classifier. The classifiers are used to predict the probability of an acoustic segment</w:t>
      </w:r>
      <w:r w:rsidR="0087467C">
        <w:rPr>
          <w:lang w:eastAsia="zh-CN"/>
        </w:rPr>
        <w:t>.</w:t>
      </w:r>
    </w:p>
    <w:p w:rsidR="00FD3B3B" w:rsidRDefault="00DE74BC" w:rsidP="009A5CE2">
      <w:pPr>
        <w:pStyle w:val="Normal-Indented"/>
        <w:rPr>
          <w:lang w:eastAsia="zh-CN"/>
        </w:rPr>
      </w:pPr>
      <w:r>
        <w:rPr>
          <w:lang w:eastAsia="zh-CN"/>
        </w:rPr>
        <w:fldChar w:fldCharType="begin"/>
      </w:r>
      <w:r w:rsidR="00BD4ECD">
        <w:rPr>
          <w:lang w:eastAsia="zh-CN"/>
        </w:rPr>
        <w:instrText xml:space="preserve"> REF _Ref195821553 </w:instrText>
      </w:r>
      <w:r>
        <w:rPr>
          <w:lang w:eastAsia="zh-CN"/>
        </w:rPr>
        <w:fldChar w:fldCharType="separate"/>
      </w:r>
      <w:r w:rsidR="003B2C18">
        <w:t>Table</w:t>
      </w:r>
      <w:r w:rsidR="00E036CA">
        <w:t> </w:t>
      </w:r>
      <w:r w:rsidR="003B2C18">
        <w:rPr>
          <w:noProof/>
        </w:rPr>
        <w:t>2</w:t>
      </w:r>
      <w:r>
        <w:rPr>
          <w:lang w:eastAsia="zh-CN"/>
        </w:rPr>
        <w:fldChar w:fldCharType="end"/>
      </w:r>
      <w:r w:rsidR="00BD4ECD">
        <w:rPr>
          <w:lang w:eastAsia="zh-CN"/>
        </w:rPr>
        <w:t xml:space="preserve"> </w:t>
      </w:r>
      <w:r w:rsidR="001A0FF1" w:rsidRPr="001A0FF1">
        <w:rPr>
          <w:lang w:eastAsia="zh-CN"/>
        </w:rPr>
        <w:t xml:space="preserve">summarizes the results of the Aurora-4 phoneme classification experiments. </w:t>
      </w:r>
      <w:r w:rsidR="00A41F4B" w:rsidRPr="001A0FF1">
        <w:rPr>
          <w:lang w:eastAsia="zh-CN"/>
        </w:rPr>
        <w:t xml:space="preserve">The baseline system is composed </w:t>
      </w:r>
      <w:r w:rsidR="00A41F4B">
        <w:rPr>
          <w:lang w:eastAsia="zh-CN"/>
        </w:rPr>
        <w:t>of</w:t>
      </w:r>
      <w:r w:rsidR="00A41F4B" w:rsidRPr="001A0FF1">
        <w:rPr>
          <w:lang w:eastAsia="zh-CN"/>
        </w:rPr>
        <w:t xml:space="preserve"> 3-state HMM</w:t>
      </w:r>
      <w:r w:rsidR="00A41F4B">
        <w:rPr>
          <w:lang w:eastAsia="zh-CN"/>
        </w:rPr>
        <w:t>s</w:t>
      </w:r>
      <w:r w:rsidR="00A41F4B" w:rsidRPr="001A0FF1">
        <w:rPr>
          <w:lang w:eastAsia="zh-CN"/>
        </w:rPr>
        <w:t xml:space="preserve"> with </w:t>
      </w:r>
      <w:r w:rsidR="00A41F4B">
        <w:rPr>
          <w:lang w:eastAsia="zh-CN"/>
        </w:rPr>
        <w:t>varying</w:t>
      </w:r>
      <w:r w:rsidR="00A41F4B" w:rsidRPr="001A0FF1">
        <w:rPr>
          <w:lang w:eastAsia="zh-CN"/>
        </w:rPr>
        <w:t xml:space="preserve"> number</w:t>
      </w:r>
      <w:r w:rsidR="00A41F4B">
        <w:rPr>
          <w:lang w:eastAsia="zh-CN"/>
        </w:rPr>
        <w:t>s</w:t>
      </w:r>
      <w:r w:rsidR="00A41F4B" w:rsidRPr="001A0FF1">
        <w:rPr>
          <w:lang w:eastAsia="zh-CN"/>
        </w:rPr>
        <w:t xml:space="preserve"> of mixtures. </w:t>
      </w:r>
      <w:r w:rsidR="00A41F4B">
        <w:rPr>
          <w:lang w:eastAsia="zh-CN"/>
        </w:rPr>
        <w:t>We show results only for</w:t>
      </w:r>
      <w:r w:rsidR="00A41F4B" w:rsidRPr="001A0FF1">
        <w:rPr>
          <w:lang w:eastAsia="zh-CN"/>
        </w:rPr>
        <w:t xml:space="preserve"> 4-mixture GMMs </w:t>
      </w:r>
      <w:r w:rsidR="00A41F4B">
        <w:rPr>
          <w:lang w:eastAsia="zh-CN"/>
        </w:rPr>
        <w:t>since the performance increase for larger mixtures was only marginal.</w:t>
      </w:r>
      <w:r w:rsidR="00A41F4B" w:rsidRPr="001A0FF1">
        <w:rPr>
          <w:lang w:eastAsia="zh-CN"/>
        </w:rPr>
        <w:t xml:space="preserve"> The HMM system achieves up to 46.9% and 36.8% accuracy for the clean evaluation data and noisy evaluation data</w:t>
      </w:r>
      <w:r w:rsidR="00085C81" w:rsidRPr="00085C81">
        <w:rPr>
          <w:lang w:eastAsia="zh-CN"/>
        </w:rPr>
        <w:t xml:space="preserve"> </w:t>
      </w:r>
      <w:r w:rsidR="00085C81" w:rsidRPr="001A0FF1">
        <w:rPr>
          <w:lang w:eastAsia="zh-CN"/>
        </w:rPr>
        <w:t>respectively</w:t>
      </w:r>
      <w:r w:rsidR="00A41F4B" w:rsidRPr="001A0FF1">
        <w:rPr>
          <w:lang w:eastAsia="zh-CN"/>
        </w:rPr>
        <w:t>. For the noisy evaluation data, six different kinds of noise (Airport, Babble, Car, Restaurant, Street, and Train) were added randomly to better simulate the real world noisy environment.</w:t>
      </w:r>
      <w:r w:rsidR="001A0FF1" w:rsidRPr="001A0FF1">
        <w:rPr>
          <w:lang w:eastAsia="zh-CN"/>
        </w:rPr>
        <w:t xml:space="preserve"> </w:t>
      </w:r>
    </w:p>
    <w:p w:rsidR="008B0A05" w:rsidRDefault="001A0FF1" w:rsidP="009A5CE2">
      <w:pPr>
        <w:pStyle w:val="Normal-Indented"/>
        <w:rPr>
          <w:lang w:eastAsia="zh-CN"/>
        </w:rPr>
      </w:pPr>
      <w:r w:rsidRPr="001A0FF1">
        <w:rPr>
          <w:lang w:eastAsia="zh-CN"/>
        </w:rPr>
        <w:t xml:space="preserve">From </w:t>
      </w:r>
      <w:r w:rsidR="00DE74BC">
        <w:rPr>
          <w:lang w:eastAsia="zh-CN"/>
        </w:rPr>
        <w:fldChar w:fldCharType="begin"/>
      </w:r>
      <w:r w:rsidR="00F86284">
        <w:rPr>
          <w:lang w:eastAsia="zh-CN"/>
        </w:rPr>
        <w:instrText xml:space="preserve"> REF _Ref195821553 \h </w:instrText>
      </w:r>
      <w:r w:rsidR="00DE74BC">
        <w:rPr>
          <w:lang w:eastAsia="zh-CN"/>
        </w:rPr>
      </w:r>
      <w:r w:rsidR="00DE74BC">
        <w:rPr>
          <w:lang w:eastAsia="zh-CN"/>
        </w:rPr>
        <w:fldChar w:fldCharType="separate"/>
      </w:r>
      <w:r w:rsidR="003B2C18">
        <w:t>Table</w:t>
      </w:r>
      <w:r w:rsidR="00E95E3F">
        <w:t> </w:t>
      </w:r>
      <w:r w:rsidR="003B2C18">
        <w:rPr>
          <w:noProof/>
        </w:rPr>
        <w:t>2</w:t>
      </w:r>
      <w:r w:rsidR="00DE74BC">
        <w:rPr>
          <w:lang w:eastAsia="zh-CN"/>
        </w:rPr>
        <w:fldChar w:fldCharType="end"/>
      </w:r>
      <w:r w:rsidRPr="001A0FF1">
        <w:rPr>
          <w:lang w:eastAsia="zh-CN"/>
        </w:rPr>
        <w:t xml:space="preserve">, </w:t>
      </w:r>
      <w:r w:rsidR="00C271B7" w:rsidRPr="001A0FF1">
        <w:rPr>
          <w:lang w:eastAsia="zh-CN"/>
        </w:rPr>
        <w:t xml:space="preserve">we can see that </w:t>
      </w:r>
      <w:r w:rsidR="00C271B7">
        <w:rPr>
          <w:lang w:eastAsia="zh-CN"/>
        </w:rPr>
        <w:t xml:space="preserve">the </w:t>
      </w:r>
      <w:r w:rsidR="00C271B7" w:rsidRPr="001A0FF1">
        <w:rPr>
          <w:lang w:eastAsia="zh-CN"/>
        </w:rPr>
        <w:t xml:space="preserve">LDM classifiers achieve superior performance to the HMM classifiers with </w:t>
      </w:r>
      <w:r w:rsidR="00C271B7">
        <w:rPr>
          <w:lang w:eastAsia="zh-CN"/>
        </w:rPr>
        <w:t xml:space="preserve">a </w:t>
      </w:r>
      <w:r w:rsidR="00C271B7" w:rsidRPr="001A0FF1">
        <w:rPr>
          <w:lang w:eastAsia="zh-CN"/>
        </w:rPr>
        <w:t xml:space="preserve">classification accuracy </w:t>
      </w:r>
      <w:r w:rsidR="00C271B7">
        <w:rPr>
          <w:lang w:eastAsia="zh-CN"/>
        </w:rPr>
        <w:t xml:space="preserve">of </w:t>
      </w:r>
      <w:r w:rsidR="00C271B7" w:rsidRPr="001A0FF1">
        <w:rPr>
          <w:lang w:eastAsia="zh-CN"/>
        </w:rPr>
        <w:t>49.2% for the clean evaluation data and 39.</w:t>
      </w:r>
      <w:r w:rsidR="00FD3B3B">
        <w:rPr>
          <w:lang w:eastAsia="zh-CN"/>
        </w:rPr>
        <w:t>2</w:t>
      </w:r>
      <w:r w:rsidR="00C271B7" w:rsidRPr="001A0FF1">
        <w:rPr>
          <w:lang w:eastAsia="zh-CN"/>
        </w:rPr>
        <w:t>% for the noisy evaluation data. This represents a</w:t>
      </w:r>
      <w:r w:rsidR="00C271B7">
        <w:rPr>
          <w:lang w:eastAsia="zh-CN"/>
        </w:rPr>
        <w:t xml:space="preserve"> </w:t>
      </w:r>
      <w:r w:rsidR="00C271B7" w:rsidRPr="001A0FF1">
        <w:rPr>
          <w:lang w:eastAsia="zh-CN"/>
        </w:rPr>
        <w:t>4.9%</w:t>
      </w:r>
      <w:r w:rsidR="00746370">
        <w:rPr>
          <w:lang w:eastAsia="zh-CN"/>
        </w:rPr>
        <w:t> </w:t>
      </w:r>
      <w:r w:rsidR="00C271B7">
        <w:rPr>
          <w:lang w:eastAsia="zh-CN"/>
        </w:rPr>
        <w:t xml:space="preserve">relative </w:t>
      </w:r>
      <w:r w:rsidR="00C271B7" w:rsidRPr="001A0FF1">
        <w:rPr>
          <w:lang w:eastAsia="zh-CN"/>
        </w:rPr>
        <w:t xml:space="preserve">and </w:t>
      </w:r>
      <w:r w:rsidR="00C271B7">
        <w:rPr>
          <w:lang w:eastAsia="zh-CN"/>
        </w:rPr>
        <w:t xml:space="preserve">a </w:t>
      </w:r>
      <w:r w:rsidR="00FD3B3B">
        <w:rPr>
          <w:lang w:eastAsia="zh-CN"/>
        </w:rPr>
        <w:t>6.5</w:t>
      </w:r>
      <w:r w:rsidR="00C271B7" w:rsidRPr="001A0FF1">
        <w:rPr>
          <w:lang w:eastAsia="zh-CN"/>
        </w:rPr>
        <w:t>%</w:t>
      </w:r>
      <w:r w:rsidR="00C271B7">
        <w:rPr>
          <w:lang w:eastAsia="zh-CN"/>
        </w:rPr>
        <w:t xml:space="preserve"> relative increase in </w:t>
      </w:r>
      <w:r w:rsidR="00C271B7" w:rsidRPr="001A0FF1">
        <w:rPr>
          <w:lang w:eastAsia="zh-CN"/>
        </w:rPr>
        <w:t xml:space="preserve">performance </w:t>
      </w:r>
      <w:r w:rsidR="00C271B7">
        <w:rPr>
          <w:lang w:eastAsia="zh-CN"/>
        </w:rPr>
        <w:t>over a comparable HMM</w:t>
      </w:r>
      <w:r w:rsidR="00706410">
        <w:rPr>
          <w:lang w:eastAsia="zh-CN"/>
        </w:rPr>
        <w:t xml:space="preserve"> system</w:t>
      </w:r>
      <w:r w:rsidR="00C271B7">
        <w:rPr>
          <w:lang w:eastAsia="zh-CN"/>
        </w:rPr>
        <w:t xml:space="preserve"> with 3-state models. </w:t>
      </w:r>
      <w:r w:rsidR="00C271B7">
        <w:t xml:space="preserve">We </w:t>
      </w:r>
      <w:r w:rsidR="00EA024D">
        <w:t>claim</w:t>
      </w:r>
      <w:r w:rsidR="00C271B7">
        <w:t xml:space="preserve"> that the LDM model generalizes better than HMM across different channel conditions, which makes LDM a noise robust speech recognition technique</w:t>
      </w:r>
      <w:r w:rsidR="005B504D">
        <w:rPr>
          <w:lang w:eastAsia="zh-CN"/>
        </w:rPr>
        <w:t>.</w:t>
      </w:r>
    </w:p>
    <w:p w:rsidR="00195F49" w:rsidRPr="0033735D" w:rsidRDefault="003C5BC7" w:rsidP="00195F49">
      <w:pPr>
        <w:pStyle w:val="Heading1"/>
      </w:pPr>
      <w:bookmarkStart w:id="10" w:name="_Ref195814624"/>
      <w:r>
        <w:rPr>
          <w:rFonts w:hint="eastAsia"/>
          <w:lang w:eastAsia="zh-CN"/>
        </w:rPr>
        <w:t>Conclusions and Future Work</w:t>
      </w:r>
      <w:bookmarkEnd w:id="10"/>
    </w:p>
    <w:p w:rsidR="0038088B" w:rsidRDefault="00DE74BC" w:rsidP="009A5CE2">
      <w:r>
        <w:rPr>
          <w:noProof/>
          <w:lang w:eastAsia="zh-TW"/>
        </w:rPr>
        <w:pict>
          <v:shape id="_x0000_s1902" type="#_x0000_t202" style="position:absolute;left:0;text-align:left;margin-left:0;margin-top:0;width:220.1pt;height:98.6pt;z-index:251659776;mso-wrap-distance-top:7.2pt;mso-position-horizontal:center;mso-position-vertical:bottom;mso-position-vertical-relative:margin;mso-width-relative:margin;mso-height-relative:margin" filled="f" stroked="f">
            <v:textbox style="mso-next-textbox:#_x0000_s1902" inset="0,0,0,0">
              <w:txbxContent>
                <w:p w:rsidR="00356865" w:rsidRDefault="00356865" w:rsidP="00CD2018">
                  <w:pPr>
                    <w:pStyle w:val="Caption"/>
                    <w:keepNext/>
                    <w:spacing w:before="0" w:after="120"/>
                    <w:ind w:left="288" w:right="288"/>
                  </w:pPr>
                  <w:bookmarkStart w:id="11" w:name="_Ref195821553"/>
                  <w:r>
                    <w:t xml:space="preserve">Table </w:t>
                  </w:r>
                  <w:fldSimple w:instr=" SEQ Table \* ARABIC ">
                    <w:r w:rsidR="003B2C18">
                      <w:rPr>
                        <w:noProof/>
                      </w:rPr>
                      <w:t>2</w:t>
                    </w:r>
                  </w:fldSimple>
                  <w:bookmarkEnd w:id="11"/>
                  <w:r>
                    <w:t xml:space="preserve">. </w:t>
                  </w:r>
                  <w:r w:rsidR="00F10B4C" w:rsidRPr="00E2631F">
                    <w:rPr>
                      <w:i/>
                    </w:rPr>
                    <w:t xml:space="preserve">Classification (% accuracy) results for </w:t>
                  </w:r>
                  <w:r w:rsidR="00FD3B3B">
                    <w:rPr>
                      <w:i/>
                    </w:rPr>
                    <w:t xml:space="preserve">the </w:t>
                  </w:r>
                  <w:r w:rsidRPr="00035D93">
                    <w:rPr>
                      <w:i/>
                    </w:rPr>
                    <w:t>Aurora-4 large vocabulary corpus</w:t>
                  </w:r>
                  <w:r w:rsidR="0034671A">
                    <w:rPr>
                      <w:i/>
                    </w:rPr>
                    <w:t xml:space="preserve"> </w:t>
                  </w:r>
                  <w:r w:rsidR="0034671A" w:rsidRPr="0034671A">
                    <w:rPr>
                      <w:i/>
                    </w:rPr>
                    <w:t xml:space="preserve">(the </w:t>
                  </w:r>
                  <w:r w:rsidR="00A05C5C">
                    <w:rPr>
                      <w:i/>
                    </w:rPr>
                    <w:t xml:space="preserve">relative </w:t>
                  </w:r>
                  <w:r w:rsidR="0034671A" w:rsidRPr="0034671A">
                    <w:rPr>
                      <w:i/>
                    </w:rPr>
                    <w:t>improvement</w:t>
                  </w:r>
                  <w:r w:rsidR="00715076">
                    <w:rPr>
                      <w:i/>
                    </w:rPr>
                    <w:t>s</w:t>
                  </w:r>
                  <w:r w:rsidR="0034671A" w:rsidRPr="0034671A">
                    <w:rPr>
                      <w:i/>
                    </w:rPr>
                    <w:t xml:space="preserve"> are show</w:t>
                  </w:r>
                  <w:r w:rsidR="00E42FBC">
                    <w:rPr>
                      <w:i/>
                    </w:rPr>
                    <w:t>n</w:t>
                  </w:r>
                  <w:r w:rsidR="0034671A" w:rsidRPr="0034671A">
                    <w:rPr>
                      <w:i/>
                    </w:rPr>
                    <w:t xml:space="preserve"> in parentheses)</w:t>
                  </w:r>
                  <w:r w:rsidRPr="00035D93">
                    <w:rPr>
                      <w:i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171"/>
                    <w:gridCol w:w="1172"/>
                    <w:gridCol w:w="1172"/>
                  </w:tblGrid>
                  <w:tr w:rsidR="00356865" w:rsidTr="000B0AEE">
                    <w:trPr>
                      <w:jc w:val="center"/>
                    </w:trPr>
                    <w:tc>
                      <w:tcPr>
                        <w:tcW w:w="1171" w:type="dxa"/>
                        <w:vAlign w:val="center"/>
                      </w:tcPr>
                      <w:p w:rsidR="00356865" w:rsidRPr="000B0AEE" w:rsidRDefault="0007102D" w:rsidP="000B0AEE">
                        <w:pPr>
                          <w:ind w:right="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  <w:r w:rsidRPr="000B0AEE">
                          <w:rPr>
                            <w:b/>
                          </w:rPr>
                          <w:t>odel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356865" w:rsidRPr="000B0AEE" w:rsidRDefault="00356865" w:rsidP="000B0AEE">
                        <w:pPr>
                          <w:ind w:right="45"/>
                          <w:jc w:val="center"/>
                          <w:rPr>
                            <w:b/>
                          </w:rPr>
                        </w:pPr>
                        <w:r w:rsidRPr="000B0AEE">
                          <w:rPr>
                            <w:b/>
                          </w:rPr>
                          <w:t>clean dataset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356865" w:rsidRPr="000B0AEE" w:rsidRDefault="00356865" w:rsidP="000B0AEE">
                        <w:pPr>
                          <w:ind w:right="45"/>
                          <w:jc w:val="center"/>
                          <w:rPr>
                            <w:b/>
                          </w:rPr>
                        </w:pPr>
                        <w:r w:rsidRPr="000B0AEE">
                          <w:rPr>
                            <w:b/>
                          </w:rPr>
                          <w:t>noisy dataset</w:t>
                        </w:r>
                      </w:p>
                    </w:tc>
                  </w:tr>
                  <w:tr w:rsidR="00356865" w:rsidTr="00C5793B">
                    <w:trPr>
                      <w:jc w:val="center"/>
                    </w:trPr>
                    <w:tc>
                      <w:tcPr>
                        <w:tcW w:w="1171" w:type="dxa"/>
                      </w:tcPr>
                      <w:p w:rsidR="00356865" w:rsidRDefault="00356865" w:rsidP="00FA49C9">
                        <w:pPr>
                          <w:ind w:right="45"/>
                          <w:jc w:val="center"/>
                        </w:pPr>
                        <w:r>
                          <w:t>HMM</w:t>
                        </w:r>
                      </w:p>
                      <w:p w:rsidR="00356865" w:rsidRPr="0033735D" w:rsidRDefault="00356865" w:rsidP="008077C7">
                        <w:pPr>
                          <w:ind w:right="45"/>
                          <w:jc w:val="center"/>
                        </w:pPr>
                        <w:r>
                          <w:rPr>
                            <w:sz w:val="15"/>
                            <w:szCs w:val="15"/>
                          </w:rPr>
                          <w:t>(</w:t>
                        </w:r>
                        <w:r w:rsidRPr="005E7F0D">
                          <w:rPr>
                            <w:rFonts w:hint="eastAsia"/>
                            <w:sz w:val="15"/>
                            <w:szCs w:val="15"/>
                          </w:rPr>
                          <w:t>4-mixt</w:t>
                        </w:r>
                        <w:r>
                          <w:rPr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356865" w:rsidRPr="005D4694" w:rsidRDefault="008C1431" w:rsidP="00C5793B">
                        <w:pPr>
                          <w:ind w:right="45"/>
                          <w:jc w:val="center"/>
                        </w:pPr>
                        <w:r>
                          <w:t>46.9</w:t>
                        </w:r>
                        <w:r w:rsidR="003D0634">
                          <w:t>(-)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356865" w:rsidRPr="00E9326C" w:rsidRDefault="008C1431" w:rsidP="00C5793B">
                        <w:pPr>
                          <w:ind w:right="45"/>
                          <w:jc w:val="center"/>
                        </w:pPr>
                        <w:r>
                          <w:t>36.8</w:t>
                        </w:r>
                        <w:r w:rsidR="003D0634">
                          <w:t>(-)</w:t>
                        </w:r>
                      </w:p>
                    </w:tc>
                  </w:tr>
                  <w:tr w:rsidR="00356865" w:rsidTr="005316B3">
                    <w:trPr>
                      <w:trHeight w:val="323"/>
                      <w:jc w:val="center"/>
                    </w:trPr>
                    <w:tc>
                      <w:tcPr>
                        <w:tcW w:w="1171" w:type="dxa"/>
                        <w:vAlign w:val="center"/>
                      </w:tcPr>
                      <w:p w:rsidR="00356865" w:rsidRPr="0033735D" w:rsidRDefault="00356865" w:rsidP="00DE0E46">
                        <w:pPr>
                          <w:ind w:right="45"/>
                          <w:jc w:val="center"/>
                        </w:pPr>
                        <w:r>
                          <w:t>LDM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356865" w:rsidRPr="00F60F9F" w:rsidRDefault="008C1431" w:rsidP="00A05C5C">
                        <w:pPr>
                          <w:ind w:right="45"/>
                          <w:jc w:val="center"/>
                        </w:pPr>
                        <w:r>
                          <w:t>49.2</w:t>
                        </w:r>
                        <w:r w:rsidR="00A05C5C">
                          <w:t> </w:t>
                        </w:r>
                        <w:r w:rsidR="003D0634">
                          <w:t>(</w:t>
                        </w:r>
                        <w:r w:rsidR="003D0634" w:rsidRPr="003D0634">
                          <w:t>4.9%</w:t>
                        </w:r>
                        <w:r w:rsidR="003D0634">
                          <w:t>)</w:t>
                        </w:r>
                      </w:p>
                    </w:tc>
                    <w:tc>
                      <w:tcPr>
                        <w:tcW w:w="1172" w:type="dxa"/>
                        <w:vAlign w:val="center"/>
                      </w:tcPr>
                      <w:p w:rsidR="00356865" w:rsidRPr="00FC1FAC" w:rsidRDefault="008C1431" w:rsidP="00A05C5C">
                        <w:pPr>
                          <w:ind w:right="45"/>
                          <w:jc w:val="center"/>
                        </w:pPr>
                        <w:r>
                          <w:t>39.</w:t>
                        </w:r>
                        <w:r w:rsidR="00A05C5C">
                          <w:t>2 </w:t>
                        </w:r>
                        <w:r w:rsidR="003D0634">
                          <w:t>(</w:t>
                        </w:r>
                        <w:r w:rsidR="003D0634" w:rsidRPr="003D0634">
                          <w:t>6.</w:t>
                        </w:r>
                        <w:r w:rsidR="00A05C5C">
                          <w:t>5</w:t>
                        </w:r>
                        <w:r w:rsidR="003D0634" w:rsidRPr="003D0634">
                          <w:t>%</w:t>
                        </w:r>
                        <w:r w:rsidR="003D0634">
                          <w:t>)</w:t>
                        </w:r>
                      </w:p>
                    </w:tc>
                  </w:tr>
                </w:tbl>
                <w:p w:rsidR="00356865" w:rsidRDefault="00356865"/>
              </w:txbxContent>
            </v:textbox>
            <w10:wrap type="topAndBottom" anchory="margin"/>
          </v:shape>
        </w:pict>
      </w:r>
      <w:r w:rsidR="002D1B58" w:rsidRPr="00F44C78">
        <w:t xml:space="preserve">In this paper, we </w:t>
      </w:r>
      <w:r w:rsidR="002D1B58">
        <w:rPr>
          <w:rFonts w:hint="eastAsia"/>
          <w:lang w:eastAsia="zh-CN"/>
        </w:rPr>
        <w:t>propose</w:t>
      </w:r>
      <w:r w:rsidR="002D1B58">
        <w:rPr>
          <w:lang w:eastAsia="zh-CN"/>
        </w:rPr>
        <w:t>d</w:t>
      </w:r>
      <w:r w:rsidR="002D1B58" w:rsidRPr="00F44C78">
        <w:t xml:space="preserve"> LDMs as a noise robust acoustic modeling technique for speech recognition.</w:t>
      </w:r>
      <w:r w:rsidR="002D1B58">
        <w:t xml:space="preserve"> EM-based training algorithms and other related issues such as model initialization and dimensionality were investigated. We presented results on two tasks: a sustained phone classification experiment and a phone classification experiment on the Aurora-4 large vocabulary corpus. In these two experiments, </w:t>
      </w:r>
      <w:r w:rsidR="002D1B58" w:rsidRPr="00F44C78">
        <w:t>LDMs</w:t>
      </w:r>
      <w:r w:rsidR="002D1B58">
        <w:t xml:space="preserve"> outperformed baseline </w:t>
      </w:r>
      <w:r w:rsidR="003257DA">
        <w:t>HMMs,</w:t>
      </w:r>
      <w:r w:rsidR="002D1B58">
        <w:t xml:space="preserve"> particularly for the noisy evaluation data set.</w:t>
      </w:r>
      <w:r w:rsidR="002D1B58" w:rsidRPr="00F44C78" w:rsidDel="003C13E0">
        <w:t xml:space="preserve"> </w:t>
      </w:r>
      <w:r w:rsidR="002D1B58">
        <w:t xml:space="preserve">We believe that </w:t>
      </w:r>
      <w:r w:rsidR="002D1B58">
        <w:lastRenderedPageBreak/>
        <w:t xml:space="preserve">the </w:t>
      </w:r>
      <w:r w:rsidR="002D1B58">
        <w:rPr>
          <w:lang w:eastAsia="zh-CN"/>
        </w:rPr>
        <w:t>state transition noise component and measurement noise component</w:t>
      </w:r>
      <w:r w:rsidR="002D1B58">
        <w:t xml:space="preserve"> in LDM equations are the major contribution for the noise robust characteristic of LDMs. Theoretical verification </w:t>
      </w:r>
      <w:r w:rsidR="00490A35" w:rsidRPr="00490A35">
        <w:t>is being investigated</w:t>
      </w:r>
      <w:r w:rsidR="002D1B58">
        <w:t xml:space="preserve"> and will be reported later</w:t>
      </w:r>
      <w:r w:rsidR="00B45387">
        <w:t>.</w:t>
      </w:r>
    </w:p>
    <w:p w:rsidR="002079B9" w:rsidRPr="0033735D" w:rsidRDefault="00752A41" w:rsidP="009A5CE2">
      <w:pPr>
        <w:pStyle w:val="Normal-Indented"/>
        <w:rPr>
          <w:lang w:eastAsia="zh-CN"/>
        </w:rPr>
      </w:pPr>
      <w:r>
        <w:rPr>
          <w:lang w:eastAsia="zh-CN"/>
        </w:rPr>
        <w:t xml:space="preserve">We </w:t>
      </w:r>
      <w:r w:rsidR="00081B09">
        <w:rPr>
          <w:lang w:eastAsia="zh-CN"/>
        </w:rPr>
        <w:t>are currently</w:t>
      </w:r>
      <w:r w:rsidR="00E91BE9">
        <w:rPr>
          <w:lang w:eastAsia="zh-CN"/>
        </w:rPr>
        <w:t xml:space="preserve"> </w:t>
      </w:r>
      <w:r w:rsidR="00A54F36">
        <w:rPr>
          <w:lang w:eastAsia="zh-CN"/>
        </w:rPr>
        <w:t xml:space="preserve">developing </w:t>
      </w:r>
      <w:r w:rsidR="00144F1C">
        <w:rPr>
          <w:lang w:eastAsia="zh-CN"/>
        </w:rPr>
        <w:t xml:space="preserve">a </w:t>
      </w:r>
      <w:r w:rsidR="00B51DEE">
        <w:rPr>
          <w:lang w:eastAsia="zh-CN"/>
        </w:rPr>
        <w:t>HMM/LDM</w:t>
      </w:r>
      <w:r w:rsidR="007D308C">
        <w:rPr>
          <w:lang w:eastAsia="zh-CN"/>
        </w:rPr>
        <w:t xml:space="preserve"> hybrid </w:t>
      </w:r>
      <w:r w:rsidR="008F664F">
        <w:rPr>
          <w:lang w:eastAsia="zh-CN"/>
        </w:rPr>
        <w:t>decoder architecture to</w:t>
      </w:r>
      <w:r w:rsidR="00DD7665">
        <w:rPr>
          <w:lang w:eastAsia="zh-CN"/>
        </w:rPr>
        <w:t xml:space="preserve"> </w:t>
      </w:r>
      <w:r w:rsidR="00E72449">
        <w:rPr>
          <w:lang w:eastAsia="zh-CN"/>
        </w:rPr>
        <w:t xml:space="preserve">model the </w:t>
      </w:r>
      <w:r w:rsidR="00C14D96">
        <w:rPr>
          <w:lang w:eastAsia="zh-CN"/>
        </w:rPr>
        <w:t>frame correlation</w:t>
      </w:r>
      <w:r w:rsidR="008860AA">
        <w:rPr>
          <w:lang w:eastAsia="zh-CN"/>
        </w:rPr>
        <w:t xml:space="preserve"> using LDMs</w:t>
      </w:r>
      <w:r w:rsidR="00C14D96">
        <w:rPr>
          <w:lang w:eastAsia="zh-CN"/>
        </w:rPr>
        <w:t xml:space="preserve"> as well as </w:t>
      </w:r>
      <w:r w:rsidR="00DF36E9">
        <w:rPr>
          <w:lang w:eastAsia="zh-CN"/>
        </w:rPr>
        <w:t>utilizing</w:t>
      </w:r>
      <w:r w:rsidR="006552BF">
        <w:rPr>
          <w:lang w:eastAsia="zh-CN"/>
        </w:rPr>
        <w:t xml:space="preserve"> </w:t>
      </w:r>
      <w:r w:rsidR="00997F0A">
        <w:rPr>
          <w:lang w:eastAsia="zh-CN"/>
        </w:rPr>
        <w:t>HMMs</w:t>
      </w:r>
      <w:r w:rsidR="00D33327">
        <w:rPr>
          <w:lang w:eastAsia="zh-CN"/>
        </w:rPr>
        <w:t xml:space="preserve"> </w:t>
      </w:r>
      <w:r w:rsidR="00C319C9">
        <w:rPr>
          <w:lang w:eastAsia="zh-CN"/>
        </w:rPr>
        <w:t>technique</w:t>
      </w:r>
      <w:r w:rsidR="00171CD1">
        <w:rPr>
          <w:lang w:eastAsia="zh-CN"/>
        </w:rPr>
        <w:t>s</w:t>
      </w:r>
      <w:r w:rsidR="00C319C9">
        <w:rPr>
          <w:lang w:eastAsia="zh-CN"/>
        </w:rPr>
        <w:t xml:space="preserve"> for </w:t>
      </w:r>
      <w:r w:rsidR="00EE5F1E">
        <w:rPr>
          <w:lang w:eastAsia="zh-CN"/>
        </w:rPr>
        <w:t xml:space="preserve">phone segment </w:t>
      </w:r>
      <w:r w:rsidR="00E86360">
        <w:rPr>
          <w:lang w:eastAsia="zh-CN"/>
        </w:rPr>
        <w:t>alignment.</w:t>
      </w:r>
      <w:r w:rsidR="007B7F06">
        <w:rPr>
          <w:lang w:eastAsia="zh-CN"/>
        </w:rPr>
        <w:t xml:space="preserve"> </w:t>
      </w:r>
      <w:r w:rsidR="003B0954">
        <w:rPr>
          <w:lang w:eastAsia="zh-CN"/>
        </w:rPr>
        <w:t>Preliminary</w:t>
      </w:r>
      <w:r w:rsidR="009D3B24">
        <w:rPr>
          <w:lang w:eastAsia="zh-CN"/>
        </w:rPr>
        <w:t xml:space="preserve"> experiments </w:t>
      </w:r>
      <w:r w:rsidR="0085042B">
        <w:rPr>
          <w:lang w:eastAsia="zh-CN"/>
        </w:rPr>
        <w:t xml:space="preserve">will be </w:t>
      </w:r>
      <w:r w:rsidR="00D62F41">
        <w:rPr>
          <w:lang w:eastAsia="zh-CN"/>
        </w:rPr>
        <w:t>pr</w:t>
      </w:r>
      <w:r w:rsidR="00BD4ECD">
        <w:rPr>
          <w:lang w:eastAsia="zh-CN"/>
        </w:rPr>
        <w:t xml:space="preserve">esented </w:t>
      </w:r>
      <w:r w:rsidR="00830F83">
        <w:rPr>
          <w:lang w:eastAsia="zh-CN"/>
        </w:rPr>
        <w:t xml:space="preserve">on </w:t>
      </w:r>
      <w:r w:rsidR="00BD4ECD">
        <w:rPr>
          <w:lang w:eastAsia="zh-CN"/>
        </w:rPr>
        <w:t xml:space="preserve">the </w:t>
      </w:r>
      <w:r w:rsidR="0033675F" w:rsidRPr="0033675F">
        <w:rPr>
          <w:lang w:eastAsia="zh-CN"/>
        </w:rPr>
        <w:t>Alphadigits</w:t>
      </w:r>
      <w:r w:rsidR="000612D7">
        <w:rPr>
          <w:lang w:eastAsia="zh-CN"/>
        </w:rPr>
        <w:t xml:space="preserve"> (AD)</w:t>
      </w:r>
      <w:r w:rsidR="00547FAB">
        <w:rPr>
          <w:lang w:eastAsia="zh-CN"/>
        </w:rPr>
        <w:t xml:space="preserve"> and </w:t>
      </w:r>
      <w:r w:rsidR="00724E57" w:rsidRPr="00724E57">
        <w:rPr>
          <w:lang w:eastAsia="zh-CN"/>
        </w:rPr>
        <w:t>Resource Management</w:t>
      </w:r>
      <w:r w:rsidR="00EC0D20">
        <w:rPr>
          <w:lang w:eastAsia="zh-CN"/>
        </w:rPr>
        <w:t xml:space="preserve"> (RM)</w:t>
      </w:r>
      <w:r w:rsidR="007817BB">
        <w:rPr>
          <w:lang w:eastAsia="zh-CN"/>
        </w:rPr>
        <w:t xml:space="preserve"> </w:t>
      </w:r>
      <w:r w:rsidR="00627293">
        <w:rPr>
          <w:lang w:eastAsia="zh-CN"/>
        </w:rPr>
        <w:t>speech corp</w:t>
      </w:r>
      <w:r w:rsidR="00BD4ECD">
        <w:rPr>
          <w:lang w:eastAsia="zh-CN"/>
        </w:rPr>
        <w:t>ora</w:t>
      </w:r>
      <w:r w:rsidR="00627293">
        <w:rPr>
          <w:lang w:eastAsia="zh-CN"/>
        </w:rPr>
        <w:t>.</w:t>
      </w:r>
      <w:r w:rsidR="00677C1D">
        <w:rPr>
          <w:lang w:eastAsia="zh-CN"/>
        </w:rPr>
        <w:t xml:space="preserve"> </w:t>
      </w:r>
      <w:r w:rsidR="007A71D9">
        <w:rPr>
          <w:lang w:eastAsia="zh-CN"/>
        </w:rPr>
        <w:t>This</w:t>
      </w:r>
      <w:r w:rsidR="00EA795E">
        <w:rPr>
          <w:lang w:eastAsia="zh-CN"/>
        </w:rPr>
        <w:t xml:space="preserve"> HMM/LDM</w:t>
      </w:r>
      <w:r w:rsidR="007A71D9">
        <w:rPr>
          <w:lang w:eastAsia="zh-CN"/>
        </w:rPr>
        <w:t xml:space="preserve"> </w:t>
      </w:r>
      <w:r w:rsidR="007B3D24">
        <w:rPr>
          <w:lang w:eastAsia="zh-CN"/>
        </w:rPr>
        <w:t>hybrid</w:t>
      </w:r>
      <w:r w:rsidR="00270BF0">
        <w:rPr>
          <w:lang w:eastAsia="zh-CN"/>
        </w:rPr>
        <w:t xml:space="preserve"> decoder architecture</w:t>
      </w:r>
      <w:r w:rsidR="00504916">
        <w:rPr>
          <w:lang w:eastAsia="zh-CN"/>
        </w:rPr>
        <w:t xml:space="preserve"> </w:t>
      </w:r>
      <w:r w:rsidR="004E201D">
        <w:rPr>
          <w:lang w:eastAsia="zh-CN"/>
        </w:rPr>
        <w:t xml:space="preserve">will be </w:t>
      </w:r>
      <w:r w:rsidR="00CE46A1">
        <w:rPr>
          <w:lang w:eastAsia="zh-CN"/>
        </w:rPr>
        <w:t xml:space="preserve">a </w:t>
      </w:r>
      <w:r w:rsidR="00FB5010">
        <w:rPr>
          <w:lang w:eastAsia="zh-CN"/>
        </w:rPr>
        <w:t xml:space="preserve">good </w:t>
      </w:r>
      <w:r w:rsidR="00A45943">
        <w:rPr>
          <w:lang w:eastAsia="zh-CN"/>
        </w:rPr>
        <w:t xml:space="preserve">evaluation of </w:t>
      </w:r>
      <w:r w:rsidR="00D54DB8">
        <w:rPr>
          <w:lang w:eastAsia="zh-CN"/>
        </w:rPr>
        <w:t>LDMs</w:t>
      </w:r>
      <w:r w:rsidR="00E47565">
        <w:rPr>
          <w:lang w:eastAsia="zh-CN"/>
        </w:rPr>
        <w:t xml:space="preserve"> </w:t>
      </w:r>
      <w:r w:rsidR="00C343FB">
        <w:rPr>
          <w:lang w:eastAsia="zh-CN"/>
        </w:rPr>
        <w:t xml:space="preserve">on </w:t>
      </w:r>
      <w:r w:rsidR="00157816">
        <w:rPr>
          <w:lang w:eastAsia="zh-CN"/>
        </w:rPr>
        <w:t>continuous speech recognition</w:t>
      </w:r>
      <w:r w:rsidR="004F2D4D">
        <w:rPr>
          <w:lang w:eastAsia="zh-CN"/>
        </w:rPr>
        <w:t xml:space="preserve"> tasks</w:t>
      </w:r>
      <w:r w:rsidR="00BD4ECD">
        <w:rPr>
          <w:lang w:eastAsia="zh-CN"/>
        </w:rPr>
        <w:t>, and can be compared to other hybrid decoders we have developed that utilize other nonlinear statistical models (e.g., support vector machines and relevance vector machines).</w:t>
      </w:r>
    </w:p>
    <w:p w:rsidR="003736B0" w:rsidRPr="0033735D" w:rsidRDefault="008B5EC2" w:rsidP="003736B0">
      <w:pPr>
        <w:pStyle w:val="Heading1"/>
      </w:pPr>
      <w:r w:rsidRPr="008B5EC2">
        <w:t>Acknowledgements</w:t>
      </w:r>
    </w:p>
    <w:p w:rsidR="003736B0" w:rsidRDefault="002E3FE6" w:rsidP="009A5CE2">
      <w:r w:rsidRPr="002E3FE6">
        <w:t>This material is based upon work supported by the National Science Foundation under Grant No.</w:t>
      </w:r>
      <w:r w:rsidR="00503CA4">
        <w:t> </w:t>
      </w:r>
      <w:r w:rsidRPr="002E3FE6">
        <w:t>IIS-0414450. Any opinions, findings, and conclusions or recommendations expressed in this material are those of the author(s) and do not necessarily reflect the views of the National Science Foundation</w:t>
      </w:r>
      <w:r w:rsidR="003736B0" w:rsidRPr="0033735D">
        <w:t>.</w:t>
      </w:r>
    </w:p>
    <w:p w:rsidR="00EE4621" w:rsidRPr="0033735D" w:rsidRDefault="00EE4621" w:rsidP="00EE4621">
      <w:pPr>
        <w:pStyle w:val="Heading1"/>
      </w:pPr>
      <w:r w:rsidRPr="0033735D">
        <w:t>References</w:t>
      </w:r>
    </w:p>
    <w:p w:rsidR="000527F8" w:rsidRPr="000527F8" w:rsidRDefault="00D0157D" w:rsidP="000527F8">
      <w:pPr>
        <w:pStyle w:val="StyleReference8pt"/>
        <w:ind w:left="360"/>
      </w:pPr>
      <w:bookmarkStart w:id="12" w:name="_Ref195688689"/>
      <w:r w:rsidRPr="000527F8">
        <w:rPr>
          <w:szCs w:val="16"/>
        </w:rPr>
        <w:t>Digalakis</w:t>
      </w:r>
      <w:r w:rsidR="00E96109" w:rsidRPr="000527F8">
        <w:rPr>
          <w:szCs w:val="16"/>
        </w:rPr>
        <w:t xml:space="preserve">, </w:t>
      </w:r>
      <w:r w:rsidR="00A42880" w:rsidRPr="000527F8">
        <w:rPr>
          <w:szCs w:val="16"/>
        </w:rPr>
        <w:t>V.</w:t>
      </w:r>
      <w:r w:rsidR="000527F8">
        <w:rPr>
          <w:szCs w:val="16"/>
        </w:rPr>
        <w:t>, “Segment-based Stochastic Models of Spectral Dynamics for Continuous Speech R</w:t>
      </w:r>
      <w:r w:rsidRPr="000527F8">
        <w:rPr>
          <w:szCs w:val="16"/>
        </w:rPr>
        <w:t>ecognition</w:t>
      </w:r>
      <w:r w:rsidR="00061F2A">
        <w:rPr>
          <w:szCs w:val="16"/>
        </w:rPr>
        <w:t>,</w:t>
      </w:r>
      <w:r w:rsidRPr="000527F8">
        <w:rPr>
          <w:szCs w:val="16"/>
        </w:rPr>
        <w:t>”</w:t>
      </w:r>
      <w:r w:rsidR="00061F2A">
        <w:rPr>
          <w:szCs w:val="16"/>
        </w:rPr>
        <w:t xml:space="preserve"> </w:t>
      </w:r>
      <w:r w:rsidR="000527F8">
        <w:rPr>
          <w:szCs w:val="16"/>
        </w:rPr>
        <w:t xml:space="preserve"> </w:t>
      </w:r>
      <w:r w:rsidR="000527F8" w:rsidRPr="000527F8">
        <w:rPr>
          <w:i/>
          <w:szCs w:val="16"/>
        </w:rPr>
        <w:t>Ph.D. D</w:t>
      </w:r>
      <w:r w:rsidRPr="000527F8">
        <w:rPr>
          <w:i/>
          <w:szCs w:val="16"/>
        </w:rPr>
        <w:t>issertation</w:t>
      </w:r>
      <w:r w:rsidRPr="000527F8">
        <w:rPr>
          <w:szCs w:val="16"/>
        </w:rPr>
        <w:t>, Boston University</w:t>
      </w:r>
      <w:r w:rsidR="000527F8">
        <w:rPr>
          <w:szCs w:val="16"/>
        </w:rPr>
        <w:t xml:space="preserve">, </w:t>
      </w:r>
      <w:r w:rsidRPr="000527F8">
        <w:rPr>
          <w:szCs w:val="16"/>
        </w:rPr>
        <w:t xml:space="preserve">Boston, </w:t>
      </w:r>
      <w:r w:rsidR="000527F8" w:rsidRPr="000527F8">
        <w:rPr>
          <w:szCs w:val="16"/>
        </w:rPr>
        <w:t>M</w:t>
      </w:r>
      <w:r w:rsidR="000527F8">
        <w:rPr>
          <w:szCs w:val="16"/>
        </w:rPr>
        <w:t xml:space="preserve">assachusetts, USA, </w:t>
      </w:r>
      <w:r w:rsidRPr="000527F8">
        <w:rPr>
          <w:szCs w:val="16"/>
        </w:rPr>
        <w:t>1992.</w:t>
      </w:r>
      <w:bookmarkStart w:id="13" w:name="_Ref195688693"/>
      <w:bookmarkEnd w:id="12"/>
    </w:p>
    <w:p w:rsidR="000527F8" w:rsidRPr="000527F8" w:rsidRDefault="00CA5541" w:rsidP="000527F8">
      <w:pPr>
        <w:pStyle w:val="StyleReference8pt"/>
        <w:ind w:left="360"/>
      </w:pPr>
      <w:bookmarkStart w:id="14" w:name="_Ref195813035"/>
      <w:r w:rsidRPr="000527F8">
        <w:rPr>
          <w:szCs w:val="16"/>
        </w:rPr>
        <w:t>Frankel,</w:t>
      </w:r>
      <w:r w:rsidR="00520689" w:rsidRPr="000527F8">
        <w:rPr>
          <w:szCs w:val="16"/>
        </w:rPr>
        <w:t xml:space="preserve"> J.,</w:t>
      </w:r>
      <w:r w:rsidR="00B4265E">
        <w:rPr>
          <w:szCs w:val="16"/>
        </w:rPr>
        <w:t xml:space="preserve"> “Linear Dynamic Models for Automatic Speech R</w:t>
      </w:r>
      <w:r w:rsidRPr="000527F8">
        <w:rPr>
          <w:szCs w:val="16"/>
        </w:rPr>
        <w:t>ecognition</w:t>
      </w:r>
      <w:r w:rsidR="00061F2A">
        <w:rPr>
          <w:szCs w:val="16"/>
        </w:rPr>
        <w:t>,</w:t>
      </w:r>
      <w:r w:rsidR="00F83B4A" w:rsidRPr="000527F8">
        <w:rPr>
          <w:szCs w:val="16"/>
        </w:rPr>
        <w:t>”</w:t>
      </w:r>
      <w:r w:rsidR="00061F2A">
        <w:rPr>
          <w:szCs w:val="16"/>
        </w:rPr>
        <w:t xml:space="preserve"> </w:t>
      </w:r>
      <w:r w:rsidR="00B4265E">
        <w:rPr>
          <w:szCs w:val="16"/>
        </w:rPr>
        <w:t xml:space="preserve"> </w:t>
      </w:r>
      <w:r w:rsidR="00B4265E" w:rsidRPr="00B4265E">
        <w:rPr>
          <w:i/>
          <w:szCs w:val="16"/>
        </w:rPr>
        <w:t>Ph.D. D</w:t>
      </w:r>
      <w:r w:rsidRPr="00B4265E">
        <w:rPr>
          <w:i/>
          <w:szCs w:val="16"/>
        </w:rPr>
        <w:t>issertation</w:t>
      </w:r>
      <w:r w:rsidRPr="000527F8">
        <w:rPr>
          <w:szCs w:val="16"/>
        </w:rPr>
        <w:t>, The Centre for Speech Technology Research, University of Edinburgh, Edinburgh, UK, 2003</w:t>
      </w:r>
      <w:r w:rsidR="0006703F" w:rsidRPr="000527F8">
        <w:rPr>
          <w:szCs w:val="16"/>
        </w:rPr>
        <w:t>.</w:t>
      </w:r>
      <w:bookmarkStart w:id="15" w:name="_Ref195688788"/>
      <w:bookmarkEnd w:id="13"/>
      <w:bookmarkEnd w:id="14"/>
    </w:p>
    <w:p w:rsidR="000527F8" w:rsidRPr="000527F8" w:rsidRDefault="002053AE" w:rsidP="000527F8">
      <w:pPr>
        <w:pStyle w:val="StyleReference8pt"/>
        <w:ind w:left="360"/>
      </w:pPr>
      <w:bookmarkStart w:id="16" w:name="_Ref195813566"/>
      <w:r w:rsidRPr="000527F8">
        <w:rPr>
          <w:szCs w:val="16"/>
        </w:rPr>
        <w:t>Digalakis,</w:t>
      </w:r>
      <w:r w:rsidR="00467075" w:rsidRPr="000527F8">
        <w:rPr>
          <w:szCs w:val="16"/>
        </w:rPr>
        <w:t xml:space="preserve"> V.</w:t>
      </w:r>
      <w:r w:rsidR="002534FA" w:rsidRPr="000527F8">
        <w:rPr>
          <w:szCs w:val="16"/>
        </w:rPr>
        <w:t>,</w:t>
      </w:r>
      <w:r w:rsidR="00467075" w:rsidRPr="000527F8">
        <w:rPr>
          <w:szCs w:val="16"/>
        </w:rPr>
        <w:t xml:space="preserve"> </w:t>
      </w:r>
      <w:r w:rsidRPr="000527F8">
        <w:rPr>
          <w:szCs w:val="16"/>
        </w:rPr>
        <w:t>Rohlicek,</w:t>
      </w:r>
      <w:r w:rsidR="00A15155" w:rsidRPr="000527F8">
        <w:rPr>
          <w:szCs w:val="16"/>
        </w:rPr>
        <w:t xml:space="preserve"> J.</w:t>
      </w:r>
      <w:r w:rsidR="00B4265E">
        <w:rPr>
          <w:szCs w:val="16"/>
        </w:rPr>
        <w:t xml:space="preserve"> </w:t>
      </w:r>
      <w:r w:rsidRPr="000527F8">
        <w:rPr>
          <w:szCs w:val="16"/>
        </w:rPr>
        <w:t xml:space="preserve">and Ostendorf, </w:t>
      </w:r>
      <w:r w:rsidR="00727D0F" w:rsidRPr="000527F8">
        <w:rPr>
          <w:szCs w:val="16"/>
        </w:rPr>
        <w:t>M.</w:t>
      </w:r>
      <w:r w:rsidR="00C85248" w:rsidRPr="000527F8">
        <w:rPr>
          <w:szCs w:val="16"/>
        </w:rPr>
        <w:t>,</w:t>
      </w:r>
      <w:r w:rsidR="00727D0F" w:rsidRPr="000527F8">
        <w:rPr>
          <w:szCs w:val="16"/>
        </w:rPr>
        <w:t xml:space="preserve"> </w:t>
      </w:r>
      <w:r w:rsidR="00B4265E">
        <w:rPr>
          <w:szCs w:val="16"/>
        </w:rPr>
        <w:t>“ML Estimation of a Stochastic Linear System with the EM Algorithm and Its Application to Speech R</w:t>
      </w:r>
      <w:r w:rsidRPr="000527F8">
        <w:rPr>
          <w:szCs w:val="16"/>
        </w:rPr>
        <w:t>ecognition</w:t>
      </w:r>
      <w:r w:rsidR="00061F2A">
        <w:rPr>
          <w:szCs w:val="16"/>
        </w:rPr>
        <w:t>,</w:t>
      </w:r>
      <w:r w:rsidR="00F83B4A" w:rsidRPr="000527F8">
        <w:rPr>
          <w:szCs w:val="16"/>
        </w:rPr>
        <w:t>”</w:t>
      </w:r>
      <w:r w:rsidRPr="000527F8">
        <w:rPr>
          <w:szCs w:val="16"/>
        </w:rPr>
        <w:t xml:space="preserve"> </w:t>
      </w:r>
      <w:r w:rsidRPr="00B4265E">
        <w:rPr>
          <w:i/>
          <w:szCs w:val="16"/>
        </w:rPr>
        <w:t>IEEE Transactions on Speech and Audio Processing</w:t>
      </w:r>
      <w:r w:rsidRPr="000527F8">
        <w:rPr>
          <w:szCs w:val="16"/>
        </w:rPr>
        <w:t>, vol.</w:t>
      </w:r>
      <w:r w:rsidR="00B4265E">
        <w:rPr>
          <w:szCs w:val="16"/>
        </w:rPr>
        <w:t> </w:t>
      </w:r>
      <w:r w:rsidRPr="000527F8">
        <w:rPr>
          <w:szCs w:val="16"/>
        </w:rPr>
        <w:t>1, no.</w:t>
      </w:r>
      <w:r w:rsidR="00B4265E">
        <w:rPr>
          <w:szCs w:val="16"/>
        </w:rPr>
        <w:t> </w:t>
      </w:r>
      <w:r w:rsidRPr="000527F8">
        <w:rPr>
          <w:szCs w:val="16"/>
        </w:rPr>
        <w:t>4, pp.</w:t>
      </w:r>
      <w:r w:rsidR="00B4265E">
        <w:rPr>
          <w:szCs w:val="16"/>
        </w:rPr>
        <w:t> </w:t>
      </w:r>
      <w:r w:rsidRPr="000527F8">
        <w:rPr>
          <w:szCs w:val="16"/>
        </w:rPr>
        <w:t>431–442, October 1993</w:t>
      </w:r>
      <w:r w:rsidR="0006703F" w:rsidRPr="000527F8">
        <w:rPr>
          <w:szCs w:val="16"/>
        </w:rPr>
        <w:t>.</w:t>
      </w:r>
      <w:bookmarkStart w:id="17" w:name="_Ref195688695"/>
      <w:bookmarkEnd w:id="15"/>
      <w:bookmarkEnd w:id="16"/>
    </w:p>
    <w:p w:rsidR="000527F8" w:rsidRPr="000527F8" w:rsidRDefault="00C518B5" w:rsidP="000527F8">
      <w:pPr>
        <w:pStyle w:val="StyleReference8pt"/>
        <w:ind w:left="360"/>
      </w:pPr>
      <w:bookmarkStart w:id="18" w:name="_Ref195813426"/>
      <w:r w:rsidRPr="000527F8">
        <w:rPr>
          <w:szCs w:val="16"/>
        </w:rPr>
        <w:t>Frankel</w:t>
      </w:r>
      <w:r w:rsidR="00CF512C" w:rsidRPr="000527F8">
        <w:rPr>
          <w:szCs w:val="16"/>
        </w:rPr>
        <w:t>,</w:t>
      </w:r>
      <w:r w:rsidR="00897EBC" w:rsidRPr="000527F8">
        <w:rPr>
          <w:szCs w:val="16"/>
        </w:rPr>
        <w:t xml:space="preserve"> J.</w:t>
      </w:r>
      <w:r w:rsidR="00B4265E">
        <w:rPr>
          <w:szCs w:val="16"/>
        </w:rPr>
        <w:t xml:space="preserve"> and </w:t>
      </w:r>
      <w:r w:rsidRPr="000527F8">
        <w:rPr>
          <w:szCs w:val="16"/>
        </w:rPr>
        <w:t>King</w:t>
      </w:r>
      <w:r w:rsidR="00CD11BA" w:rsidRPr="000527F8">
        <w:rPr>
          <w:szCs w:val="16"/>
        </w:rPr>
        <w:t>, S.</w:t>
      </w:r>
      <w:r w:rsidR="00B4265E">
        <w:rPr>
          <w:szCs w:val="16"/>
        </w:rPr>
        <w:t>, “Speech Recognition Using Linear Dynamic M</w:t>
      </w:r>
      <w:r w:rsidRPr="000527F8">
        <w:rPr>
          <w:szCs w:val="16"/>
        </w:rPr>
        <w:t>odels</w:t>
      </w:r>
      <w:r w:rsidR="00061F2A">
        <w:rPr>
          <w:szCs w:val="16"/>
        </w:rPr>
        <w:t>,</w:t>
      </w:r>
      <w:r w:rsidR="00F83B4A" w:rsidRPr="000527F8">
        <w:rPr>
          <w:szCs w:val="16"/>
        </w:rPr>
        <w:t>”</w:t>
      </w:r>
      <w:r w:rsidR="00061F2A">
        <w:rPr>
          <w:szCs w:val="16"/>
        </w:rPr>
        <w:t xml:space="preserve"> </w:t>
      </w:r>
      <w:r w:rsidRPr="00B4265E">
        <w:rPr>
          <w:i/>
          <w:szCs w:val="16"/>
        </w:rPr>
        <w:t>IEEE Transactions on Speech and Audio Processing</w:t>
      </w:r>
      <w:r w:rsidRPr="000527F8">
        <w:rPr>
          <w:szCs w:val="16"/>
        </w:rPr>
        <w:t>, vol.</w:t>
      </w:r>
      <w:r w:rsidR="00B4265E">
        <w:rPr>
          <w:szCs w:val="16"/>
        </w:rPr>
        <w:t> </w:t>
      </w:r>
      <w:r w:rsidRPr="000527F8">
        <w:rPr>
          <w:szCs w:val="16"/>
        </w:rPr>
        <w:t>15, no.</w:t>
      </w:r>
      <w:r w:rsidR="00B4265E">
        <w:rPr>
          <w:szCs w:val="16"/>
        </w:rPr>
        <w:t> </w:t>
      </w:r>
      <w:r w:rsidRPr="000527F8">
        <w:rPr>
          <w:szCs w:val="16"/>
        </w:rPr>
        <w:t>1, pp. 246–256, January 2007</w:t>
      </w:r>
      <w:r w:rsidR="0006703F" w:rsidRPr="000527F8">
        <w:rPr>
          <w:szCs w:val="16"/>
        </w:rPr>
        <w:t>.</w:t>
      </w:r>
      <w:bookmarkStart w:id="19" w:name="_Ref195688744"/>
      <w:bookmarkEnd w:id="17"/>
      <w:bookmarkEnd w:id="18"/>
    </w:p>
    <w:p w:rsidR="000527F8" w:rsidRPr="000527F8" w:rsidRDefault="009F6309" w:rsidP="000527F8">
      <w:pPr>
        <w:pStyle w:val="StyleReference8pt"/>
        <w:ind w:left="360"/>
      </w:pPr>
      <w:bookmarkStart w:id="20" w:name="_Ref195813500"/>
      <w:r w:rsidRPr="000527F8">
        <w:rPr>
          <w:szCs w:val="16"/>
        </w:rPr>
        <w:t>Tsontzos,</w:t>
      </w:r>
      <w:r w:rsidR="00B11657" w:rsidRPr="000527F8">
        <w:rPr>
          <w:szCs w:val="16"/>
        </w:rPr>
        <w:t xml:space="preserve"> G.,</w:t>
      </w:r>
      <w:r w:rsidRPr="000527F8">
        <w:rPr>
          <w:szCs w:val="16"/>
        </w:rPr>
        <w:t xml:space="preserve"> Diakoloukas,</w:t>
      </w:r>
      <w:r w:rsidR="00D208E7" w:rsidRPr="000527F8">
        <w:rPr>
          <w:szCs w:val="16"/>
        </w:rPr>
        <w:t xml:space="preserve"> V.</w:t>
      </w:r>
      <w:r w:rsidR="002054FF" w:rsidRPr="000527F8">
        <w:rPr>
          <w:szCs w:val="16"/>
        </w:rPr>
        <w:t>,</w:t>
      </w:r>
      <w:r w:rsidRPr="000527F8">
        <w:rPr>
          <w:szCs w:val="16"/>
        </w:rPr>
        <w:t xml:space="preserve"> Koniaris,</w:t>
      </w:r>
      <w:r w:rsidR="00796A36" w:rsidRPr="000527F8">
        <w:rPr>
          <w:szCs w:val="16"/>
        </w:rPr>
        <w:t xml:space="preserve"> C.</w:t>
      </w:r>
      <w:r w:rsidR="00A37E4F" w:rsidRPr="000527F8">
        <w:rPr>
          <w:szCs w:val="16"/>
        </w:rPr>
        <w:t>,</w:t>
      </w:r>
      <w:r w:rsidRPr="000527F8">
        <w:rPr>
          <w:szCs w:val="16"/>
        </w:rPr>
        <w:t xml:space="preserve"> </w:t>
      </w:r>
      <w:r w:rsidR="00B4265E">
        <w:rPr>
          <w:szCs w:val="16"/>
        </w:rPr>
        <w:t xml:space="preserve">and </w:t>
      </w:r>
      <w:r w:rsidRPr="000527F8">
        <w:rPr>
          <w:szCs w:val="16"/>
        </w:rPr>
        <w:t>Digalakis</w:t>
      </w:r>
      <w:r w:rsidR="004229FE">
        <w:rPr>
          <w:szCs w:val="16"/>
        </w:rPr>
        <w:t>,</w:t>
      </w:r>
      <w:r w:rsidR="00B4265E">
        <w:rPr>
          <w:szCs w:val="16"/>
        </w:rPr>
        <w:t xml:space="preserve"> </w:t>
      </w:r>
      <w:r w:rsidR="004C47BB" w:rsidRPr="000527F8">
        <w:rPr>
          <w:szCs w:val="16"/>
        </w:rPr>
        <w:t>V.</w:t>
      </w:r>
      <w:r w:rsidR="00CA0ECD" w:rsidRPr="000527F8">
        <w:rPr>
          <w:szCs w:val="16"/>
        </w:rPr>
        <w:t>,</w:t>
      </w:r>
      <w:r w:rsidR="009B127F" w:rsidRPr="000527F8">
        <w:rPr>
          <w:szCs w:val="16"/>
        </w:rPr>
        <w:t xml:space="preserve"> </w:t>
      </w:r>
      <w:r w:rsidR="00B4265E">
        <w:rPr>
          <w:szCs w:val="16"/>
        </w:rPr>
        <w:t>“</w:t>
      </w:r>
      <w:r w:rsidRPr="000527F8">
        <w:rPr>
          <w:szCs w:val="16"/>
        </w:rPr>
        <w:t>Estimation of General Identifiable Linear Dynamic Models with an Application in Speech Recognition,</w:t>
      </w:r>
      <w:r w:rsidR="00B4265E">
        <w:rPr>
          <w:szCs w:val="16"/>
        </w:rPr>
        <w:t>”</w:t>
      </w:r>
      <w:r w:rsidRPr="000527F8">
        <w:rPr>
          <w:szCs w:val="16"/>
        </w:rPr>
        <w:t xml:space="preserve"> </w:t>
      </w:r>
      <w:r w:rsidR="00B4265E" w:rsidRPr="00B4265E">
        <w:rPr>
          <w:i/>
          <w:szCs w:val="16"/>
        </w:rPr>
        <w:t>Proceedings of the</w:t>
      </w:r>
      <w:r w:rsidR="00B4265E">
        <w:rPr>
          <w:szCs w:val="16"/>
        </w:rPr>
        <w:t xml:space="preserve"> </w:t>
      </w:r>
      <w:r w:rsidRPr="00B4265E">
        <w:rPr>
          <w:i/>
          <w:szCs w:val="16"/>
        </w:rPr>
        <w:t>IEEE International Conference on Acoustics, Speech and Signal Processing</w:t>
      </w:r>
      <w:r w:rsidRPr="000527F8">
        <w:rPr>
          <w:szCs w:val="16"/>
        </w:rPr>
        <w:t xml:space="preserve">, </w:t>
      </w:r>
      <w:r w:rsidR="00B4265E">
        <w:rPr>
          <w:szCs w:val="16"/>
        </w:rPr>
        <w:t>pp. I</w:t>
      </w:r>
      <w:r w:rsidR="00B4265E" w:rsidRPr="00B4265E">
        <w:rPr>
          <w:szCs w:val="16"/>
        </w:rPr>
        <w:t>V-453– IV-456</w:t>
      </w:r>
      <w:r w:rsidR="00B4265E">
        <w:rPr>
          <w:szCs w:val="16"/>
        </w:rPr>
        <w:t xml:space="preserve">, Honolulu, Hawaii, USA, </w:t>
      </w:r>
      <w:r w:rsidRPr="000527F8">
        <w:rPr>
          <w:szCs w:val="16"/>
        </w:rPr>
        <w:t>April</w:t>
      </w:r>
      <w:r w:rsidR="00B4265E">
        <w:rPr>
          <w:szCs w:val="16"/>
        </w:rPr>
        <w:t> </w:t>
      </w:r>
      <w:r w:rsidRPr="000527F8">
        <w:rPr>
          <w:szCs w:val="16"/>
        </w:rPr>
        <w:t>2007</w:t>
      </w:r>
      <w:r w:rsidR="0006703F" w:rsidRPr="000527F8">
        <w:rPr>
          <w:szCs w:val="16"/>
        </w:rPr>
        <w:t>.</w:t>
      </w:r>
      <w:bookmarkEnd w:id="19"/>
      <w:bookmarkEnd w:id="20"/>
    </w:p>
    <w:p w:rsidR="00230E01" w:rsidRDefault="00230E01" w:rsidP="00230E01">
      <w:pPr>
        <w:pStyle w:val="StyleReference8pt"/>
        <w:ind w:left="360"/>
      </w:pPr>
      <w:bookmarkStart w:id="21" w:name="_Ref195726964"/>
      <w:r w:rsidRPr="00117DF2">
        <w:t>Parihar,</w:t>
      </w:r>
      <w:r>
        <w:t xml:space="preserve"> N.</w:t>
      </w:r>
      <w:r w:rsidRPr="00117DF2">
        <w:t xml:space="preserve"> and Picone,</w:t>
      </w:r>
      <w:r>
        <w:t xml:space="preserve"> J., “</w:t>
      </w:r>
      <w:r w:rsidRPr="00117DF2">
        <w:t>An Analysis of the Auro</w:t>
      </w:r>
      <w:r>
        <w:t>ra Large Vocabulary Evaluation,”</w:t>
      </w:r>
      <w:r w:rsidRPr="00117DF2">
        <w:t xml:space="preserve"> </w:t>
      </w:r>
      <w:r w:rsidRPr="00117DF2">
        <w:rPr>
          <w:i/>
        </w:rPr>
        <w:t>Proceedings of the European Conference on Speech Communication and Technology</w:t>
      </w:r>
      <w:r w:rsidRPr="00117DF2">
        <w:t>, pp.</w:t>
      </w:r>
      <w:r>
        <w:t> </w:t>
      </w:r>
      <w:r w:rsidRPr="00117DF2">
        <w:t>337-340, Geneva, Switzerland, September 2003.</w:t>
      </w:r>
      <w:bookmarkEnd w:id="21"/>
    </w:p>
    <w:p w:rsidR="00DE7C2D" w:rsidRPr="005C512A" w:rsidRDefault="00DE7C2D" w:rsidP="00DE7C2D">
      <w:pPr>
        <w:pStyle w:val="StyleReference8pt"/>
        <w:ind w:left="360"/>
      </w:pPr>
      <w:bookmarkStart w:id="22" w:name="_Ref195933946"/>
      <w:r w:rsidRPr="000527F8">
        <w:rPr>
          <w:szCs w:val="16"/>
        </w:rPr>
        <w:t>Roweis, S. and Ghahramani, Z.</w:t>
      </w:r>
      <w:r>
        <w:rPr>
          <w:szCs w:val="16"/>
        </w:rPr>
        <w:t>, “A Unifying Review of Linear Gaussian M</w:t>
      </w:r>
      <w:r w:rsidRPr="000527F8">
        <w:rPr>
          <w:szCs w:val="16"/>
        </w:rPr>
        <w:t>odels</w:t>
      </w:r>
      <w:r>
        <w:rPr>
          <w:szCs w:val="16"/>
        </w:rPr>
        <w:t>,</w:t>
      </w:r>
      <w:r w:rsidRPr="000527F8">
        <w:rPr>
          <w:szCs w:val="16"/>
        </w:rPr>
        <w:t xml:space="preserve">” </w:t>
      </w:r>
      <w:r w:rsidRPr="00B4265E">
        <w:rPr>
          <w:i/>
          <w:szCs w:val="16"/>
        </w:rPr>
        <w:t>Neural Computation</w:t>
      </w:r>
      <w:r w:rsidRPr="000527F8">
        <w:rPr>
          <w:szCs w:val="16"/>
        </w:rPr>
        <w:t xml:space="preserve">, vol. 11, no. 2, </w:t>
      </w:r>
      <w:r>
        <w:rPr>
          <w:szCs w:val="16"/>
        </w:rPr>
        <w:t>February </w:t>
      </w:r>
      <w:r w:rsidRPr="000527F8">
        <w:rPr>
          <w:szCs w:val="16"/>
        </w:rPr>
        <w:t>1999.</w:t>
      </w:r>
      <w:bookmarkEnd w:id="22"/>
    </w:p>
    <w:p w:rsidR="00737651" w:rsidRPr="000527F8" w:rsidRDefault="00737651" w:rsidP="00737651">
      <w:pPr>
        <w:pStyle w:val="StyleReference8pt"/>
        <w:ind w:left="360"/>
      </w:pPr>
      <w:bookmarkStart w:id="23" w:name="_Ref195817557"/>
      <w:r w:rsidRPr="000527F8">
        <w:rPr>
          <w:szCs w:val="16"/>
        </w:rPr>
        <w:t>Ostendorf, M., Digalakis, V.</w:t>
      </w:r>
      <w:r>
        <w:rPr>
          <w:szCs w:val="16"/>
        </w:rPr>
        <w:t xml:space="preserve"> </w:t>
      </w:r>
      <w:r w:rsidRPr="000527F8">
        <w:rPr>
          <w:szCs w:val="16"/>
        </w:rPr>
        <w:t>and Kimball, O., “From HMMs to Segment Models: A Unified View of Stochastic Modeling for Speech Recognition</w:t>
      </w:r>
      <w:r>
        <w:rPr>
          <w:szCs w:val="16"/>
        </w:rPr>
        <w:t>,</w:t>
      </w:r>
      <w:r w:rsidRPr="000527F8">
        <w:rPr>
          <w:szCs w:val="16"/>
        </w:rPr>
        <w:t xml:space="preserve">” </w:t>
      </w:r>
      <w:r w:rsidRPr="003332C3">
        <w:rPr>
          <w:i/>
          <w:szCs w:val="16"/>
        </w:rPr>
        <w:t>IEEE Transactions on Speech and Audio Processing</w:t>
      </w:r>
      <w:r w:rsidRPr="000527F8">
        <w:rPr>
          <w:szCs w:val="16"/>
        </w:rPr>
        <w:t>, vol. 4, no. 5, pp. 360–378, September 1996.</w:t>
      </w:r>
      <w:bookmarkEnd w:id="23"/>
    </w:p>
    <w:p w:rsidR="000527F8" w:rsidRPr="000527F8" w:rsidRDefault="007000B8" w:rsidP="000527F8">
      <w:pPr>
        <w:pStyle w:val="StyleReference8pt"/>
        <w:ind w:left="360"/>
      </w:pPr>
      <w:r w:rsidRPr="000527F8">
        <w:rPr>
          <w:szCs w:val="16"/>
        </w:rPr>
        <w:t>Picone,</w:t>
      </w:r>
      <w:r w:rsidR="00ED1660" w:rsidRPr="000527F8">
        <w:rPr>
          <w:szCs w:val="16"/>
          <w:lang w:eastAsia="zh-CN"/>
        </w:rPr>
        <w:t xml:space="preserve"> </w:t>
      </w:r>
      <w:r w:rsidR="00696949" w:rsidRPr="000527F8">
        <w:rPr>
          <w:szCs w:val="16"/>
        </w:rPr>
        <w:t>J.,</w:t>
      </w:r>
      <w:r w:rsidRPr="000527F8">
        <w:rPr>
          <w:szCs w:val="16"/>
        </w:rPr>
        <w:t xml:space="preserve"> Pike,</w:t>
      </w:r>
      <w:r w:rsidR="008C4982" w:rsidRPr="000527F8">
        <w:rPr>
          <w:szCs w:val="16"/>
        </w:rPr>
        <w:t xml:space="preserve"> S.,</w:t>
      </w:r>
      <w:r w:rsidRPr="000527F8">
        <w:rPr>
          <w:szCs w:val="16"/>
        </w:rPr>
        <w:t xml:space="preserve"> Regan</w:t>
      </w:r>
      <w:r w:rsidR="001A2D76" w:rsidRPr="000527F8">
        <w:rPr>
          <w:szCs w:val="16"/>
        </w:rPr>
        <w:t>, R.</w:t>
      </w:r>
      <w:r w:rsidRPr="000527F8">
        <w:rPr>
          <w:szCs w:val="16"/>
        </w:rPr>
        <w:t>, Kamm</w:t>
      </w:r>
      <w:r w:rsidR="00A26015" w:rsidRPr="000527F8">
        <w:rPr>
          <w:szCs w:val="16"/>
        </w:rPr>
        <w:t>, T.</w:t>
      </w:r>
      <w:r w:rsidRPr="000527F8">
        <w:rPr>
          <w:szCs w:val="16"/>
        </w:rPr>
        <w:t>, Bridle</w:t>
      </w:r>
      <w:r w:rsidR="00B7678E" w:rsidRPr="000527F8">
        <w:rPr>
          <w:szCs w:val="16"/>
        </w:rPr>
        <w:t>, J.</w:t>
      </w:r>
      <w:r w:rsidRPr="000527F8">
        <w:rPr>
          <w:szCs w:val="16"/>
        </w:rPr>
        <w:t>, Deng</w:t>
      </w:r>
      <w:r w:rsidR="003E2FB2" w:rsidRPr="000527F8">
        <w:rPr>
          <w:szCs w:val="16"/>
        </w:rPr>
        <w:t>, L.</w:t>
      </w:r>
      <w:r w:rsidRPr="000527F8">
        <w:rPr>
          <w:szCs w:val="16"/>
        </w:rPr>
        <w:t>, Ma</w:t>
      </w:r>
      <w:r w:rsidR="00BE1293" w:rsidRPr="000527F8">
        <w:rPr>
          <w:szCs w:val="16"/>
        </w:rPr>
        <w:t>, Z.</w:t>
      </w:r>
      <w:r w:rsidRPr="000527F8">
        <w:rPr>
          <w:szCs w:val="16"/>
        </w:rPr>
        <w:t>, Richards</w:t>
      </w:r>
      <w:r w:rsidR="00B77D9F" w:rsidRPr="000527F8">
        <w:rPr>
          <w:szCs w:val="16"/>
        </w:rPr>
        <w:t>, H.</w:t>
      </w:r>
      <w:r w:rsidRPr="000527F8">
        <w:rPr>
          <w:szCs w:val="16"/>
        </w:rPr>
        <w:t xml:space="preserve"> and Schuster</w:t>
      </w:r>
      <w:r w:rsidR="00C02FAA" w:rsidRPr="000527F8">
        <w:rPr>
          <w:szCs w:val="16"/>
        </w:rPr>
        <w:t>, M.</w:t>
      </w:r>
      <w:r w:rsidRPr="000527F8">
        <w:rPr>
          <w:szCs w:val="16"/>
        </w:rPr>
        <w:t xml:space="preserve">,  </w:t>
      </w:r>
      <w:r w:rsidR="00B4265E">
        <w:rPr>
          <w:szCs w:val="16"/>
        </w:rPr>
        <w:t>“</w:t>
      </w:r>
      <w:r w:rsidRPr="000527F8">
        <w:rPr>
          <w:szCs w:val="16"/>
        </w:rPr>
        <w:t>Initial Evaluation of Hidden Dynamic Model</w:t>
      </w:r>
      <w:r w:rsidR="00B4265E">
        <w:rPr>
          <w:szCs w:val="16"/>
        </w:rPr>
        <w:t>s on Conversational Speech,”</w:t>
      </w:r>
      <w:r w:rsidRPr="000527F8">
        <w:rPr>
          <w:szCs w:val="16"/>
        </w:rPr>
        <w:t xml:space="preserve">  </w:t>
      </w:r>
      <w:r w:rsidRPr="00B4265E">
        <w:rPr>
          <w:i/>
          <w:szCs w:val="16"/>
        </w:rPr>
        <w:t>Proceedings of the IEEE International Conference on Acoustics, Speech and Signal Processing</w:t>
      </w:r>
      <w:r w:rsidRPr="000527F8">
        <w:rPr>
          <w:szCs w:val="16"/>
        </w:rPr>
        <w:t>, pp. 109-112, Phoenix, Arizona, USA, May 1999</w:t>
      </w:r>
      <w:r w:rsidR="0006703F" w:rsidRPr="000527F8">
        <w:rPr>
          <w:szCs w:val="16"/>
        </w:rPr>
        <w:t>.</w:t>
      </w:r>
    </w:p>
    <w:p w:rsidR="000527F8" w:rsidRPr="000527F8" w:rsidRDefault="004248A8" w:rsidP="000527F8">
      <w:pPr>
        <w:pStyle w:val="StyleReference8pt"/>
        <w:ind w:left="360"/>
      </w:pPr>
      <w:r w:rsidRPr="000527F8">
        <w:rPr>
          <w:szCs w:val="16"/>
        </w:rPr>
        <w:t>Rosti</w:t>
      </w:r>
      <w:r w:rsidR="005F463F" w:rsidRPr="000527F8">
        <w:rPr>
          <w:szCs w:val="16"/>
        </w:rPr>
        <w:t>, A.</w:t>
      </w:r>
      <w:r w:rsidRPr="000527F8">
        <w:rPr>
          <w:szCs w:val="16"/>
        </w:rPr>
        <w:t xml:space="preserve"> and Gales</w:t>
      </w:r>
      <w:r w:rsidR="00A34E77" w:rsidRPr="000527F8">
        <w:rPr>
          <w:szCs w:val="16"/>
        </w:rPr>
        <w:t>, M.</w:t>
      </w:r>
      <w:r w:rsidRPr="000527F8">
        <w:rPr>
          <w:szCs w:val="16"/>
        </w:rPr>
        <w:t xml:space="preserve">, “Generalized </w:t>
      </w:r>
      <w:r w:rsidR="00B4265E">
        <w:rPr>
          <w:szCs w:val="16"/>
        </w:rPr>
        <w:t>L</w:t>
      </w:r>
      <w:r w:rsidRPr="000527F8">
        <w:rPr>
          <w:szCs w:val="16"/>
        </w:rPr>
        <w:t xml:space="preserve">inear Gaussian </w:t>
      </w:r>
      <w:r w:rsidR="00B4265E">
        <w:rPr>
          <w:szCs w:val="16"/>
        </w:rPr>
        <w:t>M</w:t>
      </w:r>
      <w:r w:rsidRPr="000527F8">
        <w:rPr>
          <w:szCs w:val="16"/>
        </w:rPr>
        <w:t>odels</w:t>
      </w:r>
      <w:r w:rsidR="00061F2A">
        <w:rPr>
          <w:szCs w:val="16"/>
        </w:rPr>
        <w:t>,</w:t>
      </w:r>
      <w:r w:rsidR="00F83B4A" w:rsidRPr="000527F8">
        <w:rPr>
          <w:szCs w:val="16"/>
        </w:rPr>
        <w:t>”</w:t>
      </w:r>
      <w:r w:rsidR="00061F2A">
        <w:rPr>
          <w:szCs w:val="16"/>
        </w:rPr>
        <w:t xml:space="preserve"> </w:t>
      </w:r>
      <w:r w:rsidRPr="000527F8">
        <w:rPr>
          <w:szCs w:val="16"/>
        </w:rPr>
        <w:t>Cambridge University Engineering, Technical Report, CUED/F-INFENG/TR.420, 2001</w:t>
      </w:r>
      <w:r w:rsidR="0006703F" w:rsidRPr="000527F8">
        <w:rPr>
          <w:szCs w:val="16"/>
        </w:rPr>
        <w:t>.</w:t>
      </w:r>
    </w:p>
    <w:p w:rsidR="00202732" w:rsidRPr="00202732" w:rsidRDefault="00FF1F6D" w:rsidP="00C3042E">
      <w:pPr>
        <w:pStyle w:val="StyleReference8pt"/>
        <w:ind w:left="360"/>
      </w:pPr>
      <w:r w:rsidRPr="00CA16A2">
        <w:rPr>
          <w:szCs w:val="16"/>
        </w:rPr>
        <w:t>Ghahramani, Z. and Hinton, G. E., “Parameter Estimation for Linear Dynamical Systems," Technical Report CRG-TR-96-2, University of Toronto, Toronto, Canada, 1996.</w:t>
      </w:r>
    </w:p>
    <w:sectPr w:rsidR="00202732" w:rsidRPr="00202732" w:rsidSect="00EE28EB">
      <w:headerReference w:type="even" r:id="rId37"/>
      <w:footnotePr>
        <w:numRestart w:val="eachPage"/>
      </w:footnotePr>
      <w:type w:val="continuous"/>
      <w:pgSz w:w="11907" w:h="16840" w:code="9"/>
      <w:pgMar w:top="1440" w:right="1281" w:bottom="1440" w:left="1077" w:header="0" w:footer="0" w:gutter="0"/>
      <w:cols w:num="2" w:space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7C" w:rsidRDefault="00B32F7C">
      <w:r>
        <w:separator/>
      </w:r>
    </w:p>
    <w:p w:rsidR="00B32F7C" w:rsidRDefault="00B32F7C"/>
  </w:endnote>
  <w:endnote w:type="continuationSeparator" w:id="1">
    <w:p w:rsidR="00B32F7C" w:rsidRDefault="00B32F7C">
      <w:r>
        <w:continuationSeparator/>
      </w:r>
    </w:p>
    <w:p w:rsidR="00B32F7C" w:rsidRDefault="00B32F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64" w:rsidRDefault="00DE74BC">
    <w:pPr>
      <w:pStyle w:val="Footer"/>
      <w:framePr w:wrap="around" w:vAnchor="text" w:hAnchor="margin" w:xAlign="center" w:y="1"/>
    </w:pPr>
    <w:fldSimple w:instr="PAGE  ">
      <w:r w:rsidR="00BB1F64">
        <w:rPr>
          <w:noProof/>
        </w:rPr>
        <w:t>1</w:t>
      </w:r>
    </w:fldSimple>
  </w:p>
  <w:p w:rsidR="00BB1F64" w:rsidRDefault="00BB1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7C" w:rsidRDefault="00B32F7C">
      <w:r>
        <w:separator/>
      </w:r>
    </w:p>
    <w:p w:rsidR="00B32F7C" w:rsidRDefault="00B32F7C"/>
  </w:footnote>
  <w:footnote w:type="continuationSeparator" w:id="1">
    <w:p w:rsidR="00B32F7C" w:rsidRDefault="00B32F7C">
      <w:r>
        <w:continuationSeparator/>
      </w:r>
    </w:p>
    <w:p w:rsidR="00B32F7C" w:rsidRDefault="00B32F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64" w:rsidRDefault="00BB1F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2CD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E67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80"/>
    <w:multiLevelType w:val="singleLevel"/>
    <w:tmpl w:val="E392F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F72D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8BC42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13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57F60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B"/>
    <w:multiLevelType w:val="multilevel"/>
    <w:tmpl w:val="AA84F9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3"/>
    <w:multiLevelType w:val="singleLevel"/>
    <w:tmpl w:val="1AACA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887957"/>
    <w:multiLevelType w:val="hybridMultilevel"/>
    <w:tmpl w:val="DBD4D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3AE60F7"/>
    <w:multiLevelType w:val="hybridMultilevel"/>
    <w:tmpl w:val="612C6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C43D7A"/>
    <w:multiLevelType w:val="hybridMultilevel"/>
    <w:tmpl w:val="635C3EC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1602581"/>
    <w:multiLevelType w:val="hybridMultilevel"/>
    <w:tmpl w:val="C73CD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07B1F"/>
    <w:multiLevelType w:val="singleLevel"/>
    <w:tmpl w:val="D85E4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DB3092"/>
    <w:multiLevelType w:val="hybridMultilevel"/>
    <w:tmpl w:val="24C0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275C0D"/>
    <w:multiLevelType w:val="singleLevel"/>
    <w:tmpl w:val="D838826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>
    <w:nsid w:val="72655AF6"/>
    <w:multiLevelType w:val="hybridMultilevel"/>
    <w:tmpl w:val="3DDA2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18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/ENLayout&gt;"/>
    <w:docVar w:name="EN.Libraries" w:val="&lt;ENLibraries&gt;&lt;Libraries&gt;&lt;item&gt;SLU.enl&lt;/item&gt;&lt;/Libraries&gt;&lt;/ENLibraries&gt;"/>
  </w:docVars>
  <w:rsids>
    <w:rsidRoot w:val="00EE28EB"/>
    <w:rsid w:val="00000B6C"/>
    <w:rsid w:val="00002577"/>
    <w:rsid w:val="0000309A"/>
    <w:rsid w:val="00004DE9"/>
    <w:rsid w:val="00005640"/>
    <w:rsid w:val="0000577B"/>
    <w:rsid w:val="000068F6"/>
    <w:rsid w:val="00006FBE"/>
    <w:rsid w:val="00010D4B"/>
    <w:rsid w:val="0001224E"/>
    <w:rsid w:val="0001231F"/>
    <w:rsid w:val="000127F8"/>
    <w:rsid w:val="00012B38"/>
    <w:rsid w:val="0001332F"/>
    <w:rsid w:val="00014DEF"/>
    <w:rsid w:val="00015716"/>
    <w:rsid w:val="00015EBC"/>
    <w:rsid w:val="00015FDE"/>
    <w:rsid w:val="00017015"/>
    <w:rsid w:val="00017302"/>
    <w:rsid w:val="0002126A"/>
    <w:rsid w:val="0002390B"/>
    <w:rsid w:val="00023E8E"/>
    <w:rsid w:val="000243B0"/>
    <w:rsid w:val="000260D5"/>
    <w:rsid w:val="00027EB4"/>
    <w:rsid w:val="000302ED"/>
    <w:rsid w:val="000318C7"/>
    <w:rsid w:val="00031E4A"/>
    <w:rsid w:val="00031F58"/>
    <w:rsid w:val="00032B7C"/>
    <w:rsid w:val="000342F9"/>
    <w:rsid w:val="0003458B"/>
    <w:rsid w:val="0003554F"/>
    <w:rsid w:val="00035BA5"/>
    <w:rsid w:val="00035C11"/>
    <w:rsid w:val="00035D93"/>
    <w:rsid w:val="00040C50"/>
    <w:rsid w:val="000414AA"/>
    <w:rsid w:val="00042C06"/>
    <w:rsid w:val="0004300B"/>
    <w:rsid w:val="00047263"/>
    <w:rsid w:val="00047B25"/>
    <w:rsid w:val="000527F8"/>
    <w:rsid w:val="00052B39"/>
    <w:rsid w:val="0005426D"/>
    <w:rsid w:val="000554BC"/>
    <w:rsid w:val="00055C52"/>
    <w:rsid w:val="000612D7"/>
    <w:rsid w:val="00061F2A"/>
    <w:rsid w:val="000620E3"/>
    <w:rsid w:val="00062301"/>
    <w:rsid w:val="00062440"/>
    <w:rsid w:val="00062604"/>
    <w:rsid w:val="00065F08"/>
    <w:rsid w:val="00066937"/>
    <w:rsid w:val="0006703F"/>
    <w:rsid w:val="00067EDE"/>
    <w:rsid w:val="000705F5"/>
    <w:rsid w:val="000708A3"/>
    <w:rsid w:val="0007102D"/>
    <w:rsid w:val="0007108E"/>
    <w:rsid w:val="00071A5F"/>
    <w:rsid w:val="00072B07"/>
    <w:rsid w:val="00073C2D"/>
    <w:rsid w:val="00073E29"/>
    <w:rsid w:val="000757AE"/>
    <w:rsid w:val="00076665"/>
    <w:rsid w:val="000770FF"/>
    <w:rsid w:val="0008060D"/>
    <w:rsid w:val="00080DA8"/>
    <w:rsid w:val="00081686"/>
    <w:rsid w:val="0008170E"/>
    <w:rsid w:val="00081B09"/>
    <w:rsid w:val="00082882"/>
    <w:rsid w:val="000828FB"/>
    <w:rsid w:val="000836EC"/>
    <w:rsid w:val="00084354"/>
    <w:rsid w:val="00085C81"/>
    <w:rsid w:val="0008673D"/>
    <w:rsid w:val="000870A6"/>
    <w:rsid w:val="00090915"/>
    <w:rsid w:val="000910DA"/>
    <w:rsid w:val="00091595"/>
    <w:rsid w:val="00092956"/>
    <w:rsid w:val="000939F3"/>
    <w:rsid w:val="00094602"/>
    <w:rsid w:val="00094666"/>
    <w:rsid w:val="00095482"/>
    <w:rsid w:val="00097240"/>
    <w:rsid w:val="00097614"/>
    <w:rsid w:val="00097C0B"/>
    <w:rsid w:val="000A3045"/>
    <w:rsid w:val="000A3529"/>
    <w:rsid w:val="000A3683"/>
    <w:rsid w:val="000A3D64"/>
    <w:rsid w:val="000A6C72"/>
    <w:rsid w:val="000A7268"/>
    <w:rsid w:val="000A76DC"/>
    <w:rsid w:val="000B01F0"/>
    <w:rsid w:val="000B0AEE"/>
    <w:rsid w:val="000B2618"/>
    <w:rsid w:val="000B45A5"/>
    <w:rsid w:val="000B5264"/>
    <w:rsid w:val="000B60E8"/>
    <w:rsid w:val="000C1352"/>
    <w:rsid w:val="000C2EC5"/>
    <w:rsid w:val="000C3205"/>
    <w:rsid w:val="000C5053"/>
    <w:rsid w:val="000C7731"/>
    <w:rsid w:val="000D360B"/>
    <w:rsid w:val="000D3C0B"/>
    <w:rsid w:val="000D527D"/>
    <w:rsid w:val="000D5685"/>
    <w:rsid w:val="000D6072"/>
    <w:rsid w:val="000E20F1"/>
    <w:rsid w:val="000E21B1"/>
    <w:rsid w:val="000E25D1"/>
    <w:rsid w:val="000E4EC9"/>
    <w:rsid w:val="000E6381"/>
    <w:rsid w:val="000E6EBE"/>
    <w:rsid w:val="000F021D"/>
    <w:rsid w:val="000F0663"/>
    <w:rsid w:val="000F3622"/>
    <w:rsid w:val="000F5AA9"/>
    <w:rsid w:val="000F67E8"/>
    <w:rsid w:val="000F7640"/>
    <w:rsid w:val="000F7CC2"/>
    <w:rsid w:val="0010029F"/>
    <w:rsid w:val="00103F48"/>
    <w:rsid w:val="00104C51"/>
    <w:rsid w:val="0010501E"/>
    <w:rsid w:val="0010550A"/>
    <w:rsid w:val="00105ADE"/>
    <w:rsid w:val="00105D54"/>
    <w:rsid w:val="00107961"/>
    <w:rsid w:val="00110306"/>
    <w:rsid w:val="0011488A"/>
    <w:rsid w:val="001156A3"/>
    <w:rsid w:val="00117B64"/>
    <w:rsid w:val="00120F65"/>
    <w:rsid w:val="0012104F"/>
    <w:rsid w:val="001217AA"/>
    <w:rsid w:val="001219B7"/>
    <w:rsid w:val="0012273B"/>
    <w:rsid w:val="00123A5F"/>
    <w:rsid w:val="00124103"/>
    <w:rsid w:val="00124715"/>
    <w:rsid w:val="00125F9A"/>
    <w:rsid w:val="00126C01"/>
    <w:rsid w:val="00127C2B"/>
    <w:rsid w:val="00131B33"/>
    <w:rsid w:val="00134046"/>
    <w:rsid w:val="0013715C"/>
    <w:rsid w:val="00142CB4"/>
    <w:rsid w:val="00142F5D"/>
    <w:rsid w:val="001430FB"/>
    <w:rsid w:val="0014357B"/>
    <w:rsid w:val="00144F1C"/>
    <w:rsid w:val="00146754"/>
    <w:rsid w:val="00146DC3"/>
    <w:rsid w:val="00147D2F"/>
    <w:rsid w:val="001503AF"/>
    <w:rsid w:val="001503C6"/>
    <w:rsid w:val="00151369"/>
    <w:rsid w:val="00151432"/>
    <w:rsid w:val="001533F7"/>
    <w:rsid w:val="00153B5F"/>
    <w:rsid w:val="00154052"/>
    <w:rsid w:val="0015448B"/>
    <w:rsid w:val="00154B43"/>
    <w:rsid w:val="00156043"/>
    <w:rsid w:val="00157816"/>
    <w:rsid w:val="0016150C"/>
    <w:rsid w:val="00162119"/>
    <w:rsid w:val="001630BA"/>
    <w:rsid w:val="00165328"/>
    <w:rsid w:val="00165979"/>
    <w:rsid w:val="00165C58"/>
    <w:rsid w:val="001715C8"/>
    <w:rsid w:val="00171CD1"/>
    <w:rsid w:val="00171D96"/>
    <w:rsid w:val="0017244D"/>
    <w:rsid w:val="00173873"/>
    <w:rsid w:val="00175A55"/>
    <w:rsid w:val="00177B4C"/>
    <w:rsid w:val="00180BF7"/>
    <w:rsid w:val="0018265B"/>
    <w:rsid w:val="00183FBA"/>
    <w:rsid w:val="001845C0"/>
    <w:rsid w:val="001864E3"/>
    <w:rsid w:val="00187660"/>
    <w:rsid w:val="00187E08"/>
    <w:rsid w:val="0019449B"/>
    <w:rsid w:val="00194EA5"/>
    <w:rsid w:val="00195F49"/>
    <w:rsid w:val="00196698"/>
    <w:rsid w:val="001A097D"/>
    <w:rsid w:val="001A0DA7"/>
    <w:rsid w:val="001A0FF1"/>
    <w:rsid w:val="001A1A13"/>
    <w:rsid w:val="001A2D76"/>
    <w:rsid w:val="001A3CED"/>
    <w:rsid w:val="001A51A4"/>
    <w:rsid w:val="001B151F"/>
    <w:rsid w:val="001B181E"/>
    <w:rsid w:val="001B2D01"/>
    <w:rsid w:val="001B42C0"/>
    <w:rsid w:val="001B4F5D"/>
    <w:rsid w:val="001B54F4"/>
    <w:rsid w:val="001B625E"/>
    <w:rsid w:val="001B74F4"/>
    <w:rsid w:val="001C0C55"/>
    <w:rsid w:val="001C1A3E"/>
    <w:rsid w:val="001C2BD1"/>
    <w:rsid w:val="001C3BA6"/>
    <w:rsid w:val="001C3FC6"/>
    <w:rsid w:val="001C3FFB"/>
    <w:rsid w:val="001C5760"/>
    <w:rsid w:val="001C7FC2"/>
    <w:rsid w:val="001D0E1F"/>
    <w:rsid w:val="001D13B5"/>
    <w:rsid w:val="001D162F"/>
    <w:rsid w:val="001D2F10"/>
    <w:rsid w:val="001D3D26"/>
    <w:rsid w:val="001D4959"/>
    <w:rsid w:val="001D6A75"/>
    <w:rsid w:val="001D7229"/>
    <w:rsid w:val="001E02E3"/>
    <w:rsid w:val="001E2677"/>
    <w:rsid w:val="001E2AEA"/>
    <w:rsid w:val="001E58C5"/>
    <w:rsid w:val="001F1923"/>
    <w:rsid w:val="001F1BFC"/>
    <w:rsid w:val="001F1E4C"/>
    <w:rsid w:val="001F2261"/>
    <w:rsid w:val="001F246E"/>
    <w:rsid w:val="001F416E"/>
    <w:rsid w:val="001F4356"/>
    <w:rsid w:val="001F5308"/>
    <w:rsid w:val="001F701F"/>
    <w:rsid w:val="00202732"/>
    <w:rsid w:val="00203047"/>
    <w:rsid w:val="00204A15"/>
    <w:rsid w:val="00204EF0"/>
    <w:rsid w:val="002053AE"/>
    <w:rsid w:val="002054B9"/>
    <w:rsid w:val="002054FF"/>
    <w:rsid w:val="002066CA"/>
    <w:rsid w:val="002066F5"/>
    <w:rsid w:val="00206868"/>
    <w:rsid w:val="002079B9"/>
    <w:rsid w:val="002101FA"/>
    <w:rsid w:val="0021108F"/>
    <w:rsid w:val="00212572"/>
    <w:rsid w:val="00214057"/>
    <w:rsid w:val="002151DE"/>
    <w:rsid w:val="0021652B"/>
    <w:rsid w:val="00216686"/>
    <w:rsid w:val="00216BFC"/>
    <w:rsid w:val="00221A4C"/>
    <w:rsid w:val="00223E12"/>
    <w:rsid w:val="00224B7F"/>
    <w:rsid w:val="00230675"/>
    <w:rsid w:val="00230E01"/>
    <w:rsid w:val="00231591"/>
    <w:rsid w:val="002330A4"/>
    <w:rsid w:val="002330CC"/>
    <w:rsid w:val="00237571"/>
    <w:rsid w:val="002438F9"/>
    <w:rsid w:val="00243998"/>
    <w:rsid w:val="00244528"/>
    <w:rsid w:val="00244B52"/>
    <w:rsid w:val="002454A5"/>
    <w:rsid w:val="002468B2"/>
    <w:rsid w:val="00247B10"/>
    <w:rsid w:val="00247B52"/>
    <w:rsid w:val="00247D81"/>
    <w:rsid w:val="00250658"/>
    <w:rsid w:val="00252368"/>
    <w:rsid w:val="002534FA"/>
    <w:rsid w:val="00253693"/>
    <w:rsid w:val="00255B6F"/>
    <w:rsid w:val="00256720"/>
    <w:rsid w:val="00257152"/>
    <w:rsid w:val="00257572"/>
    <w:rsid w:val="00260EBE"/>
    <w:rsid w:val="00262E03"/>
    <w:rsid w:val="00263FB6"/>
    <w:rsid w:val="002667B2"/>
    <w:rsid w:val="002700BF"/>
    <w:rsid w:val="00270BF0"/>
    <w:rsid w:val="002725E3"/>
    <w:rsid w:val="0027277D"/>
    <w:rsid w:val="002738DC"/>
    <w:rsid w:val="00274DB0"/>
    <w:rsid w:val="00275C28"/>
    <w:rsid w:val="0027607A"/>
    <w:rsid w:val="002769D8"/>
    <w:rsid w:val="002774CC"/>
    <w:rsid w:val="002774FB"/>
    <w:rsid w:val="00277FA1"/>
    <w:rsid w:val="00280449"/>
    <w:rsid w:val="00281D80"/>
    <w:rsid w:val="00282CF1"/>
    <w:rsid w:val="00283EEC"/>
    <w:rsid w:val="00284C3E"/>
    <w:rsid w:val="0028542F"/>
    <w:rsid w:val="002870A3"/>
    <w:rsid w:val="0028795D"/>
    <w:rsid w:val="00291FBA"/>
    <w:rsid w:val="00293349"/>
    <w:rsid w:val="00293A54"/>
    <w:rsid w:val="00293BEF"/>
    <w:rsid w:val="00293FAE"/>
    <w:rsid w:val="00295E42"/>
    <w:rsid w:val="00296EE4"/>
    <w:rsid w:val="002A3AE2"/>
    <w:rsid w:val="002A5B43"/>
    <w:rsid w:val="002A695F"/>
    <w:rsid w:val="002A7F30"/>
    <w:rsid w:val="002B18B0"/>
    <w:rsid w:val="002B2063"/>
    <w:rsid w:val="002B2CCA"/>
    <w:rsid w:val="002B30D7"/>
    <w:rsid w:val="002B46BC"/>
    <w:rsid w:val="002C1040"/>
    <w:rsid w:val="002C1E91"/>
    <w:rsid w:val="002C234D"/>
    <w:rsid w:val="002C2D36"/>
    <w:rsid w:val="002C629D"/>
    <w:rsid w:val="002D02D3"/>
    <w:rsid w:val="002D07D4"/>
    <w:rsid w:val="002D0D09"/>
    <w:rsid w:val="002D1B58"/>
    <w:rsid w:val="002D2FFC"/>
    <w:rsid w:val="002D322C"/>
    <w:rsid w:val="002D34AC"/>
    <w:rsid w:val="002D5327"/>
    <w:rsid w:val="002D584F"/>
    <w:rsid w:val="002D65AF"/>
    <w:rsid w:val="002D76AD"/>
    <w:rsid w:val="002E2479"/>
    <w:rsid w:val="002E2E52"/>
    <w:rsid w:val="002E3FE6"/>
    <w:rsid w:val="002E752A"/>
    <w:rsid w:val="002E7772"/>
    <w:rsid w:val="002F08A4"/>
    <w:rsid w:val="002F1987"/>
    <w:rsid w:val="002F283B"/>
    <w:rsid w:val="002F3418"/>
    <w:rsid w:val="002F4C02"/>
    <w:rsid w:val="002F4C67"/>
    <w:rsid w:val="002F5379"/>
    <w:rsid w:val="002F5BBA"/>
    <w:rsid w:val="003011E4"/>
    <w:rsid w:val="00301A94"/>
    <w:rsid w:val="00302779"/>
    <w:rsid w:val="00304D4D"/>
    <w:rsid w:val="00305C11"/>
    <w:rsid w:val="00311A72"/>
    <w:rsid w:val="00313B37"/>
    <w:rsid w:val="00315E51"/>
    <w:rsid w:val="00315FBA"/>
    <w:rsid w:val="00316775"/>
    <w:rsid w:val="00317A16"/>
    <w:rsid w:val="00322D5F"/>
    <w:rsid w:val="00325103"/>
    <w:rsid w:val="003257DA"/>
    <w:rsid w:val="0032617E"/>
    <w:rsid w:val="0032629B"/>
    <w:rsid w:val="00326B14"/>
    <w:rsid w:val="003273AD"/>
    <w:rsid w:val="003301AF"/>
    <w:rsid w:val="00331D0D"/>
    <w:rsid w:val="003332C3"/>
    <w:rsid w:val="00334BAD"/>
    <w:rsid w:val="003351C0"/>
    <w:rsid w:val="00335212"/>
    <w:rsid w:val="0033675F"/>
    <w:rsid w:val="0033799E"/>
    <w:rsid w:val="00337F08"/>
    <w:rsid w:val="003410EF"/>
    <w:rsid w:val="00341D0B"/>
    <w:rsid w:val="00342743"/>
    <w:rsid w:val="0034280E"/>
    <w:rsid w:val="00342CCD"/>
    <w:rsid w:val="00343119"/>
    <w:rsid w:val="003449A4"/>
    <w:rsid w:val="00344C44"/>
    <w:rsid w:val="00344D2F"/>
    <w:rsid w:val="00344F1E"/>
    <w:rsid w:val="0034671A"/>
    <w:rsid w:val="003471DB"/>
    <w:rsid w:val="003479BA"/>
    <w:rsid w:val="00347DEA"/>
    <w:rsid w:val="0035014C"/>
    <w:rsid w:val="003514D3"/>
    <w:rsid w:val="00353479"/>
    <w:rsid w:val="00354D54"/>
    <w:rsid w:val="00354F7A"/>
    <w:rsid w:val="00355BBA"/>
    <w:rsid w:val="00355EE8"/>
    <w:rsid w:val="00356320"/>
    <w:rsid w:val="00356865"/>
    <w:rsid w:val="00360881"/>
    <w:rsid w:val="00360B64"/>
    <w:rsid w:val="00361162"/>
    <w:rsid w:val="00361C81"/>
    <w:rsid w:val="00362736"/>
    <w:rsid w:val="003634AF"/>
    <w:rsid w:val="00364A68"/>
    <w:rsid w:val="00364A92"/>
    <w:rsid w:val="0036653E"/>
    <w:rsid w:val="00367836"/>
    <w:rsid w:val="0037022E"/>
    <w:rsid w:val="0037036F"/>
    <w:rsid w:val="003713A6"/>
    <w:rsid w:val="00371A86"/>
    <w:rsid w:val="00372131"/>
    <w:rsid w:val="003736B0"/>
    <w:rsid w:val="003740E9"/>
    <w:rsid w:val="00374396"/>
    <w:rsid w:val="003747AF"/>
    <w:rsid w:val="00374A07"/>
    <w:rsid w:val="00374C80"/>
    <w:rsid w:val="00376753"/>
    <w:rsid w:val="00377012"/>
    <w:rsid w:val="00377FC8"/>
    <w:rsid w:val="00380546"/>
    <w:rsid w:val="0038088B"/>
    <w:rsid w:val="0038262B"/>
    <w:rsid w:val="003853AA"/>
    <w:rsid w:val="0038641E"/>
    <w:rsid w:val="00387066"/>
    <w:rsid w:val="003902D8"/>
    <w:rsid w:val="003908DE"/>
    <w:rsid w:val="0039129A"/>
    <w:rsid w:val="00392133"/>
    <w:rsid w:val="00392EB6"/>
    <w:rsid w:val="003A1C20"/>
    <w:rsid w:val="003A562E"/>
    <w:rsid w:val="003A711A"/>
    <w:rsid w:val="003B0097"/>
    <w:rsid w:val="003B024F"/>
    <w:rsid w:val="003B0335"/>
    <w:rsid w:val="003B0954"/>
    <w:rsid w:val="003B2C18"/>
    <w:rsid w:val="003B2F5C"/>
    <w:rsid w:val="003B34B4"/>
    <w:rsid w:val="003C0A23"/>
    <w:rsid w:val="003C13E0"/>
    <w:rsid w:val="003C1F91"/>
    <w:rsid w:val="003C2313"/>
    <w:rsid w:val="003C2E21"/>
    <w:rsid w:val="003C3003"/>
    <w:rsid w:val="003C30B9"/>
    <w:rsid w:val="003C4616"/>
    <w:rsid w:val="003C49D8"/>
    <w:rsid w:val="003C4D07"/>
    <w:rsid w:val="003C4DB3"/>
    <w:rsid w:val="003C5BC7"/>
    <w:rsid w:val="003C704F"/>
    <w:rsid w:val="003C7562"/>
    <w:rsid w:val="003C7F7C"/>
    <w:rsid w:val="003D0634"/>
    <w:rsid w:val="003D1141"/>
    <w:rsid w:val="003D19D0"/>
    <w:rsid w:val="003D3668"/>
    <w:rsid w:val="003D38D6"/>
    <w:rsid w:val="003D6D96"/>
    <w:rsid w:val="003E1409"/>
    <w:rsid w:val="003E1C16"/>
    <w:rsid w:val="003E218D"/>
    <w:rsid w:val="003E2FB2"/>
    <w:rsid w:val="003E3AE8"/>
    <w:rsid w:val="003E5A2A"/>
    <w:rsid w:val="003E63F7"/>
    <w:rsid w:val="003E6A6B"/>
    <w:rsid w:val="003E6B1F"/>
    <w:rsid w:val="003F121F"/>
    <w:rsid w:val="003F2CB2"/>
    <w:rsid w:val="003F51EC"/>
    <w:rsid w:val="003F5F37"/>
    <w:rsid w:val="003F78B7"/>
    <w:rsid w:val="003F7E67"/>
    <w:rsid w:val="00403FCE"/>
    <w:rsid w:val="004061AA"/>
    <w:rsid w:val="00406A1C"/>
    <w:rsid w:val="00406FEC"/>
    <w:rsid w:val="00407931"/>
    <w:rsid w:val="004103CA"/>
    <w:rsid w:val="0041069F"/>
    <w:rsid w:val="0041217B"/>
    <w:rsid w:val="0041273F"/>
    <w:rsid w:val="00414D61"/>
    <w:rsid w:val="0041777B"/>
    <w:rsid w:val="0041798B"/>
    <w:rsid w:val="00421207"/>
    <w:rsid w:val="004223BD"/>
    <w:rsid w:val="00422813"/>
    <w:rsid w:val="004229FE"/>
    <w:rsid w:val="004248A8"/>
    <w:rsid w:val="00426DB5"/>
    <w:rsid w:val="00430387"/>
    <w:rsid w:val="004315A2"/>
    <w:rsid w:val="00431978"/>
    <w:rsid w:val="00431F1E"/>
    <w:rsid w:val="00432174"/>
    <w:rsid w:val="00432950"/>
    <w:rsid w:val="00432B49"/>
    <w:rsid w:val="00433526"/>
    <w:rsid w:val="004353C8"/>
    <w:rsid w:val="00435901"/>
    <w:rsid w:val="004371BD"/>
    <w:rsid w:val="00442495"/>
    <w:rsid w:val="0044393E"/>
    <w:rsid w:val="004447BF"/>
    <w:rsid w:val="00452069"/>
    <w:rsid w:val="00453682"/>
    <w:rsid w:val="004572C4"/>
    <w:rsid w:val="0045743A"/>
    <w:rsid w:val="004600FB"/>
    <w:rsid w:val="00460A6B"/>
    <w:rsid w:val="0046101D"/>
    <w:rsid w:val="004631E7"/>
    <w:rsid w:val="00465D62"/>
    <w:rsid w:val="00467075"/>
    <w:rsid w:val="00467251"/>
    <w:rsid w:val="00470FA2"/>
    <w:rsid w:val="004717B2"/>
    <w:rsid w:val="00472911"/>
    <w:rsid w:val="00473D11"/>
    <w:rsid w:val="00474AD9"/>
    <w:rsid w:val="00481CAE"/>
    <w:rsid w:val="0048300E"/>
    <w:rsid w:val="0048376D"/>
    <w:rsid w:val="004844A0"/>
    <w:rsid w:val="00484914"/>
    <w:rsid w:val="004868B4"/>
    <w:rsid w:val="004909EC"/>
    <w:rsid w:val="00490A35"/>
    <w:rsid w:val="0049135E"/>
    <w:rsid w:val="0049407E"/>
    <w:rsid w:val="004961FE"/>
    <w:rsid w:val="0049645D"/>
    <w:rsid w:val="00496F03"/>
    <w:rsid w:val="004A06E6"/>
    <w:rsid w:val="004A15B2"/>
    <w:rsid w:val="004A22DC"/>
    <w:rsid w:val="004A281D"/>
    <w:rsid w:val="004A33EB"/>
    <w:rsid w:val="004A3A21"/>
    <w:rsid w:val="004A3CDF"/>
    <w:rsid w:val="004A4D0D"/>
    <w:rsid w:val="004A5130"/>
    <w:rsid w:val="004A596A"/>
    <w:rsid w:val="004A6570"/>
    <w:rsid w:val="004B009D"/>
    <w:rsid w:val="004B2948"/>
    <w:rsid w:val="004B4D2C"/>
    <w:rsid w:val="004C02EA"/>
    <w:rsid w:val="004C09C9"/>
    <w:rsid w:val="004C271F"/>
    <w:rsid w:val="004C3332"/>
    <w:rsid w:val="004C358B"/>
    <w:rsid w:val="004C3EDC"/>
    <w:rsid w:val="004C47BB"/>
    <w:rsid w:val="004C554C"/>
    <w:rsid w:val="004C5FF0"/>
    <w:rsid w:val="004C62F7"/>
    <w:rsid w:val="004C6F8D"/>
    <w:rsid w:val="004C75AE"/>
    <w:rsid w:val="004C7B30"/>
    <w:rsid w:val="004D1B41"/>
    <w:rsid w:val="004D2F1B"/>
    <w:rsid w:val="004D3604"/>
    <w:rsid w:val="004D4CE1"/>
    <w:rsid w:val="004D5D1C"/>
    <w:rsid w:val="004D70EA"/>
    <w:rsid w:val="004D7658"/>
    <w:rsid w:val="004D7B44"/>
    <w:rsid w:val="004E0B44"/>
    <w:rsid w:val="004E1EBB"/>
    <w:rsid w:val="004E201D"/>
    <w:rsid w:val="004E2BFD"/>
    <w:rsid w:val="004E3C52"/>
    <w:rsid w:val="004E720A"/>
    <w:rsid w:val="004E7CD1"/>
    <w:rsid w:val="004E7CF4"/>
    <w:rsid w:val="004F0667"/>
    <w:rsid w:val="004F1412"/>
    <w:rsid w:val="004F196A"/>
    <w:rsid w:val="004F2A9A"/>
    <w:rsid w:val="004F2D4D"/>
    <w:rsid w:val="004F3ED2"/>
    <w:rsid w:val="004F453F"/>
    <w:rsid w:val="004F496E"/>
    <w:rsid w:val="004F5AA0"/>
    <w:rsid w:val="004F6478"/>
    <w:rsid w:val="004F69AC"/>
    <w:rsid w:val="00501959"/>
    <w:rsid w:val="00502B39"/>
    <w:rsid w:val="00503CA4"/>
    <w:rsid w:val="00504916"/>
    <w:rsid w:val="00506F87"/>
    <w:rsid w:val="005073B5"/>
    <w:rsid w:val="005073C9"/>
    <w:rsid w:val="00510524"/>
    <w:rsid w:val="0051380D"/>
    <w:rsid w:val="005142ED"/>
    <w:rsid w:val="005142F9"/>
    <w:rsid w:val="005153D9"/>
    <w:rsid w:val="0051720B"/>
    <w:rsid w:val="00520689"/>
    <w:rsid w:val="00520952"/>
    <w:rsid w:val="00521904"/>
    <w:rsid w:val="00524D3B"/>
    <w:rsid w:val="00525DC9"/>
    <w:rsid w:val="005267D1"/>
    <w:rsid w:val="0052743B"/>
    <w:rsid w:val="005316B3"/>
    <w:rsid w:val="005325F9"/>
    <w:rsid w:val="005332CF"/>
    <w:rsid w:val="005335FE"/>
    <w:rsid w:val="005349C5"/>
    <w:rsid w:val="00536437"/>
    <w:rsid w:val="0054030F"/>
    <w:rsid w:val="00542CC6"/>
    <w:rsid w:val="00542FF5"/>
    <w:rsid w:val="00543C67"/>
    <w:rsid w:val="005440A6"/>
    <w:rsid w:val="00544741"/>
    <w:rsid w:val="00547FAB"/>
    <w:rsid w:val="0055187D"/>
    <w:rsid w:val="00551D0B"/>
    <w:rsid w:val="0055224F"/>
    <w:rsid w:val="00562D83"/>
    <w:rsid w:val="00564F35"/>
    <w:rsid w:val="005652D1"/>
    <w:rsid w:val="005665BB"/>
    <w:rsid w:val="005705D2"/>
    <w:rsid w:val="0057064A"/>
    <w:rsid w:val="00574504"/>
    <w:rsid w:val="005753B5"/>
    <w:rsid w:val="005760D0"/>
    <w:rsid w:val="005771CA"/>
    <w:rsid w:val="00581228"/>
    <w:rsid w:val="00586E97"/>
    <w:rsid w:val="00587B33"/>
    <w:rsid w:val="00590FAC"/>
    <w:rsid w:val="00592405"/>
    <w:rsid w:val="005927D7"/>
    <w:rsid w:val="00592D1C"/>
    <w:rsid w:val="00593BB3"/>
    <w:rsid w:val="00593DF7"/>
    <w:rsid w:val="00594BCD"/>
    <w:rsid w:val="00595A14"/>
    <w:rsid w:val="00596153"/>
    <w:rsid w:val="00597CC9"/>
    <w:rsid w:val="005A030D"/>
    <w:rsid w:val="005A0E86"/>
    <w:rsid w:val="005A27E7"/>
    <w:rsid w:val="005A5505"/>
    <w:rsid w:val="005A5B24"/>
    <w:rsid w:val="005B0F58"/>
    <w:rsid w:val="005B1CC1"/>
    <w:rsid w:val="005B4969"/>
    <w:rsid w:val="005B504D"/>
    <w:rsid w:val="005B59A7"/>
    <w:rsid w:val="005B6940"/>
    <w:rsid w:val="005B6D54"/>
    <w:rsid w:val="005B6EA7"/>
    <w:rsid w:val="005C17EB"/>
    <w:rsid w:val="005C2B9F"/>
    <w:rsid w:val="005C3A87"/>
    <w:rsid w:val="005C44A9"/>
    <w:rsid w:val="005C6BD7"/>
    <w:rsid w:val="005C6E74"/>
    <w:rsid w:val="005D13CF"/>
    <w:rsid w:val="005D25AF"/>
    <w:rsid w:val="005D2EF9"/>
    <w:rsid w:val="005D3291"/>
    <w:rsid w:val="005D3F95"/>
    <w:rsid w:val="005D4694"/>
    <w:rsid w:val="005D7362"/>
    <w:rsid w:val="005D7525"/>
    <w:rsid w:val="005E0B9E"/>
    <w:rsid w:val="005E0F7D"/>
    <w:rsid w:val="005E1532"/>
    <w:rsid w:val="005E6B3E"/>
    <w:rsid w:val="005E71E6"/>
    <w:rsid w:val="005E7F0D"/>
    <w:rsid w:val="005F05A2"/>
    <w:rsid w:val="005F398B"/>
    <w:rsid w:val="005F4278"/>
    <w:rsid w:val="005F463F"/>
    <w:rsid w:val="005F4A08"/>
    <w:rsid w:val="005F4EAD"/>
    <w:rsid w:val="006003A8"/>
    <w:rsid w:val="00600601"/>
    <w:rsid w:val="006021DE"/>
    <w:rsid w:val="00602662"/>
    <w:rsid w:val="006036D7"/>
    <w:rsid w:val="006038AB"/>
    <w:rsid w:val="00603ED3"/>
    <w:rsid w:val="0060531A"/>
    <w:rsid w:val="00605447"/>
    <w:rsid w:val="006056FA"/>
    <w:rsid w:val="0061034D"/>
    <w:rsid w:val="00612082"/>
    <w:rsid w:val="00612195"/>
    <w:rsid w:val="00612599"/>
    <w:rsid w:val="006144B1"/>
    <w:rsid w:val="00616889"/>
    <w:rsid w:val="00616B36"/>
    <w:rsid w:val="0061776B"/>
    <w:rsid w:val="00617D76"/>
    <w:rsid w:val="00622042"/>
    <w:rsid w:val="0062415B"/>
    <w:rsid w:val="0062434A"/>
    <w:rsid w:val="00624864"/>
    <w:rsid w:val="00626528"/>
    <w:rsid w:val="00627293"/>
    <w:rsid w:val="00631189"/>
    <w:rsid w:val="00631269"/>
    <w:rsid w:val="006349E0"/>
    <w:rsid w:val="006370A8"/>
    <w:rsid w:val="0064013C"/>
    <w:rsid w:val="006412C1"/>
    <w:rsid w:val="00643865"/>
    <w:rsid w:val="0064492B"/>
    <w:rsid w:val="006462B5"/>
    <w:rsid w:val="00647369"/>
    <w:rsid w:val="006477C8"/>
    <w:rsid w:val="00647A57"/>
    <w:rsid w:val="00652D3C"/>
    <w:rsid w:val="0065318A"/>
    <w:rsid w:val="0065384C"/>
    <w:rsid w:val="00653B4A"/>
    <w:rsid w:val="00654D56"/>
    <w:rsid w:val="00655262"/>
    <w:rsid w:val="006552BF"/>
    <w:rsid w:val="00655664"/>
    <w:rsid w:val="00655A9B"/>
    <w:rsid w:val="0065746A"/>
    <w:rsid w:val="00657E41"/>
    <w:rsid w:val="006606CD"/>
    <w:rsid w:val="00663380"/>
    <w:rsid w:val="00663A09"/>
    <w:rsid w:val="00664C15"/>
    <w:rsid w:val="00664D9B"/>
    <w:rsid w:val="00666444"/>
    <w:rsid w:val="00666847"/>
    <w:rsid w:val="006676C8"/>
    <w:rsid w:val="00671C7B"/>
    <w:rsid w:val="00672F18"/>
    <w:rsid w:val="006743BD"/>
    <w:rsid w:val="00675F76"/>
    <w:rsid w:val="006775B0"/>
    <w:rsid w:val="00677A10"/>
    <w:rsid w:val="00677C1D"/>
    <w:rsid w:val="006805F1"/>
    <w:rsid w:val="00680ECC"/>
    <w:rsid w:val="006823DD"/>
    <w:rsid w:val="00690747"/>
    <w:rsid w:val="00691E1D"/>
    <w:rsid w:val="006933F8"/>
    <w:rsid w:val="00693D9E"/>
    <w:rsid w:val="006957D2"/>
    <w:rsid w:val="00696949"/>
    <w:rsid w:val="00697992"/>
    <w:rsid w:val="00697B6D"/>
    <w:rsid w:val="006A0DD3"/>
    <w:rsid w:val="006A13ED"/>
    <w:rsid w:val="006A45DF"/>
    <w:rsid w:val="006A47F3"/>
    <w:rsid w:val="006A4BA2"/>
    <w:rsid w:val="006A78B2"/>
    <w:rsid w:val="006A7F5C"/>
    <w:rsid w:val="006B02AF"/>
    <w:rsid w:val="006B3BB0"/>
    <w:rsid w:val="006B48D5"/>
    <w:rsid w:val="006B4C9E"/>
    <w:rsid w:val="006B56E5"/>
    <w:rsid w:val="006B5B1D"/>
    <w:rsid w:val="006B65A5"/>
    <w:rsid w:val="006B7708"/>
    <w:rsid w:val="006B7B71"/>
    <w:rsid w:val="006C0FB2"/>
    <w:rsid w:val="006C121B"/>
    <w:rsid w:val="006C22E1"/>
    <w:rsid w:val="006C2C09"/>
    <w:rsid w:val="006C50E2"/>
    <w:rsid w:val="006C77B0"/>
    <w:rsid w:val="006C7FB2"/>
    <w:rsid w:val="006D2398"/>
    <w:rsid w:val="006D3AE7"/>
    <w:rsid w:val="006D41C5"/>
    <w:rsid w:val="006D58CB"/>
    <w:rsid w:val="006D5BC8"/>
    <w:rsid w:val="006D7C9A"/>
    <w:rsid w:val="006E18CB"/>
    <w:rsid w:val="006E4AB6"/>
    <w:rsid w:val="006E687F"/>
    <w:rsid w:val="006E6CDD"/>
    <w:rsid w:val="006E6DEB"/>
    <w:rsid w:val="006E7394"/>
    <w:rsid w:val="006E7726"/>
    <w:rsid w:val="006F13F2"/>
    <w:rsid w:val="006F1B17"/>
    <w:rsid w:val="006F3808"/>
    <w:rsid w:val="006F4315"/>
    <w:rsid w:val="006F5394"/>
    <w:rsid w:val="006F7800"/>
    <w:rsid w:val="007000B8"/>
    <w:rsid w:val="007002F7"/>
    <w:rsid w:val="00700467"/>
    <w:rsid w:val="00700759"/>
    <w:rsid w:val="0070159A"/>
    <w:rsid w:val="00703326"/>
    <w:rsid w:val="00705D45"/>
    <w:rsid w:val="00705F5C"/>
    <w:rsid w:val="00706410"/>
    <w:rsid w:val="00707F70"/>
    <w:rsid w:val="00711223"/>
    <w:rsid w:val="00713C8A"/>
    <w:rsid w:val="0071453E"/>
    <w:rsid w:val="007149FD"/>
    <w:rsid w:val="00715076"/>
    <w:rsid w:val="00721367"/>
    <w:rsid w:val="00722A9A"/>
    <w:rsid w:val="00723031"/>
    <w:rsid w:val="00723444"/>
    <w:rsid w:val="00724E57"/>
    <w:rsid w:val="00725A4B"/>
    <w:rsid w:val="007269F0"/>
    <w:rsid w:val="00727D0F"/>
    <w:rsid w:val="0073007D"/>
    <w:rsid w:val="00730DDF"/>
    <w:rsid w:val="00731DF6"/>
    <w:rsid w:val="007337F2"/>
    <w:rsid w:val="00736A3C"/>
    <w:rsid w:val="00737178"/>
    <w:rsid w:val="00737651"/>
    <w:rsid w:val="00740F5C"/>
    <w:rsid w:val="007428F0"/>
    <w:rsid w:val="007435D5"/>
    <w:rsid w:val="007451D6"/>
    <w:rsid w:val="00746370"/>
    <w:rsid w:val="00746893"/>
    <w:rsid w:val="00750B6B"/>
    <w:rsid w:val="00751FCD"/>
    <w:rsid w:val="007527DC"/>
    <w:rsid w:val="00752A41"/>
    <w:rsid w:val="00752EB1"/>
    <w:rsid w:val="00753202"/>
    <w:rsid w:val="00754332"/>
    <w:rsid w:val="00754545"/>
    <w:rsid w:val="00757045"/>
    <w:rsid w:val="00757F43"/>
    <w:rsid w:val="00761A76"/>
    <w:rsid w:val="007622A6"/>
    <w:rsid w:val="007622B5"/>
    <w:rsid w:val="007641BD"/>
    <w:rsid w:val="0076557C"/>
    <w:rsid w:val="00766D50"/>
    <w:rsid w:val="00766E24"/>
    <w:rsid w:val="00767EB3"/>
    <w:rsid w:val="00770CFF"/>
    <w:rsid w:val="007720CF"/>
    <w:rsid w:val="00774A57"/>
    <w:rsid w:val="00776361"/>
    <w:rsid w:val="007817BB"/>
    <w:rsid w:val="007834E8"/>
    <w:rsid w:val="00785AF1"/>
    <w:rsid w:val="007875D8"/>
    <w:rsid w:val="007900A0"/>
    <w:rsid w:val="00790784"/>
    <w:rsid w:val="007909DC"/>
    <w:rsid w:val="00795BAB"/>
    <w:rsid w:val="00796A36"/>
    <w:rsid w:val="00796DD0"/>
    <w:rsid w:val="007A0623"/>
    <w:rsid w:val="007A275B"/>
    <w:rsid w:val="007A3A8D"/>
    <w:rsid w:val="007A464F"/>
    <w:rsid w:val="007A51FD"/>
    <w:rsid w:val="007A71D9"/>
    <w:rsid w:val="007B0819"/>
    <w:rsid w:val="007B18A8"/>
    <w:rsid w:val="007B3D24"/>
    <w:rsid w:val="007B457D"/>
    <w:rsid w:val="007B4C43"/>
    <w:rsid w:val="007B5C80"/>
    <w:rsid w:val="007B66C9"/>
    <w:rsid w:val="007B6711"/>
    <w:rsid w:val="007B7A2B"/>
    <w:rsid w:val="007B7F06"/>
    <w:rsid w:val="007C06A2"/>
    <w:rsid w:val="007C285F"/>
    <w:rsid w:val="007C2C81"/>
    <w:rsid w:val="007C36AC"/>
    <w:rsid w:val="007C39B8"/>
    <w:rsid w:val="007C3FB2"/>
    <w:rsid w:val="007C46DC"/>
    <w:rsid w:val="007C693D"/>
    <w:rsid w:val="007D0C6A"/>
    <w:rsid w:val="007D1023"/>
    <w:rsid w:val="007D19D8"/>
    <w:rsid w:val="007D1A57"/>
    <w:rsid w:val="007D308C"/>
    <w:rsid w:val="007D3751"/>
    <w:rsid w:val="007D5271"/>
    <w:rsid w:val="007D5C00"/>
    <w:rsid w:val="007D6A9E"/>
    <w:rsid w:val="007E04B5"/>
    <w:rsid w:val="007E04CB"/>
    <w:rsid w:val="007E1BA1"/>
    <w:rsid w:val="007E2AA1"/>
    <w:rsid w:val="007E3427"/>
    <w:rsid w:val="007E3935"/>
    <w:rsid w:val="007E4812"/>
    <w:rsid w:val="007E5836"/>
    <w:rsid w:val="007E5DE7"/>
    <w:rsid w:val="007E77E4"/>
    <w:rsid w:val="007E7C13"/>
    <w:rsid w:val="007E7E4B"/>
    <w:rsid w:val="007F0EC5"/>
    <w:rsid w:val="007F2E21"/>
    <w:rsid w:val="007F35AB"/>
    <w:rsid w:val="007F3F27"/>
    <w:rsid w:val="007F4830"/>
    <w:rsid w:val="007F4A3F"/>
    <w:rsid w:val="007F519B"/>
    <w:rsid w:val="007F5D68"/>
    <w:rsid w:val="007F7255"/>
    <w:rsid w:val="008020CB"/>
    <w:rsid w:val="00803083"/>
    <w:rsid w:val="00803F5F"/>
    <w:rsid w:val="0080498B"/>
    <w:rsid w:val="00805241"/>
    <w:rsid w:val="00805A37"/>
    <w:rsid w:val="008077C7"/>
    <w:rsid w:val="00810D0F"/>
    <w:rsid w:val="00812067"/>
    <w:rsid w:val="008151F6"/>
    <w:rsid w:val="008152BE"/>
    <w:rsid w:val="00816225"/>
    <w:rsid w:val="0082222C"/>
    <w:rsid w:val="00823A51"/>
    <w:rsid w:val="008248C3"/>
    <w:rsid w:val="00824FC9"/>
    <w:rsid w:val="00825DE4"/>
    <w:rsid w:val="008278CB"/>
    <w:rsid w:val="00830F83"/>
    <w:rsid w:val="00833A26"/>
    <w:rsid w:val="00834257"/>
    <w:rsid w:val="008355E9"/>
    <w:rsid w:val="0083569B"/>
    <w:rsid w:val="0083686E"/>
    <w:rsid w:val="0083743C"/>
    <w:rsid w:val="0084039D"/>
    <w:rsid w:val="008415BD"/>
    <w:rsid w:val="008438C5"/>
    <w:rsid w:val="00843FE1"/>
    <w:rsid w:val="0084419C"/>
    <w:rsid w:val="00844567"/>
    <w:rsid w:val="00845DE6"/>
    <w:rsid w:val="00846547"/>
    <w:rsid w:val="00847A69"/>
    <w:rsid w:val="00847C46"/>
    <w:rsid w:val="00847D53"/>
    <w:rsid w:val="00847D81"/>
    <w:rsid w:val="0085042B"/>
    <w:rsid w:val="008505AB"/>
    <w:rsid w:val="00853DDC"/>
    <w:rsid w:val="00860ACD"/>
    <w:rsid w:val="0086154C"/>
    <w:rsid w:val="008616E6"/>
    <w:rsid w:val="00863DC6"/>
    <w:rsid w:val="00864AAA"/>
    <w:rsid w:val="00864F00"/>
    <w:rsid w:val="00867830"/>
    <w:rsid w:val="00871601"/>
    <w:rsid w:val="00872F70"/>
    <w:rsid w:val="0087467C"/>
    <w:rsid w:val="00875631"/>
    <w:rsid w:val="00876820"/>
    <w:rsid w:val="00876F2F"/>
    <w:rsid w:val="0087724A"/>
    <w:rsid w:val="0088006A"/>
    <w:rsid w:val="0088053F"/>
    <w:rsid w:val="00880FA3"/>
    <w:rsid w:val="00881DA5"/>
    <w:rsid w:val="00882061"/>
    <w:rsid w:val="008827B2"/>
    <w:rsid w:val="008828E5"/>
    <w:rsid w:val="008833BF"/>
    <w:rsid w:val="0088347D"/>
    <w:rsid w:val="00883B8B"/>
    <w:rsid w:val="00884433"/>
    <w:rsid w:val="0088557E"/>
    <w:rsid w:val="008860AA"/>
    <w:rsid w:val="0088768C"/>
    <w:rsid w:val="00890C56"/>
    <w:rsid w:val="0089177C"/>
    <w:rsid w:val="008918FB"/>
    <w:rsid w:val="00892423"/>
    <w:rsid w:val="008930B6"/>
    <w:rsid w:val="00893360"/>
    <w:rsid w:val="00893C59"/>
    <w:rsid w:val="00893EEE"/>
    <w:rsid w:val="00897425"/>
    <w:rsid w:val="00897EBC"/>
    <w:rsid w:val="008A0F5B"/>
    <w:rsid w:val="008A14ED"/>
    <w:rsid w:val="008A248E"/>
    <w:rsid w:val="008A2F7D"/>
    <w:rsid w:val="008A40C7"/>
    <w:rsid w:val="008A52E3"/>
    <w:rsid w:val="008A54EA"/>
    <w:rsid w:val="008A7B92"/>
    <w:rsid w:val="008B0A05"/>
    <w:rsid w:val="008B0B58"/>
    <w:rsid w:val="008B39CF"/>
    <w:rsid w:val="008B43DE"/>
    <w:rsid w:val="008B4841"/>
    <w:rsid w:val="008B5EC2"/>
    <w:rsid w:val="008B6A10"/>
    <w:rsid w:val="008B7144"/>
    <w:rsid w:val="008C1431"/>
    <w:rsid w:val="008C3429"/>
    <w:rsid w:val="008C385D"/>
    <w:rsid w:val="008C3A4D"/>
    <w:rsid w:val="008C4982"/>
    <w:rsid w:val="008C5145"/>
    <w:rsid w:val="008C5500"/>
    <w:rsid w:val="008C5A34"/>
    <w:rsid w:val="008C6821"/>
    <w:rsid w:val="008C6F35"/>
    <w:rsid w:val="008C7A60"/>
    <w:rsid w:val="008D157B"/>
    <w:rsid w:val="008D21CF"/>
    <w:rsid w:val="008D2F36"/>
    <w:rsid w:val="008D3EA8"/>
    <w:rsid w:val="008D4187"/>
    <w:rsid w:val="008D6B94"/>
    <w:rsid w:val="008D6E84"/>
    <w:rsid w:val="008D7468"/>
    <w:rsid w:val="008E03B1"/>
    <w:rsid w:val="008E050A"/>
    <w:rsid w:val="008E138D"/>
    <w:rsid w:val="008E1D8F"/>
    <w:rsid w:val="008E4863"/>
    <w:rsid w:val="008E5523"/>
    <w:rsid w:val="008E7113"/>
    <w:rsid w:val="008F01AF"/>
    <w:rsid w:val="008F3605"/>
    <w:rsid w:val="008F3EE1"/>
    <w:rsid w:val="008F6517"/>
    <w:rsid w:val="008F664F"/>
    <w:rsid w:val="008F7929"/>
    <w:rsid w:val="00900A68"/>
    <w:rsid w:val="009012E3"/>
    <w:rsid w:val="00905466"/>
    <w:rsid w:val="00906F40"/>
    <w:rsid w:val="00910676"/>
    <w:rsid w:val="00910CBE"/>
    <w:rsid w:val="009129D4"/>
    <w:rsid w:val="00912DDF"/>
    <w:rsid w:val="00915D0E"/>
    <w:rsid w:val="00916329"/>
    <w:rsid w:val="009241AC"/>
    <w:rsid w:val="009263D7"/>
    <w:rsid w:val="009277CE"/>
    <w:rsid w:val="0092786C"/>
    <w:rsid w:val="00927CF3"/>
    <w:rsid w:val="00932D19"/>
    <w:rsid w:val="009376B9"/>
    <w:rsid w:val="00941C47"/>
    <w:rsid w:val="00941E0C"/>
    <w:rsid w:val="0094284C"/>
    <w:rsid w:val="009437EA"/>
    <w:rsid w:val="0094522B"/>
    <w:rsid w:val="00946E0C"/>
    <w:rsid w:val="009470A1"/>
    <w:rsid w:val="00950148"/>
    <w:rsid w:val="00952E1C"/>
    <w:rsid w:val="00954334"/>
    <w:rsid w:val="009548B5"/>
    <w:rsid w:val="00954ACE"/>
    <w:rsid w:val="00954C83"/>
    <w:rsid w:val="00954CC5"/>
    <w:rsid w:val="00955027"/>
    <w:rsid w:val="009557EB"/>
    <w:rsid w:val="00956406"/>
    <w:rsid w:val="00956635"/>
    <w:rsid w:val="00957484"/>
    <w:rsid w:val="009578F7"/>
    <w:rsid w:val="00957C7C"/>
    <w:rsid w:val="00960053"/>
    <w:rsid w:val="00961463"/>
    <w:rsid w:val="00961C45"/>
    <w:rsid w:val="00964ADB"/>
    <w:rsid w:val="00965D8D"/>
    <w:rsid w:val="00966B3E"/>
    <w:rsid w:val="00967916"/>
    <w:rsid w:val="009706D4"/>
    <w:rsid w:val="0097142D"/>
    <w:rsid w:val="009714EE"/>
    <w:rsid w:val="00972647"/>
    <w:rsid w:val="009739C5"/>
    <w:rsid w:val="00974BEA"/>
    <w:rsid w:val="0097638A"/>
    <w:rsid w:val="00980A1B"/>
    <w:rsid w:val="009834B9"/>
    <w:rsid w:val="009836CD"/>
    <w:rsid w:val="00983987"/>
    <w:rsid w:val="009843A1"/>
    <w:rsid w:val="009879A5"/>
    <w:rsid w:val="00987E3B"/>
    <w:rsid w:val="009925D5"/>
    <w:rsid w:val="00994182"/>
    <w:rsid w:val="00994B1C"/>
    <w:rsid w:val="00995161"/>
    <w:rsid w:val="00995742"/>
    <w:rsid w:val="00995D66"/>
    <w:rsid w:val="009967A5"/>
    <w:rsid w:val="00997F0A"/>
    <w:rsid w:val="009A29E7"/>
    <w:rsid w:val="009A5CE2"/>
    <w:rsid w:val="009A6C33"/>
    <w:rsid w:val="009A715B"/>
    <w:rsid w:val="009A71D3"/>
    <w:rsid w:val="009B127F"/>
    <w:rsid w:val="009B40A2"/>
    <w:rsid w:val="009B4C3D"/>
    <w:rsid w:val="009B5520"/>
    <w:rsid w:val="009B5DDA"/>
    <w:rsid w:val="009B5F67"/>
    <w:rsid w:val="009B62BF"/>
    <w:rsid w:val="009C0D8C"/>
    <w:rsid w:val="009C211C"/>
    <w:rsid w:val="009C2E55"/>
    <w:rsid w:val="009C5860"/>
    <w:rsid w:val="009C625E"/>
    <w:rsid w:val="009C6996"/>
    <w:rsid w:val="009C6D3B"/>
    <w:rsid w:val="009D13E0"/>
    <w:rsid w:val="009D1A48"/>
    <w:rsid w:val="009D2A90"/>
    <w:rsid w:val="009D323D"/>
    <w:rsid w:val="009D3B24"/>
    <w:rsid w:val="009D6B80"/>
    <w:rsid w:val="009D7465"/>
    <w:rsid w:val="009E14B1"/>
    <w:rsid w:val="009E3555"/>
    <w:rsid w:val="009E3C4A"/>
    <w:rsid w:val="009E4878"/>
    <w:rsid w:val="009F0835"/>
    <w:rsid w:val="009F17B6"/>
    <w:rsid w:val="009F2751"/>
    <w:rsid w:val="009F380C"/>
    <w:rsid w:val="009F6309"/>
    <w:rsid w:val="009F635D"/>
    <w:rsid w:val="009F66E1"/>
    <w:rsid w:val="009F7012"/>
    <w:rsid w:val="009F79A8"/>
    <w:rsid w:val="009F7EDE"/>
    <w:rsid w:val="00A002C2"/>
    <w:rsid w:val="00A00969"/>
    <w:rsid w:val="00A024C2"/>
    <w:rsid w:val="00A026C2"/>
    <w:rsid w:val="00A02AAA"/>
    <w:rsid w:val="00A02FAB"/>
    <w:rsid w:val="00A038EC"/>
    <w:rsid w:val="00A03DDD"/>
    <w:rsid w:val="00A03F09"/>
    <w:rsid w:val="00A0499B"/>
    <w:rsid w:val="00A050BF"/>
    <w:rsid w:val="00A051CF"/>
    <w:rsid w:val="00A052FE"/>
    <w:rsid w:val="00A05C5C"/>
    <w:rsid w:val="00A06B3A"/>
    <w:rsid w:val="00A07103"/>
    <w:rsid w:val="00A101EB"/>
    <w:rsid w:val="00A1062B"/>
    <w:rsid w:val="00A119E5"/>
    <w:rsid w:val="00A14BEB"/>
    <w:rsid w:val="00A14E07"/>
    <w:rsid w:val="00A15155"/>
    <w:rsid w:val="00A153F4"/>
    <w:rsid w:val="00A16AAF"/>
    <w:rsid w:val="00A1709B"/>
    <w:rsid w:val="00A20019"/>
    <w:rsid w:val="00A22183"/>
    <w:rsid w:val="00A22280"/>
    <w:rsid w:val="00A25472"/>
    <w:rsid w:val="00A26015"/>
    <w:rsid w:val="00A27819"/>
    <w:rsid w:val="00A33B11"/>
    <w:rsid w:val="00A34589"/>
    <w:rsid w:val="00A34E77"/>
    <w:rsid w:val="00A35926"/>
    <w:rsid w:val="00A3641C"/>
    <w:rsid w:val="00A37E4F"/>
    <w:rsid w:val="00A40110"/>
    <w:rsid w:val="00A4039A"/>
    <w:rsid w:val="00A40BC1"/>
    <w:rsid w:val="00A4101B"/>
    <w:rsid w:val="00A41379"/>
    <w:rsid w:val="00A41F4B"/>
    <w:rsid w:val="00A42880"/>
    <w:rsid w:val="00A42A98"/>
    <w:rsid w:val="00A43060"/>
    <w:rsid w:val="00A434DF"/>
    <w:rsid w:val="00A443E5"/>
    <w:rsid w:val="00A4561B"/>
    <w:rsid w:val="00A45943"/>
    <w:rsid w:val="00A52156"/>
    <w:rsid w:val="00A5395C"/>
    <w:rsid w:val="00A549A2"/>
    <w:rsid w:val="00A54BFA"/>
    <w:rsid w:val="00A54F36"/>
    <w:rsid w:val="00A555BA"/>
    <w:rsid w:val="00A569FB"/>
    <w:rsid w:val="00A60ADB"/>
    <w:rsid w:val="00A61304"/>
    <w:rsid w:val="00A62106"/>
    <w:rsid w:val="00A64B78"/>
    <w:rsid w:val="00A6591E"/>
    <w:rsid w:val="00A65BFE"/>
    <w:rsid w:val="00A673BF"/>
    <w:rsid w:val="00A72B32"/>
    <w:rsid w:val="00A73150"/>
    <w:rsid w:val="00A74437"/>
    <w:rsid w:val="00A74516"/>
    <w:rsid w:val="00A74D21"/>
    <w:rsid w:val="00A74DD5"/>
    <w:rsid w:val="00A74E05"/>
    <w:rsid w:val="00A76887"/>
    <w:rsid w:val="00A82C42"/>
    <w:rsid w:val="00A83D2C"/>
    <w:rsid w:val="00A84EBD"/>
    <w:rsid w:val="00A85A03"/>
    <w:rsid w:val="00A8608F"/>
    <w:rsid w:val="00A868F2"/>
    <w:rsid w:val="00A9107C"/>
    <w:rsid w:val="00A914A5"/>
    <w:rsid w:val="00A916B6"/>
    <w:rsid w:val="00A91E24"/>
    <w:rsid w:val="00A923F8"/>
    <w:rsid w:val="00A94D42"/>
    <w:rsid w:val="00A961B7"/>
    <w:rsid w:val="00A96E2E"/>
    <w:rsid w:val="00AA0A76"/>
    <w:rsid w:val="00AA0F0C"/>
    <w:rsid w:val="00AA1CD1"/>
    <w:rsid w:val="00AA26BD"/>
    <w:rsid w:val="00AA3567"/>
    <w:rsid w:val="00AA5225"/>
    <w:rsid w:val="00AA591C"/>
    <w:rsid w:val="00AA6002"/>
    <w:rsid w:val="00AA6113"/>
    <w:rsid w:val="00AA616D"/>
    <w:rsid w:val="00AA7789"/>
    <w:rsid w:val="00AA7E81"/>
    <w:rsid w:val="00AB14F4"/>
    <w:rsid w:val="00AB1F99"/>
    <w:rsid w:val="00AB2A6F"/>
    <w:rsid w:val="00AB37DD"/>
    <w:rsid w:val="00AB56C2"/>
    <w:rsid w:val="00AB6E18"/>
    <w:rsid w:val="00AB6F4C"/>
    <w:rsid w:val="00AB7000"/>
    <w:rsid w:val="00AC04C6"/>
    <w:rsid w:val="00AC145E"/>
    <w:rsid w:val="00AC1929"/>
    <w:rsid w:val="00AC25AC"/>
    <w:rsid w:val="00AC2DEC"/>
    <w:rsid w:val="00AC3273"/>
    <w:rsid w:val="00AC3EF9"/>
    <w:rsid w:val="00AC4876"/>
    <w:rsid w:val="00AD16ED"/>
    <w:rsid w:val="00AD2B76"/>
    <w:rsid w:val="00AD3DE8"/>
    <w:rsid w:val="00AD67CC"/>
    <w:rsid w:val="00AE0CAA"/>
    <w:rsid w:val="00AE109E"/>
    <w:rsid w:val="00AE680C"/>
    <w:rsid w:val="00AF0375"/>
    <w:rsid w:val="00AF0579"/>
    <w:rsid w:val="00AF05EB"/>
    <w:rsid w:val="00AF4E04"/>
    <w:rsid w:val="00AF6852"/>
    <w:rsid w:val="00AF6C4D"/>
    <w:rsid w:val="00AF6F91"/>
    <w:rsid w:val="00B0055C"/>
    <w:rsid w:val="00B00702"/>
    <w:rsid w:val="00B050E5"/>
    <w:rsid w:val="00B05D14"/>
    <w:rsid w:val="00B10D67"/>
    <w:rsid w:val="00B10DBC"/>
    <w:rsid w:val="00B11657"/>
    <w:rsid w:val="00B1330D"/>
    <w:rsid w:val="00B1582F"/>
    <w:rsid w:val="00B167BB"/>
    <w:rsid w:val="00B17EB9"/>
    <w:rsid w:val="00B20DBF"/>
    <w:rsid w:val="00B21939"/>
    <w:rsid w:val="00B21946"/>
    <w:rsid w:val="00B21BED"/>
    <w:rsid w:val="00B23624"/>
    <w:rsid w:val="00B236FB"/>
    <w:rsid w:val="00B23D7F"/>
    <w:rsid w:val="00B243B7"/>
    <w:rsid w:val="00B2511D"/>
    <w:rsid w:val="00B25992"/>
    <w:rsid w:val="00B259B7"/>
    <w:rsid w:val="00B27EF1"/>
    <w:rsid w:val="00B303C4"/>
    <w:rsid w:val="00B31EDA"/>
    <w:rsid w:val="00B32F7C"/>
    <w:rsid w:val="00B337C0"/>
    <w:rsid w:val="00B3383E"/>
    <w:rsid w:val="00B342C1"/>
    <w:rsid w:val="00B36615"/>
    <w:rsid w:val="00B36B1E"/>
    <w:rsid w:val="00B37919"/>
    <w:rsid w:val="00B37E4C"/>
    <w:rsid w:val="00B4265E"/>
    <w:rsid w:val="00B447EF"/>
    <w:rsid w:val="00B4490E"/>
    <w:rsid w:val="00B45387"/>
    <w:rsid w:val="00B47A81"/>
    <w:rsid w:val="00B515BA"/>
    <w:rsid w:val="00B51DEE"/>
    <w:rsid w:val="00B52629"/>
    <w:rsid w:val="00B5284F"/>
    <w:rsid w:val="00B530F7"/>
    <w:rsid w:val="00B53C2D"/>
    <w:rsid w:val="00B54FAF"/>
    <w:rsid w:val="00B552F5"/>
    <w:rsid w:val="00B553E9"/>
    <w:rsid w:val="00B575A0"/>
    <w:rsid w:val="00B57AD1"/>
    <w:rsid w:val="00B60C20"/>
    <w:rsid w:val="00B6240E"/>
    <w:rsid w:val="00B637BA"/>
    <w:rsid w:val="00B64C9C"/>
    <w:rsid w:val="00B650CD"/>
    <w:rsid w:val="00B653E0"/>
    <w:rsid w:val="00B65D99"/>
    <w:rsid w:val="00B66013"/>
    <w:rsid w:val="00B66522"/>
    <w:rsid w:val="00B677FD"/>
    <w:rsid w:val="00B70691"/>
    <w:rsid w:val="00B7124E"/>
    <w:rsid w:val="00B7159C"/>
    <w:rsid w:val="00B71667"/>
    <w:rsid w:val="00B71CDC"/>
    <w:rsid w:val="00B7214B"/>
    <w:rsid w:val="00B72FC5"/>
    <w:rsid w:val="00B730AD"/>
    <w:rsid w:val="00B73F15"/>
    <w:rsid w:val="00B75494"/>
    <w:rsid w:val="00B7678E"/>
    <w:rsid w:val="00B76FB6"/>
    <w:rsid w:val="00B774C6"/>
    <w:rsid w:val="00B77702"/>
    <w:rsid w:val="00B77A52"/>
    <w:rsid w:val="00B77D9F"/>
    <w:rsid w:val="00B80039"/>
    <w:rsid w:val="00B82D24"/>
    <w:rsid w:val="00B83F68"/>
    <w:rsid w:val="00B841DF"/>
    <w:rsid w:val="00B84B3A"/>
    <w:rsid w:val="00B85677"/>
    <w:rsid w:val="00B8750C"/>
    <w:rsid w:val="00B87C68"/>
    <w:rsid w:val="00B87C92"/>
    <w:rsid w:val="00B90517"/>
    <w:rsid w:val="00B90B8B"/>
    <w:rsid w:val="00B911E2"/>
    <w:rsid w:val="00B91988"/>
    <w:rsid w:val="00B92186"/>
    <w:rsid w:val="00B92474"/>
    <w:rsid w:val="00B9292C"/>
    <w:rsid w:val="00B93199"/>
    <w:rsid w:val="00B93C92"/>
    <w:rsid w:val="00B95906"/>
    <w:rsid w:val="00B96E5D"/>
    <w:rsid w:val="00BA07BA"/>
    <w:rsid w:val="00BA17EA"/>
    <w:rsid w:val="00BA4824"/>
    <w:rsid w:val="00BA5C78"/>
    <w:rsid w:val="00BA6550"/>
    <w:rsid w:val="00BA6C9C"/>
    <w:rsid w:val="00BA757B"/>
    <w:rsid w:val="00BB1486"/>
    <w:rsid w:val="00BB1F64"/>
    <w:rsid w:val="00BB20E6"/>
    <w:rsid w:val="00BB25A1"/>
    <w:rsid w:val="00BB2827"/>
    <w:rsid w:val="00BB39E8"/>
    <w:rsid w:val="00BB642C"/>
    <w:rsid w:val="00BC2735"/>
    <w:rsid w:val="00BC3AF7"/>
    <w:rsid w:val="00BC45E1"/>
    <w:rsid w:val="00BC4E67"/>
    <w:rsid w:val="00BC5199"/>
    <w:rsid w:val="00BC57ED"/>
    <w:rsid w:val="00BC5B57"/>
    <w:rsid w:val="00BC69D3"/>
    <w:rsid w:val="00BD0596"/>
    <w:rsid w:val="00BD10CD"/>
    <w:rsid w:val="00BD20B9"/>
    <w:rsid w:val="00BD419D"/>
    <w:rsid w:val="00BD4A77"/>
    <w:rsid w:val="00BD4A90"/>
    <w:rsid w:val="00BD4ECD"/>
    <w:rsid w:val="00BD57A2"/>
    <w:rsid w:val="00BD6BFD"/>
    <w:rsid w:val="00BD795D"/>
    <w:rsid w:val="00BE1293"/>
    <w:rsid w:val="00BE12DE"/>
    <w:rsid w:val="00BE2925"/>
    <w:rsid w:val="00BE478E"/>
    <w:rsid w:val="00BE5022"/>
    <w:rsid w:val="00BE542C"/>
    <w:rsid w:val="00BE58D4"/>
    <w:rsid w:val="00BE5A62"/>
    <w:rsid w:val="00BE5B59"/>
    <w:rsid w:val="00BE738E"/>
    <w:rsid w:val="00BE767A"/>
    <w:rsid w:val="00BF017B"/>
    <w:rsid w:val="00BF043A"/>
    <w:rsid w:val="00BF1333"/>
    <w:rsid w:val="00BF1C27"/>
    <w:rsid w:val="00BF1F1A"/>
    <w:rsid w:val="00BF39F8"/>
    <w:rsid w:val="00BF53E8"/>
    <w:rsid w:val="00BF6A38"/>
    <w:rsid w:val="00BF73EA"/>
    <w:rsid w:val="00C008DB"/>
    <w:rsid w:val="00C02FAA"/>
    <w:rsid w:val="00C0377F"/>
    <w:rsid w:val="00C0432E"/>
    <w:rsid w:val="00C072EC"/>
    <w:rsid w:val="00C075D8"/>
    <w:rsid w:val="00C102E8"/>
    <w:rsid w:val="00C10558"/>
    <w:rsid w:val="00C10F19"/>
    <w:rsid w:val="00C1304E"/>
    <w:rsid w:val="00C1397F"/>
    <w:rsid w:val="00C14A4D"/>
    <w:rsid w:val="00C14D96"/>
    <w:rsid w:val="00C159B3"/>
    <w:rsid w:val="00C16642"/>
    <w:rsid w:val="00C16B5C"/>
    <w:rsid w:val="00C16B82"/>
    <w:rsid w:val="00C17305"/>
    <w:rsid w:val="00C179BB"/>
    <w:rsid w:val="00C22210"/>
    <w:rsid w:val="00C22268"/>
    <w:rsid w:val="00C2234F"/>
    <w:rsid w:val="00C22F1A"/>
    <w:rsid w:val="00C2489A"/>
    <w:rsid w:val="00C25112"/>
    <w:rsid w:val="00C25867"/>
    <w:rsid w:val="00C271B7"/>
    <w:rsid w:val="00C275B8"/>
    <w:rsid w:val="00C3042E"/>
    <w:rsid w:val="00C319C9"/>
    <w:rsid w:val="00C31F88"/>
    <w:rsid w:val="00C343FB"/>
    <w:rsid w:val="00C3446E"/>
    <w:rsid w:val="00C34488"/>
    <w:rsid w:val="00C3494A"/>
    <w:rsid w:val="00C35D61"/>
    <w:rsid w:val="00C3710A"/>
    <w:rsid w:val="00C3769F"/>
    <w:rsid w:val="00C4052E"/>
    <w:rsid w:val="00C42673"/>
    <w:rsid w:val="00C42A7F"/>
    <w:rsid w:val="00C443E5"/>
    <w:rsid w:val="00C4773D"/>
    <w:rsid w:val="00C518B5"/>
    <w:rsid w:val="00C51FEC"/>
    <w:rsid w:val="00C5220C"/>
    <w:rsid w:val="00C53374"/>
    <w:rsid w:val="00C5754F"/>
    <w:rsid w:val="00C5793B"/>
    <w:rsid w:val="00C62562"/>
    <w:rsid w:val="00C62FE4"/>
    <w:rsid w:val="00C664AF"/>
    <w:rsid w:val="00C66D64"/>
    <w:rsid w:val="00C67BB1"/>
    <w:rsid w:val="00C734CE"/>
    <w:rsid w:val="00C7365E"/>
    <w:rsid w:val="00C7492A"/>
    <w:rsid w:val="00C74F66"/>
    <w:rsid w:val="00C7528A"/>
    <w:rsid w:val="00C752F2"/>
    <w:rsid w:val="00C757BD"/>
    <w:rsid w:val="00C75AA1"/>
    <w:rsid w:val="00C76DDA"/>
    <w:rsid w:val="00C817D2"/>
    <w:rsid w:val="00C832A2"/>
    <w:rsid w:val="00C8364F"/>
    <w:rsid w:val="00C842F2"/>
    <w:rsid w:val="00C84605"/>
    <w:rsid w:val="00C84E7E"/>
    <w:rsid w:val="00C84E98"/>
    <w:rsid w:val="00C85248"/>
    <w:rsid w:val="00C86FCC"/>
    <w:rsid w:val="00C9076B"/>
    <w:rsid w:val="00C9265C"/>
    <w:rsid w:val="00C9505C"/>
    <w:rsid w:val="00C973EE"/>
    <w:rsid w:val="00C97416"/>
    <w:rsid w:val="00C97CD9"/>
    <w:rsid w:val="00CA0ECD"/>
    <w:rsid w:val="00CA16A2"/>
    <w:rsid w:val="00CA2C44"/>
    <w:rsid w:val="00CA3E46"/>
    <w:rsid w:val="00CA5116"/>
    <w:rsid w:val="00CA5541"/>
    <w:rsid w:val="00CA7FEF"/>
    <w:rsid w:val="00CB14F2"/>
    <w:rsid w:val="00CB21EC"/>
    <w:rsid w:val="00CB4E39"/>
    <w:rsid w:val="00CB6A4B"/>
    <w:rsid w:val="00CB72E8"/>
    <w:rsid w:val="00CC0052"/>
    <w:rsid w:val="00CC0A8B"/>
    <w:rsid w:val="00CC0AAE"/>
    <w:rsid w:val="00CC1401"/>
    <w:rsid w:val="00CC2223"/>
    <w:rsid w:val="00CC252B"/>
    <w:rsid w:val="00CC2F30"/>
    <w:rsid w:val="00CC39A2"/>
    <w:rsid w:val="00CC5B1E"/>
    <w:rsid w:val="00CC5EBB"/>
    <w:rsid w:val="00CC65BE"/>
    <w:rsid w:val="00CC6CF8"/>
    <w:rsid w:val="00CC73DE"/>
    <w:rsid w:val="00CC7A90"/>
    <w:rsid w:val="00CD11BA"/>
    <w:rsid w:val="00CD1DD1"/>
    <w:rsid w:val="00CD2018"/>
    <w:rsid w:val="00CD2166"/>
    <w:rsid w:val="00CD438B"/>
    <w:rsid w:val="00CD6125"/>
    <w:rsid w:val="00CD6785"/>
    <w:rsid w:val="00CD6915"/>
    <w:rsid w:val="00CD6D3E"/>
    <w:rsid w:val="00CE0287"/>
    <w:rsid w:val="00CE1C6E"/>
    <w:rsid w:val="00CE4442"/>
    <w:rsid w:val="00CE46A1"/>
    <w:rsid w:val="00CE736C"/>
    <w:rsid w:val="00CE736F"/>
    <w:rsid w:val="00CE747E"/>
    <w:rsid w:val="00CE7521"/>
    <w:rsid w:val="00CE7BDF"/>
    <w:rsid w:val="00CF02CD"/>
    <w:rsid w:val="00CF0E5F"/>
    <w:rsid w:val="00CF2759"/>
    <w:rsid w:val="00CF3874"/>
    <w:rsid w:val="00CF512C"/>
    <w:rsid w:val="00CF6B3E"/>
    <w:rsid w:val="00CF6B86"/>
    <w:rsid w:val="00CF6E13"/>
    <w:rsid w:val="00CF701A"/>
    <w:rsid w:val="00D0157D"/>
    <w:rsid w:val="00D077CF"/>
    <w:rsid w:val="00D1104F"/>
    <w:rsid w:val="00D12C48"/>
    <w:rsid w:val="00D14A6B"/>
    <w:rsid w:val="00D14E3A"/>
    <w:rsid w:val="00D152E1"/>
    <w:rsid w:val="00D16B5F"/>
    <w:rsid w:val="00D16D7E"/>
    <w:rsid w:val="00D16EAF"/>
    <w:rsid w:val="00D1761F"/>
    <w:rsid w:val="00D20625"/>
    <w:rsid w:val="00D208E7"/>
    <w:rsid w:val="00D23E41"/>
    <w:rsid w:val="00D253B2"/>
    <w:rsid w:val="00D270E7"/>
    <w:rsid w:val="00D301C9"/>
    <w:rsid w:val="00D311DE"/>
    <w:rsid w:val="00D31B4C"/>
    <w:rsid w:val="00D33327"/>
    <w:rsid w:val="00D35342"/>
    <w:rsid w:val="00D4000C"/>
    <w:rsid w:val="00D41CBE"/>
    <w:rsid w:val="00D432A1"/>
    <w:rsid w:val="00D4414B"/>
    <w:rsid w:val="00D4435F"/>
    <w:rsid w:val="00D44BB3"/>
    <w:rsid w:val="00D462C5"/>
    <w:rsid w:val="00D465DE"/>
    <w:rsid w:val="00D47465"/>
    <w:rsid w:val="00D475C2"/>
    <w:rsid w:val="00D504FC"/>
    <w:rsid w:val="00D50B60"/>
    <w:rsid w:val="00D50F7A"/>
    <w:rsid w:val="00D5170E"/>
    <w:rsid w:val="00D51FD5"/>
    <w:rsid w:val="00D52323"/>
    <w:rsid w:val="00D5265F"/>
    <w:rsid w:val="00D540A1"/>
    <w:rsid w:val="00D54DB8"/>
    <w:rsid w:val="00D5554D"/>
    <w:rsid w:val="00D5595F"/>
    <w:rsid w:val="00D56D4C"/>
    <w:rsid w:val="00D57CD4"/>
    <w:rsid w:val="00D57E47"/>
    <w:rsid w:val="00D601A8"/>
    <w:rsid w:val="00D62F41"/>
    <w:rsid w:val="00D658B0"/>
    <w:rsid w:val="00D661CD"/>
    <w:rsid w:val="00D66440"/>
    <w:rsid w:val="00D66461"/>
    <w:rsid w:val="00D7248B"/>
    <w:rsid w:val="00D753BA"/>
    <w:rsid w:val="00D7734E"/>
    <w:rsid w:val="00D77D0E"/>
    <w:rsid w:val="00D80807"/>
    <w:rsid w:val="00D80D12"/>
    <w:rsid w:val="00D817FB"/>
    <w:rsid w:val="00D81C91"/>
    <w:rsid w:val="00D81E77"/>
    <w:rsid w:val="00D82221"/>
    <w:rsid w:val="00D83233"/>
    <w:rsid w:val="00D837D0"/>
    <w:rsid w:val="00D844D2"/>
    <w:rsid w:val="00D85B96"/>
    <w:rsid w:val="00D92EEA"/>
    <w:rsid w:val="00D9340B"/>
    <w:rsid w:val="00D942DC"/>
    <w:rsid w:val="00D94C8A"/>
    <w:rsid w:val="00D95E1B"/>
    <w:rsid w:val="00D9643F"/>
    <w:rsid w:val="00DA0BF3"/>
    <w:rsid w:val="00DA1490"/>
    <w:rsid w:val="00DA1A9E"/>
    <w:rsid w:val="00DA36CA"/>
    <w:rsid w:val="00DA3B49"/>
    <w:rsid w:val="00DA7C86"/>
    <w:rsid w:val="00DB170A"/>
    <w:rsid w:val="00DB3AA5"/>
    <w:rsid w:val="00DB4F2C"/>
    <w:rsid w:val="00DB74F3"/>
    <w:rsid w:val="00DB7F73"/>
    <w:rsid w:val="00DC60CC"/>
    <w:rsid w:val="00DC63BF"/>
    <w:rsid w:val="00DC78F3"/>
    <w:rsid w:val="00DD2CA7"/>
    <w:rsid w:val="00DD30BD"/>
    <w:rsid w:val="00DD6C20"/>
    <w:rsid w:val="00DD6E13"/>
    <w:rsid w:val="00DD7665"/>
    <w:rsid w:val="00DD7891"/>
    <w:rsid w:val="00DE0E46"/>
    <w:rsid w:val="00DE10C3"/>
    <w:rsid w:val="00DE16C4"/>
    <w:rsid w:val="00DE239E"/>
    <w:rsid w:val="00DE2D4A"/>
    <w:rsid w:val="00DE31C8"/>
    <w:rsid w:val="00DE3B90"/>
    <w:rsid w:val="00DE5813"/>
    <w:rsid w:val="00DE698E"/>
    <w:rsid w:val="00DE74BC"/>
    <w:rsid w:val="00DE7C2D"/>
    <w:rsid w:val="00DF0481"/>
    <w:rsid w:val="00DF064B"/>
    <w:rsid w:val="00DF2D12"/>
    <w:rsid w:val="00DF36E9"/>
    <w:rsid w:val="00DF47AD"/>
    <w:rsid w:val="00DF5759"/>
    <w:rsid w:val="00E00303"/>
    <w:rsid w:val="00E036CA"/>
    <w:rsid w:val="00E03A3A"/>
    <w:rsid w:val="00E03BBF"/>
    <w:rsid w:val="00E04CA9"/>
    <w:rsid w:val="00E04D99"/>
    <w:rsid w:val="00E053B2"/>
    <w:rsid w:val="00E05FDA"/>
    <w:rsid w:val="00E12ABD"/>
    <w:rsid w:val="00E12D42"/>
    <w:rsid w:val="00E15F68"/>
    <w:rsid w:val="00E1642D"/>
    <w:rsid w:val="00E16E36"/>
    <w:rsid w:val="00E17CAA"/>
    <w:rsid w:val="00E17F4B"/>
    <w:rsid w:val="00E227D3"/>
    <w:rsid w:val="00E23647"/>
    <w:rsid w:val="00E23D3D"/>
    <w:rsid w:val="00E23FEE"/>
    <w:rsid w:val="00E241AA"/>
    <w:rsid w:val="00E257E6"/>
    <w:rsid w:val="00E25D42"/>
    <w:rsid w:val="00E26D97"/>
    <w:rsid w:val="00E26E09"/>
    <w:rsid w:val="00E30527"/>
    <w:rsid w:val="00E30C6E"/>
    <w:rsid w:val="00E3112B"/>
    <w:rsid w:val="00E31174"/>
    <w:rsid w:val="00E34B02"/>
    <w:rsid w:val="00E35569"/>
    <w:rsid w:val="00E359B5"/>
    <w:rsid w:val="00E37A9A"/>
    <w:rsid w:val="00E40595"/>
    <w:rsid w:val="00E408E2"/>
    <w:rsid w:val="00E4150B"/>
    <w:rsid w:val="00E42CE9"/>
    <w:rsid w:val="00E42FBC"/>
    <w:rsid w:val="00E45B33"/>
    <w:rsid w:val="00E45CF6"/>
    <w:rsid w:val="00E4618C"/>
    <w:rsid w:val="00E47400"/>
    <w:rsid w:val="00E47565"/>
    <w:rsid w:val="00E50631"/>
    <w:rsid w:val="00E51458"/>
    <w:rsid w:val="00E5184F"/>
    <w:rsid w:val="00E542FC"/>
    <w:rsid w:val="00E57796"/>
    <w:rsid w:val="00E607A7"/>
    <w:rsid w:val="00E60900"/>
    <w:rsid w:val="00E64942"/>
    <w:rsid w:val="00E64F29"/>
    <w:rsid w:val="00E65EA5"/>
    <w:rsid w:val="00E65F8E"/>
    <w:rsid w:val="00E66A89"/>
    <w:rsid w:val="00E67547"/>
    <w:rsid w:val="00E67C30"/>
    <w:rsid w:val="00E71EAD"/>
    <w:rsid w:val="00E72449"/>
    <w:rsid w:val="00E7288F"/>
    <w:rsid w:val="00E731A1"/>
    <w:rsid w:val="00E731DC"/>
    <w:rsid w:val="00E744ED"/>
    <w:rsid w:val="00E75579"/>
    <w:rsid w:val="00E75AB9"/>
    <w:rsid w:val="00E75F7E"/>
    <w:rsid w:val="00E76227"/>
    <w:rsid w:val="00E76745"/>
    <w:rsid w:val="00E7730C"/>
    <w:rsid w:val="00E777A1"/>
    <w:rsid w:val="00E82280"/>
    <w:rsid w:val="00E828C9"/>
    <w:rsid w:val="00E850CE"/>
    <w:rsid w:val="00E86360"/>
    <w:rsid w:val="00E864EF"/>
    <w:rsid w:val="00E87958"/>
    <w:rsid w:val="00E9039F"/>
    <w:rsid w:val="00E91129"/>
    <w:rsid w:val="00E91BE9"/>
    <w:rsid w:val="00E92989"/>
    <w:rsid w:val="00E9326C"/>
    <w:rsid w:val="00E93BE9"/>
    <w:rsid w:val="00E95864"/>
    <w:rsid w:val="00E95E3F"/>
    <w:rsid w:val="00E96109"/>
    <w:rsid w:val="00E9696C"/>
    <w:rsid w:val="00E978B6"/>
    <w:rsid w:val="00EA024D"/>
    <w:rsid w:val="00EA0DF4"/>
    <w:rsid w:val="00EA14CE"/>
    <w:rsid w:val="00EA1EF1"/>
    <w:rsid w:val="00EA2081"/>
    <w:rsid w:val="00EA3397"/>
    <w:rsid w:val="00EA3F0E"/>
    <w:rsid w:val="00EA43D7"/>
    <w:rsid w:val="00EA5A82"/>
    <w:rsid w:val="00EA6018"/>
    <w:rsid w:val="00EA711B"/>
    <w:rsid w:val="00EA795E"/>
    <w:rsid w:val="00EB1113"/>
    <w:rsid w:val="00EB58EC"/>
    <w:rsid w:val="00EB5C59"/>
    <w:rsid w:val="00EB739A"/>
    <w:rsid w:val="00EB768E"/>
    <w:rsid w:val="00EC0271"/>
    <w:rsid w:val="00EC0326"/>
    <w:rsid w:val="00EC0D20"/>
    <w:rsid w:val="00EC0D28"/>
    <w:rsid w:val="00EC33F5"/>
    <w:rsid w:val="00EC3E03"/>
    <w:rsid w:val="00EC46BF"/>
    <w:rsid w:val="00EC4CFE"/>
    <w:rsid w:val="00EC4F91"/>
    <w:rsid w:val="00EC55D1"/>
    <w:rsid w:val="00EC6E6B"/>
    <w:rsid w:val="00ED0A7D"/>
    <w:rsid w:val="00ED1660"/>
    <w:rsid w:val="00ED2071"/>
    <w:rsid w:val="00ED4CE4"/>
    <w:rsid w:val="00ED5E7A"/>
    <w:rsid w:val="00ED6056"/>
    <w:rsid w:val="00ED705B"/>
    <w:rsid w:val="00ED7C29"/>
    <w:rsid w:val="00EE0316"/>
    <w:rsid w:val="00EE26B5"/>
    <w:rsid w:val="00EE28EB"/>
    <w:rsid w:val="00EE2DD6"/>
    <w:rsid w:val="00EE2E97"/>
    <w:rsid w:val="00EE345E"/>
    <w:rsid w:val="00EE370D"/>
    <w:rsid w:val="00EE3C2C"/>
    <w:rsid w:val="00EE4621"/>
    <w:rsid w:val="00EE4B0B"/>
    <w:rsid w:val="00EE4BF0"/>
    <w:rsid w:val="00EE4DBB"/>
    <w:rsid w:val="00EE5E7B"/>
    <w:rsid w:val="00EE5F1E"/>
    <w:rsid w:val="00EE6195"/>
    <w:rsid w:val="00EE62D3"/>
    <w:rsid w:val="00EF0251"/>
    <w:rsid w:val="00EF22E7"/>
    <w:rsid w:val="00EF2BB8"/>
    <w:rsid w:val="00EF4C59"/>
    <w:rsid w:val="00EF5794"/>
    <w:rsid w:val="00EF63CE"/>
    <w:rsid w:val="00EF66CC"/>
    <w:rsid w:val="00F01B0F"/>
    <w:rsid w:val="00F021D9"/>
    <w:rsid w:val="00F02456"/>
    <w:rsid w:val="00F040AC"/>
    <w:rsid w:val="00F05BCB"/>
    <w:rsid w:val="00F06F5C"/>
    <w:rsid w:val="00F073F9"/>
    <w:rsid w:val="00F0745D"/>
    <w:rsid w:val="00F10B4C"/>
    <w:rsid w:val="00F1263D"/>
    <w:rsid w:val="00F130D4"/>
    <w:rsid w:val="00F13A1C"/>
    <w:rsid w:val="00F149EF"/>
    <w:rsid w:val="00F16B59"/>
    <w:rsid w:val="00F16BEF"/>
    <w:rsid w:val="00F2061E"/>
    <w:rsid w:val="00F2261B"/>
    <w:rsid w:val="00F22980"/>
    <w:rsid w:val="00F233F7"/>
    <w:rsid w:val="00F253AC"/>
    <w:rsid w:val="00F254B5"/>
    <w:rsid w:val="00F257DD"/>
    <w:rsid w:val="00F25E76"/>
    <w:rsid w:val="00F26EB8"/>
    <w:rsid w:val="00F30942"/>
    <w:rsid w:val="00F3299D"/>
    <w:rsid w:val="00F341C3"/>
    <w:rsid w:val="00F346D3"/>
    <w:rsid w:val="00F37F76"/>
    <w:rsid w:val="00F41DF1"/>
    <w:rsid w:val="00F423BD"/>
    <w:rsid w:val="00F4446C"/>
    <w:rsid w:val="00F44C78"/>
    <w:rsid w:val="00F4515D"/>
    <w:rsid w:val="00F45414"/>
    <w:rsid w:val="00F517A3"/>
    <w:rsid w:val="00F52711"/>
    <w:rsid w:val="00F52BDA"/>
    <w:rsid w:val="00F557AC"/>
    <w:rsid w:val="00F559FC"/>
    <w:rsid w:val="00F57251"/>
    <w:rsid w:val="00F60952"/>
    <w:rsid w:val="00F60F39"/>
    <w:rsid w:val="00F60F9F"/>
    <w:rsid w:val="00F61652"/>
    <w:rsid w:val="00F617C9"/>
    <w:rsid w:val="00F62F9C"/>
    <w:rsid w:val="00F636DE"/>
    <w:rsid w:val="00F71848"/>
    <w:rsid w:val="00F73578"/>
    <w:rsid w:val="00F73912"/>
    <w:rsid w:val="00F752DF"/>
    <w:rsid w:val="00F80710"/>
    <w:rsid w:val="00F81BED"/>
    <w:rsid w:val="00F82303"/>
    <w:rsid w:val="00F833BB"/>
    <w:rsid w:val="00F83B4A"/>
    <w:rsid w:val="00F84278"/>
    <w:rsid w:val="00F8588B"/>
    <w:rsid w:val="00F860BE"/>
    <w:rsid w:val="00F86284"/>
    <w:rsid w:val="00F86A86"/>
    <w:rsid w:val="00F8750C"/>
    <w:rsid w:val="00F87603"/>
    <w:rsid w:val="00F950C2"/>
    <w:rsid w:val="00F969CB"/>
    <w:rsid w:val="00F970BD"/>
    <w:rsid w:val="00FA1B31"/>
    <w:rsid w:val="00FA2E23"/>
    <w:rsid w:val="00FA3B3E"/>
    <w:rsid w:val="00FA4114"/>
    <w:rsid w:val="00FA4778"/>
    <w:rsid w:val="00FA4862"/>
    <w:rsid w:val="00FA5230"/>
    <w:rsid w:val="00FA529E"/>
    <w:rsid w:val="00FA78ED"/>
    <w:rsid w:val="00FB1B49"/>
    <w:rsid w:val="00FB3942"/>
    <w:rsid w:val="00FB3D7D"/>
    <w:rsid w:val="00FB4B86"/>
    <w:rsid w:val="00FB4FC2"/>
    <w:rsid w:val="00FB5010"/>
    <w:rsid w:val="00FB698A"/>
    <w:rsid w:val="00FB69C5"/>
    <w:rsid w:val="00FB6CEA"/>
    <w:rsid w:val="00FB6D12"/>
    <w:rsid w:val="00FC0948"/>
    <w:rsid w:val="00FC1FAC"/>
    <w:rsid w:val="00FC2DA0"/>
    <w:rsid w:val="00FC3013"/>
    <w:rsid w:val="00FC4F74"/>
    <w:rsid w:val="00FD0DA0"/>
    <w:rsid w:val="00FD29A3"/>
    <w:rsid w:val="00FD3584"/>
    <w:rsid w:val="00FD3B3B"/>
    <w:rsid w:val="00FD43A3"/>
    <w:rsid w:val="00FD5A72"/>
    <w:rsid w:val="00FD6626"/>
    <w:rsid w:val="00FE33E7"/>
    <w:rsid w:val="00FE429E"/>
    <w:rsid w:val="00FE5115"/>
    <w:rsid w:val="00FE6242"/>
    <w:rsid w:val="00FE6C4A"/>
    <w:rsid w:val="00FE7D38"/>
    <w:rsid w:val="00FF10A9"/>
    <w:rsid w:val="00FF1F6D"/>
    <w:rsid w:val="00FF2654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5122" style="mso-position-horizontal:center;mso-position-vertical:top;mso-position-vertical-relative:margin;mso-width-relative:margin;mso-height-relative:margin" fill="f" fillcolor="none [3212]" stroke="f">
      <v:fill color="none [3212]" on="f"/>
      <v:stroke on="f"/>
      <v:textbox inset="0,0,0,0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8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0C6"/>
    <w:pPr>
      <w:jc w:val="both"/>
    </w:pPr>
    <w:rPr>
      <w:sz w:val="18"/>
    </w:rPr>
  </w:style>
  <w:style w:type="paragraph" w:styleId="Heading1">
    <w:name w:val="heading 1"/>
    <w:basedOn w:val="Normal"/>
    <w:next w:val="Normal"/>
    <w:autoRedefine/>
    <w:qFormat/>
    <w:rsid w:val="00230E01"/>
    <w:pPr>
      <w:keepNext/>
      <w:numPr>
        <w:numId w:val="1"/>
      </w:numPr>
      <w:spacing w:before="180"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BodyText"/>
    <w:autoRedefine/>
    <w:qFormat/>
    <w:rsid w:val="001F1BE1"/>
    <w:pPr>
      <w:keepNext/>
      <w:numPr>
        <w:ilvl w:val="1"/>
        <w:numId w:val="1"/>
      </w:numPr>
      <w:spacing w:before="180" w:after="120"/>
      <w:outlineLvl w:val="1"/>
    </w:pPr>
    <w:rPr>
      <w:b/>
      <w:bCs/>
      <w:iCs/>
      <w:sz w:val="20"/>
    </w:rPr>
  </w:style>
  <w:style w:type="paragraph" w:styleId="Heading3">
    <w:name w:val="heading 3"/>
    <w:basedOn w:val="Normal"/>
    <w:next w:val="Normal"/>
    <w:autoRedefine/>
    <w:qFormat/>
    <w:rsid w:val="00A753D2"/>
    <w:pPr>
      <w:keepNext/>
      <w:numPr>
        <w:ilvl w:val="2"/>
        <w:numId w:val="1"/>
      </w:numPr>
      <w:tabs>
        <w:tab w:val="clear" w:pos="720"/>
        <w:tab w:val="left" w:pos="576"/>
      </w:tabs>
      <w:spacing w:before="180" w:after="12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E75F7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75F7E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E75F7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75F7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75F7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75F7E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75F7E"/>
  </w:style>
  <w:style w:type="paragraph" w:customStyle="1" w:styleId="FootnoteBase">
    <w:name w:val="Footnote Base"/>
    <w:basedOn w:val="Normal"/>
    <w:rsid w:val="00E75F7E"/>
    <w:pPr>
      <w:tabs>
        <w:tab w:val="left" w:pos="187"/>
      </w:tabs>
      <w:spacing w:line="220" w:lineRule="exact"/>
      <w:ind w:left="187" w:hanging="187"/>
    </w:pPr>
  </w:style>
  <w:style w:type="paragraph" w:styleId="Caption">
    <w:name w:val="caption"/>
    <w:basedOn w:val="Normal"/>
    <w:next w:val="Normal"/>
    <w:link w:val="CaptionChar"/>
    <w:qFormat/>
    <w:rsid w:val="00CC266B"/>
    <w:pPr>
      <w:spacing w:before="120" w:after="240"/>
      <w:ind w:left="289" w:right="289"/>
      <w:jc w:val="center"/>
    </w:pPr>
    <w:rPr>
      <w:szCs w:val="18"/>
    </w:rPr>
  </w:style>
  <w:style w:type="character" w:customStyle="1" w:styleId="CaptionChar">
    <w:name w:val="Caption Char"/>
    <w:basedOn w:val="DefaultParagraphFont"/>
    <w:link w:val="Caption"/>
    <w:rsid w:val="00CC266B"/>
    <w:rPr>
      <w:sz w:val="18"/>
      <w:szCs w:val="18"/>
      <w:lang w:val="en-US" w:eastAsia="en-US" w:bidi="ar-SA"/>
    </w:rPr>
  </w:style>
  <w:style w:type="paragraph" w:customStyle="1" w:styleId="BodyTextNext">
    <w:name w:val="Body Text Next"/>
    <w:basedOn w:val="BodyText"/>
    <w:autoRedefine/>
    <w:rsid w:val="0097142D"/>
    <w:pPr>
      <w:spacing w:before="120"/>
      <w:ind w:firstLine="288"/>
    </w:pPr>
  </w:style>
  <w:style w:type="paragraph" w:styleId="BodyText">
    <w:name w:val="Body Text"/>
    <w:basedOn w:val="Normal"/>
    <w:next w:val="BodyTextNext"/>
    <w:link w:val="BodyTextChar"/>
    <w:autoRedefine/>
    <w:rsid w:val="00E47400"/>
  </w:style>
  <w:style w:type="paragraph" w:styleId="Title">
    <w:name w:val="Title"/>
    <w:basedOn w:val="Normal"/>
    <w:next w:val="Author"/>
    <w:qFormat/>
    <w:rsid w:val="00895724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hor">
    <w:name w:val="Author"/>
    <w:basedOn w:val="Normal"/>
    <w:next w:val="Affiliation"/>
    <w:rsid w:val="00E75F7E"/>
    <w:pPr>
      <w:spacing w:before="220" w:after="220"/>
      <w:jc w:val="center"/>
    </w:pPr>
    <w:rPr>
      <w:i/>
      <w:sz w:val="24"/>
    </w:rPr>
  </w:style>
  <w:style w:type="paragraph" w:customStyle="1" w:styleId="Affiliation">
    <w:name w:val="Affiliation"/>
    <w:basedOn w:val="Normal"/>
    <w:rsid w:val="00E75F7E"/>
    <w:pPr>
      <w:jc w:val="center"/>
    </w:pPr>
    <w:rPr>
      <w:sz w:val="24"/>
    </w:rPr>
  </w:style>
  <w:style w:type="character" w:styleId="EndnoteReference">
    <w:name w:val="endnote reference"/>
    <w:basedOn w:val="DefaultParagraphFont"/>
    <w:semiHidden/>
    <w:rsid w:val="00E75F7E"/>
    <w:rPr>
      <w:vertAlign w:val="superscript"/>
    </w:rPr>
  </w:style>
  <w:style w:type="paragraph" w:styleId="Footer">
    <w:name w:val="footer"/>
    <w:basedOn w:val="Normal"/>
    <w:rsid w:val="00E75F7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75F7E"/>
  </w:style>
  <w:style w:type="character" w:styleId="FootnoteReference">
    <w:name w:val="footnote reference"/>
    <w:basedOn w:val="DefaultParagraphFont"/>
    <w:semiHidden/>
    <w:rsid w:val="00E75F7E"/>
    <w:rPr>
      <w:vertAlign w:val="superscript"/>
    </w:rPr>
  </w:style>
  <w:style w:type="paragraph" w:styleId="MacroText">
    <w:name w:val="macro"/>
    <w:basedOn w:val="Normal"/>
    <w:semiHidden/>
    <w:rsid w:val="00E75F7E"/>
    <w:pPr>
      <w:spacing w:after="120"/>
      <w:ind w:right="45"/>
    </w:pPr>
    <w:rPr>
      <w:rFonts w:ascii="Courier New" w:hAnsi="Courier New"/>
    </w:rPr>
  </w:style>
  <w:style w:type="character" w:styleId="CommentReference">
    <w:name w:val="annotation reference"/>
    <w:basedOn w:val="DefaultParagraphFont"/>
    <w:semiHidden/>
    <w:rsid w:val="00E75F7E"/>
    <w:rPr>
      <w:sz w:val="16"/>
    </w:rPr>
  </w:style>
  <w:style w:type="paragraph" w:customStyle="1" w:styleId="Reference">
    <w:name w:val="Reference"/>
    <w:basedOn w:val="Normal"/>
    <w:rsid w:val="00E75F7E"/>
    <w:pPr>
      <w:tabs>
        <w:tab w:val="num" w:pos="360"/>
      </w:tabs>
      <w:ind w:left="360" w:hanging="360"/>
    </w:pPr>
  </w:style>
  <w:style w:type="paragraph" w:customStyle="1" w:styleId="Equation">
    <w:name w:val="Equation"/>
    <w:basedOn w:val="Normal"/>
    <w:rsid w:val="005828B5"/>
    <w:pPr>
      <w:tabs>
        <w:tab w:val="left" w:pos="567"/>
        <w:tab w:val="right" w:pos="4536"/>
      </w:tabs>
      <w:spacing w:before="120" w:after="120"/>
      <w:jc w:val="left"/>
    </w:pPr>
  </w:style>
  <w:style w:type="paragraph" w:customStyle="1" w:styleId="NumItem">
    <w:name w:val="NumItem"/>
    <w:basedOn w:val="Normal"/>
    <w:rsid w:val="00E75F7E"/>
    <w:pPr>
      <w:tabs>
        <w:tab w:val="num" w:pos="360"/>
      </w:tabs>
      <w:ind w:left="360" w:right="288" w:hanging="360"/>
    </w:pPr>
  </w:style>
  <w:style w:type="paragraph" w:customStyle="1" w:styleId="AbstractHeading">
    <w:name w:val="AbstractHeading"/>
    <w:basedOn w:val="Normal"/>
    <w:autoRedefine/>
    <w:rsid w:val="00CC266B"/>
    <w:pPr>
      <w:spacing w:before="80" w:after="120"/>
      <w:ind w:right="45"/>
      <w:jc w:val="center"/>
    </w:pPr>
    <w:rPr>
      <w:b/>
      <w:sz w:val="24"/>
    </w:rPr>
  </w:style>
  <w:style w:type="paragraph" w:styleId="Header">
    <w:name w:val="header"/>
    <w:basedOn w:val="Normal"/>
    <w:rsid w:val="00E75F7E"/>
    <w:pPr>
      <w:tabs>
        <w:tab w:val="center" w:pos="4153"/>
        <w:tab w:val="right" w:pos="8306"/>
      </w:tabs>
    </w:pPr>
  </w:style>
  <w:style w:type="paragraph" w:customStyle="1" w:styleId="Tablecaption">
    <w:name w:val="Table caption"/>
    <w:basedOn w:val="Caption"/>
    <w:link w:val="TablecaptionChar"/>
    <w:rsid w:val="00A83AC6"/>
    <w:pPr>
      <w:spacing w:after="120"/>
      <w:ind w:left="288" w:right="288"/>
    </w:pPr>
    <w:rPr>
      <w:sz w:val="16"/>
      <w:szCs w:val="16"/>
    </w:rPr>
  </w:style>
  <w:style w:type="character" w:customStyle="1" w:styleId="TablecaptionChar">
    <w:name w:val="Table caption Char"/>
    <w:basedOn w:val="CaptionChar"/>
    <w:link w:val="Tablecaption"/>
    <w:rsid w:val="00A83AC6"/>
    <w:rPr>
      <w:sz w:val="16"/>
      <w:szCs w:val="16"/>
    </w:rPr>
  </w:style>
  <w:style w:type="paragraph" w:customStyle="1" w:styleId="Figurecaption">
    <w:name w:val="Figure caption"/>
    <w:basedOn w:val="Tablecaption"/>
    <w:link w:val="FigurecaptionChar"/>
    <w:autoRedefine/>
    <w:rsid w:val="00A83AC6"/>
    <w:pPr>
      <w:spacing w:before="0" w:after="60"/>
    </w:pPr>
  </w:style>
  <w:style w:type="character" w:customStyle="1" w:styleId="FigurecaptionChar">
    <w:name w:val="Figure caption Char"/>
    <w:basedOn w:val="TablecaptionChar"/>
    <w:link w:val="Figurecaption"/>
    <w:rsid w:val="00A83AC6"/>
  </w:style>
  <w:style w:type="paragraph" w:styleId="BalloonText">
    <w:name w:val="Balloon Text"/>
    <w:basedOn w:val="Normal"/>
    <w:semiHidden/>
    <w:rsid w:val="007457D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autoRedefine/>
    <w:rsid w:val="00A11CCC"/>
    <w:pPr>
      <w:tabs>
        <w:tab w:val="left" w:pos="288"/>
        <w:tab w:val="right" w:pos="4464"/>
      </w:tabs>
      <w:jc w:val="left"/>
    </w:pPr>
    <w:rPr>
      <w:szCs w:val="24"/>
    </w:rPr>
  </w:style>
  <w:style w:type="character" w:customStyle="1" w:styleId="MTEquationSection">
    <w:name w:val="MTEquationSection"/>
    <w:basedOn w:val="DefaultParagraphFont"/>
    <w:rsid w:val="00A41B47"/>
    <w:rPr>
      <w:vanish w:val="0"/>
      <w:color w:val="FF0000"/>
    </w:rPr>
  </w:style>
  <w:style w:type="paragraph" w:customStyle="1" w:styleId="email">
    <w:name w:val="email"/>
    <w:basedOn w:val="Normal"/>
    <w:rsid w:val="000D4ED6"/>
    <w:pPr>
      <w:spacing w:before="60"/>
      <w:jc w:val="center"/>
    </w:pPr>
    <w:rPr>
      <w:rFonts w:ascii="Courier" w:hAnsi="Courier"/>
    </w:rPr>
  </w:style>
  <w:style w:type="paragraph" w:styleId="ListBullet">
    <w:name w:val="List Bullet"/>
    <w:basedOn w:val="Normal"/>
    <w:autoRedefine/>
    <w:rsid w:val="00F60F74"/>
    <w:pPr>
      <w:numPr>
        <w:numId w:val="8"/>
      </w:numPr>
      <w:tabs>
        <w:tab w:val="clear" w:pos="360"/>
      </w:tabs>
      <w:spacing w:before="60"/>
      <w:ind w:left="432" w:hanging="216"/>
    </w:pPr>
  </w:style>
  <w:style w:type="paragraph" w:styleId="CommentSubject">
    <w:name w:val="annotation subject"/>
    <w:basedOn w:val="CommentText"/>
    <w:next w:val="CommentText"/>
    <w:semiHidden/>
    <w:rsid w:val="00416A38"/>
    <w:rPr>
      <w:b/>
      <w:bCs/>
      <w:sz w:val="20"/>
    </w:rPr>
  </w:style>
  <w:style w:type="paragraph" w:customStyle="1" w:styleId="Index">
    <w:name w:val="Index"/>
    <w:basedOn w:val="BodyText"/>
    <w:next w:val="Heading1"/>
    <w:rsid w:val="00171C10"/>
    <w:rPr>
      <w:szCs w:val="18"/>
    </w:rPr>
  </w:style>
  <w:style w:type="paragraph" w:customStyle="1" w:styleId="StyleCaptionJustified">
    <w:name w:val="Style Caption + Justified"/>
    <w:basedOn w:val="Caption"/>
    <w:rsid w:val="00EE7D2E"/>
    <w:pPr>
      <w:jc w:val="both"/>
    </w:pPr>
  </w:style>
  <w:style w:type="character" w:styleId="Hyperlink">
    <w:name w:val="Hyperlink"/>
    <w:basedOn w:val="DefaultParagraphFont"/>
    <w:rsid w:val="00FF005B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character" w:customStyle="1" w:styleId="BodyTextChar">
    <w:name w:val="Body Text Char"/>
    <w:basedOn w:val="DefaultParagraphFont"/>
    <w:link w:val="BodyText"/>
    <w:rsid w:val="00E47400"/>
    <w:rPr>
      <w:sz w:val="18"/>
    </w:rPr>
  </w:style>
  <w:style w:type="paragraph" w:customStyle="1" w:styleId="IESFirstParagraph">
    <w:name w:val="IES_FirstParagraph"/>
    <w:basedOn w:val="BodyText"/>
    <w:rsid w:val="00296EE4"/>
  </w:style>
  <w:style w:type="table" w:styleId="TableGrid">
    <w:name w:val="Table Grid"/>
    <w:basedOn w:val="TableNormal"/>
    <w:rsid w:val="000527F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Reference8pt">
    <w:name w:val="Style Reference + 8 pt"/>
    <w:basedOn w:val="Reference"/>
    <w:rsid w:val="000527F8"/>
    <w:pPr>
      <w:numPr>
        <w:numId w:val="19"/>
      </w:numPr>
      <w:jc w:val="left"/>
    </w:pPr>
    <w:rPr>
      <w:rFonts w:eastAsia="Times New Roman"/>
      <w:sz w:val="16"/>
    </w:rPr>
  </w:style>
  <w:style w:type="paragraph" w:customStyle="1" w:styleId="Normal-Indented">
    <w:name w:val="Normal-Indented"/>
    <w:basedOn w:val="Normal"/>
    <w:qFormat/>
    <w:rsid w:val="009A5CE2"/>
    <w:pPr>
      <w:ind w:firstLine="274"/>
    </w:pPr>
  </w:style>
  <w:style w:type="paragraph" w:styleId="Revision">
    <w:name w:val="Revision"/>
    <w:hidden/>
    <w:uiPriority w:val="99"/>
    <w:semiHidden/>
    <w:rsid w:val="0097142D"/>
    <w:rPr>
      <w:sz w:val="18"/>
    </w:rPr>
  </w:style>
  <w:style w:type="character" w:styleId="FollowedHyperlink">
    <w:name w:val="FollowedHyperlink"/>
    <w:basedOn w:val="DefaultParagraphFont"/>
    <w:rsid w:val="00255B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7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518B-64DE-4B87-9C7E-CDF46D30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Gateway 2000</Company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Michael Ma</dc:creator>
  <cp:lastModifiedBy>Electrical and Computer Engineering</cp:lastModifiedBy>
  <cp:revision>3</cp:revision>
  <cp:lastPrinted>2008-04-14T15:47:00Z</cp:lastPrinted>
  <dcterms:created xsi:type="dcterms:W3CDTF">2008-04-15T00:56:00Z</dcterms:created>
  <dcterms:modified xsi:type="dcterms:W3CDTF">2008-04-15T01:07:00Z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