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1D78B73C" w:rsidR="000C0FBD" w:rsidRPr="00796E11" w:rsidRDefault="00140F83" w:rsidP="00F323B8">
      <w:pPr>
        <w:ind w:left="1440"/>
        <w:jc w:val="left"/>
        <w:rPr>
          <w:rFonts w:asciiTheme="majorBidi" w:hAnsiTheme="majorBidi" w:cstheme="majorBidi"/>
          <w:b/>
          <w:vertAlign w:val="superscript"/>
        </w:rPr>
      </w:pP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r w:rsidR="000C0FBD" w:rsidRPr="00796E11">
        <w:rPr>
          <w:b/>
        </w:rPr>
        <w:t>Saeedeh Ziyabari</w:t>
      </w:r>
      <w:r w:rsidR="000C0FBD" w:rsidRPr="00796E11">
        <w:rPr>
          <w:b/>
          <w:vertAlign w:val="superscript"/>
        </w:rPr>
        <w:t>1</w:t>
      </w:r>
      <w:r w:rsidR="000C0FBD" w:rsidRPr="00796E11">
        <w:rPr>
          <w:b/>
        </w:rPr>
        <w:t xml:space="preserve">, </w:t>
      </w:r>
      <w:r w:rsidR="000C0FBD" w:rsidRPr="00796E11">
        <w:rPr>
          <w:rFonts w:asciiTheme="majorBidi" w:hAnsiTheme="majorBidi" w:cstheme="majorBidi"/>
          <w:b/>
        </w:rPr>
        <w:t>Meysam Golmohammadi</w:t>
      </w:r>
      <w:r>
        <w:rPr>
          <w:rFonts w:asciiTheme="majorBidi" w:hAnsiTheme="majorBidi" w:cstheme="majorBidi"/>
          <w:b/>
          <w:vertAlign w:val="superscript"/>
        </w:rPr>
        <w:t>1</w:t>
      </w:r>
      <w:r w:rsidR="000C0FBD" w:rsidRPr="00796E11">
        <w:rPr>
          <w:rFonts w:asciiTheme="majorBidi" w:hAnsiTheme="majorBidi" w:cstheme="majorBidi"/>
          <w:b/>
        </w:rPr>
        <w:t>,</w:t>
      </w:r>
      <w:r w:rsidR="000C0FBD" w:rsidRPr="00796E11">
        <w:rPr>
          <w:rFonts w:asciiTheme="majorBidi" w:hAnsiTheme="majorBidi" w:cstheme="majorBidi"/>
          <w:b/>
        </w:rPr>
        <w:br/>
        <w:t>Iyad Obeid</w:t>
      </w:r>
      <w:r w:rsidR="000C0FBD" w:rsidRPr="00796E11">
        <w:rPr>
          <w:rFonts w:asciiTheme="majorBidi" w:hAnsiTheme="majorBidi" w:cstheme="majorBidi"/>
          <w:b/>
          <w:vertAlign w:val="superscript"/>
        </w:rPr>
        <w:t>1</w:t>
      </w:r>
      <w:r w:rsidR="000C0FBD" w:rsidRPr="00796E11">
        <w:rPr>
          <w:rFonts w:asciiTheme="majorBidi" w:hAnsiTheme="majorBidi" w:cstheme="majorBidi"/>
          <w:b/>
        </w:rPr>
        <w:t xml:space="preserve"> and Joseph Picone</w:t>
      </w:r>
      <w:r w:rsidR="000C0FBD"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6633EC45" w14:textId="3531EB79"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140F83">
        <w:rPr>
          <w:spacing w:val="5"/>
          <w:kern w:val="1"/>
          <w:sz w:val="20"/>
          <w:szCs w:val="20"/>
        </w:rPr>
        <w:t> (ATWV)</w:t>
      </w:r>
      <w:r w:rsidR="000E6650" w:rsidRPr="00C92CF7">
        <w:rPr>
          <w:spacing w:val="5"/>
          <w:kern w:val="1"/>
          <w:sz w:val="20"/>
          <w:szCs w:val="20"/>
        </w:rPr>
        <w:t>,</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meet</w:t>
      </w:r>
      <w:r w:rsidR="00140F83">
        <w:rPr>
          <w:rFonts w:asciiTheme="majorBidi" w:hAnsiTheme="majorBidi" w:cstheme="majorBidi"/>
          <w:sz w:val="20"/>
          <w:szCs w:val="20"/>
        </w:rPr>
        <w:t xml:space="preserve">s </w:t>
      </w:r>
      <w:r w:rsidR="000E6650" w:rsidRPr="00C92CF7">
        <w:rPr>
          <w:rFonts w:asciiTheme="majorBidi" w:hAnsiTheme="majorBidi" w:cstheme="majorBidi"/>
          <w:sz w:val="20"/>
          <w:szCs w:val="20"/>
        </w:rPr>
        <w:t>very strict user acceptance</w:t>
      </w:r>
      <w:r w:rsidR="00140F83">
        <w:rPr>
          <w:rFonts w:asciiTheme="majorBidi" w:hAnsiTheme="majorBidi" w:cstheme="majorBidi"/>
          <w:sz w:val="20"/>
          <w:szCs w:val="20"/>
        </w:rPr>
        <w:t xml:space="preserve"> criteria</w:t>
      </w:r>
      <w:r w:rsidR="000E6650" w:rsidRPr="00C92CF7">
        <w:rPr>
          <w:rFonts w:asciiTheme="majorBidi" w:hAnsiTheme="majorBidi" w:cstheme="majorBidi"/>
          <w:sz w:val="20"/>
          <w:szCs w:val="20"/>
        </w:rPr>
        <w:t>.</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BE56EC">
      <w:pPr>
        <w:pStyle w:val="Heading1"/>
        <w:tabs>
          <w:tab w:val="clear" w:pos="216"/>
          <w:tab w:val="left" w:pos="540"/>
        </w:tabs>
        <w:ind w:hanging="9507"/>
      </w:pPr>
      <w:r>
        <w:t>Introduction</w:t>
      </w:r>
    </w:p>
    <w:p w14:paraId="195670BE" w14:textId="1E5D4B72"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143D0D" w:rsidRDefault="00143D0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143D0D" w:rsidRDefault="00143D0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E91C89">
          <w:t>[1]</w:t>
        </w:r>
      </w:fldSimple>
      <w:r w:rsidR="005466BB" w:rsidRPr="005466BB">
        <w:t xml:space="preserve">. </w:t>
      </w:r>
      <w:r w:rsidR="00DE0AD2">
        <w:t xml:space="preserve">Automatic interpretation of EEGs has been extensively studied in the past decade </w:t>
      </w:r>
      <w:fldSimple w:instr=" REF _Ref497053743 \n ">
        <w:r w:rsidR="00E91C89">
          <w:t>[2]</w:t>
        </w:r>
      </w:fldSimple>
      <w:r w:rsidR="00DE0AD2">
        <w:t>-</w:t>
      </w:r>
      <w:fldSimple w:instr=" REF _Ref497053762 \n ">
        <w:r w:rsidR="00E91C89">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E91C89">
          <w:t>[7]</w:t>
        </w:r>
      </w:fldSimple>
      <w:fldSimple w:instr=" REF _Ref497208146 \n ">
        <w:r w:rsidR="00E91C89">
          <w:t>[8]</w:t>
        </w:r>
      </w:fldSimple>
      <w:fldSimple w:instr=" REF _Ref497208097 \n ">
        <w:r w:rsidR="00E91C89">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5131516"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E91C89">
          <w:t>[10]</w:t>
        </w:r>
      </w:fldSimple>
      <w:fldSimple w:instr=" REF _Ref497055333 \n ">
        <w:r w:rsidR="00E91C89">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E91C89">
          <w:t>[12]</w:t>
        </w:r>
      </w:fldSimple>
      <w:fldSimple w:instr=" REF _Ref497055363 \n ">
        <w:r w:rsidR="00E91C89">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learning field </w:t>
      </w:r>
      <w:fldSimple w:instr=" REF _Ref497056569 \n ">
        <w:r w:rsidR="00E91C89">
          <w:t>[14]</w:t>
        </w:r>
      </w:fldSimple>
      <w:fldSimple w:instr=" REF _Ref497056572 \n ">
        <w:r w:rsidR="00E91C89">
          <w:t>[15]</w:t>
        </w:r>
      </w:fldSimple>
      <w:fldSimple w:instr=" REF _Ref497056574 \n ">
        <w:r w:rsidR="00E91C89">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w:t>
      </w:r>
      <w:r w:rsidR="00EC0822">
        <w:lastRenderedPageBreak/>
        <w:t xml:space="preserve">to guide technology development. Despite many years of research focused on finding better performance metrics </w:t>
      </w:r>
      <w:fldSimple w:instr=" REF _Ref497082329 \n ">
        <w:r w:rsidR="00E91C89">
          <w:t>[17]</w:t>
        </w:r>
      </w:fldSimple>
      <w:fldSimple w:instr=" REF _Ref497082333 \n ">
        <w:r w:rsidR="00E91C89">
          <w:t>[18]</w:t>
        </w:r>
      </w:fldSimple>
      <w:r w:rsidR="00EC0822">
        <w:t>, word error rate remains a valid metric for technology development and assessment.</w:t>
      </w:r>
    </w:p>
    <w:p w14:paraId="54C3214C" w14:textId="0A8FB032"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E91C89">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E91C89">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E91C89">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1F46307A"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E91C89">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4011CA20" w:rsidR="00D05178" w:rsidRDefault="000F6391" w:rsidP="00EC0822">
      <w:r>
        <w:t>Therefore</w:t>
      </w:r>
      <w:r w:rsidR="00D05178">
        <w:t xml:space="preserve">, </w:t>
      </w:r>
      <w:r w:rsidR="00882804">
        <w:t>we analyze several popular scoring metrics and discuss their strengths and weaknesses on sequential decoding problems. We introduce several alternatives, such as the Actual Term-Weighted Value</w:t>
      </w:r>
      <w:r w:rsidR="00277EF5">
        <w:t> (ATWV) </w:t>
      </w:r>
      <w:fldSimple w:instr=" REF _Ref497053294 \n ">
        <w:r w:rsidR="00E91C89">
          <w:t>[23]</w:t>
        </w:r>
      </w:fldSimple>
      <w:fldSimple w:instr=" REF _Ref497053296 \n ">
        <w:r w:rsidR="00E91C89">
          <w:t>[24]</w:t>
        </w:r>
      </w:fldSimple>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BE56EC">
      <w:pPr>
        <w:pStyle w:val="Heading1"/>
        <w:tabs>
          <w:tab w:val="clear" w:pos="216"/>
          <w:tab w:val="left" w:pos="540"/>
        </w:tabs>
        <w:ind w:hanging="9507"/>
      </w:pPr>
      <w:r>
        <w:t>Method</w:t>
      </w:r>
    </w:p>
    <w:p w14:paraId="5216D1C1" w14:textId="340B3E5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E91C89">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160D4576"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E91C89">
          <w:t>[26]</w:t>
        </w:r>
      </w:fldSimple>
      <w:r w:rsidR="000454D3">
        <w:t>.</w:t>
      </w:r>
      <w:r w:rsidR="00056C4F">
        <w:t xml:space="preserve"> For example, in information retrieval </w:t>
      </w:r>
      <w:r w:rsidR="00921420">
        <w:t>applications</w:t>
      </w:r>
      <w:r w:rsidR="00056C4F">
        <w:t xml:space="preserve">,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F4DCE18"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w:t>
      </w:r>
      <w:r w:rsidR="00543757">
        <w:lastRenderedPageBreak/>
        <w:t>occur on a subset of the channels present in the signal</w:t>
      </w:r>
      <w:r w:rsidR="007E384C">
        <w:t xml:space="preserve">. However, it is more common in the literature to simply score a summary decision per unit of time that is based on </w:t>
      </w:r>
      <w:r w:rsidR="00921420">
        <w:t xml:space="preserve">an aggregation of </w:t>
      </w:r>
      <w:r w:rsidR="007E384C">
        <w:t xml:space="preserve">the per-channel inputs (e.g., a majority vote). We refer to this type of scoring as </w:t>
      </w:r>
      <w:r w:rsidR="002C6E17" w:rsidRPr="009E642D">
        <w:t>epoch</w:t>
      </w:r>
      <w:r w:rsidR="007E384C">
        <w:t>-based </w:t>
      </w:r>
      <w:fldSimple w:instr=" REF _Ref497216657 \n ">
        <w:r w:rsidR="00E91C89">
          <w:t>[27]</w:t>
        </w:r>
      </w:fldSimple>
      <w:fldSimple w:instr=" REF _Ref497342030 \n ">
        <w:r w:rsidR="00E91C89">
          <w:t>[28]</w:t>
        </w:r>
      </w:fldSimple>
      <w:r w:rsidR="00756D1F">
        <w:t>. An alternative, that is more common in speech and image recognition applications, is term-based </w:t>
      </w:r>
      <w:fldSimple w:instr=" REF _Ref497053296 \n ">
        <w:r w:rsidR="00E91C89">
          <w:t>[24]</w:t>
        </w:r>
      </w:fldSimple>
      <w:fldSimple w:instr=" REF _Ref497342369 \n ">
        <w:r w:rsidR="00E91C89">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25F093D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143D0D" w:rsidRDefault="00143D0D"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574D7E6B" w:rsidR="00143D0D" w:rsidRPr="007E26C9" w:rsidRDefault="00143D0D"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E91C89">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143D0D" w:rsidRDefault="00143D0D" w:rsidP="004B7EA2">
                            <w:pPr>
                              <w:spacing w:before="240"/>
                            </w:pPr>
                          </w:p>
                          <w:p w14:paraId="0931AA12" w14:textId="77777777" w:rsidR="00143D0D" w:rsidRDefault="00143D0D"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143D0D" w:rsidRDefault="00143D0D"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574D7E6B" w:rsidR="00143D0D" w:rsidRPr="007E26C9" w:rsidRDefault="00143D0D"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E91C89">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143D0D" w:rsidRDefault="00143D0D" w:rsidP="004B7EA2">
                      <w:pPr>
                        <w:spacing w:before="240"/>
                      </w:pPr>
                    </w:p>
                    <w:p w14:paraId="0931AA12" w14:textId="77777777" w:rsidR="00143D0D" w:rsidRDefault="00143D0D"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E91C89" w:rsidRPr="00F058CA">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296DD3E2"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E91C89">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E91C89">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 xml:space="preserve">in which </w:t>
      </w:r>
      <w:r w:rsidR="00C74647">
        <w:t xml:space="preserve">a </w:t>
      </w:r>
      <w:r w:rsidR="004C062C" w:rsidRPr="004C062C">
        <w:t>hypoth</w:t>
      </w:r>
      <w:r w:rsidR="00607614">
        <w:t>es</w:t>
      </w:r>
      <w:r w:rsidR="00C74647">
        <w:t xml:space="preserve">is </w:t>
      </w:r>
      <w:r w:rsidR="004C062C" w:rsidRPr="004C062C">
        <w:t>do</w:t>
      </w:r>
      <w:r w:rsidR="00C74647">
        <w:t xml:space="preserve">es </w:t>
      </w:r>
      <w:r w:rsidR="004C062C" w:rsidRPr="004C062C">
        <w:t>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E91C89" w:rsidRPr="00F058CA">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w:t>
      </w:r>
      <w:r w:rsidR="00FF5EF6">
        <w:t> </w:t>
      </w:r>
      <w:r w:rsidR="00787084">
        <w:t>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w:t>
      </w:r>
      <w:r w:rsidR="00FF5EF6">
        <w:t> </w:t>
      </w:r>
      <w:r w:rsidR="000F741C">
        <w:t>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E91C89" w:rsidRPr="00F058CA">
          <w:t>Figure 2</w:t>
        </w:r>
      </w:fldSimple>
      <w:r w:rsidR="009B3667">
        <w:t xml:space="preserve">, the </w:t>
      </w:r>
      <w:r w:rsidR="00F212D3">
        <w:t xml:space="preserve">OVLP metric </w:t>
      </w:r>
      <w:r w:rsidR="009B3667">
        <w:t>will score both examples as 100% TP.</w:t>
      </w:r>
    </w:p>
    <w:p w14:paraId="79974DA9" w14:textId="55A511FA"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E91C89">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E91C89">
          <w:t>[16]</w:t>
        </w:r>
      </w:fldSimple>
      <w:r w:rsidR="00AC0597" w:rsidRPr="0021383F">
        <w:t>.</w:t>
      </w:r>
      <w:r w:rsidR="00AC0597" w:rsidRPr="00E47FFB">
        <w:t xml:space="preserve"> </w:t>
      </w:r>
      <w:proofErr w:type="gramStart"/>
      <w:r w:rsidR="00F35947">
        <w:t>A</w:t>
      </w:r>
      <w:r w:rsidR="00F90C60">
        <w:t>n</w:t>
      </w:r>
      <w:proofErr w:type="gramEnd"/>
      <w:r w:rsidR="00F90C60">
        <w:t xml:space="preserve">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proofErr w:type="gramStart"/>
      <w:r w:rsidR="00F90C60">
        <w:t>an</w:t>
      </w:r>
      <w:proofErr w:type="gramEnd"/>
      <w:r w:rsidR="00F90C60">
        <w:t xml:space="preserve"> </w:t>
      </w:r>
      <w:r w:rsidR="00F90C60" w:rsidRPr="00E47FFB">
        <w:t>ROC curve</w:t>
      </w:r>
      <w:r w:rsidR="00F90C60">
        <w:t xml:space="preserve"> (AUC)</w:t>
      </w:r>
      <w:r w:rsidR="00FE77FF">
        <w:t xml:space="preserve"> </w:t>
      </w:r>
      <w:fldSimple w:instr=" REF _Ref498266087 \n ">
        <w:r w:rsidR="00E91C89">
          <w:t>[32]</w:t>
        </w:r>
      </w:fldSimple>
      <w:fldSimple w:instr=" REF _Ref498266833 \n ">
        <w:r w:rsidR="00E91C89">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approach to classification</w:t>
      </w:r>
      <w:r w:rsidR="00607614">
        <w:t>, assuming equal priors for each class,</w:t>
      </w:r>
      <w:r w:rsidR="00F90C60">
        <w:t xml:space="preserve">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76CCDB06"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E91C89">
          <w:t>[23]</w:t>
        </w:r>
      </w:fldSimple>
      <w:fldSimple w:instr=" REF _Ref497053296 \n ">
        <w:r w:rsidR="00E91C89">
          <w:t>[24]</w:t>
        </w:r>
      </w:fldSimple>
      <w:fldSimple w:instr=" REF _Ref498272636 \n ">
        <w:r w:rsidR="00E91C89">
          <w:t>[34]</w:t>
        </w:r>
      </w:fldSimple>
      <w:r w:rsidRPr="001306AA">
        <w:t>.</w:t>
      </w:r>
      <w:r w:rsidR="008E14E2">
        <w:t xml:space="preserve"> </w:t>
      </w:r>
      <w:r w:rsidR="00FE77FF">
        <w:t xml:space="preserve">These evaluations resulted in the introduction of a single metric, </w:t>
      </w:r>
      <w:r w:rsidR="00FE77FF" w:rsidRPr="001306AA">
        <w:t>ATWV</w:t>
      </w:r>
      <w:r w:rsidR="00C31F58">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685961AB" w:rsidR="00A82A79" w:rsidRDefault="00A82A79" w:rsidP="00D45A2B">
      <w:pPr>
        <w:pStyle w:val="ListParagraph"/>
        <w:widowControl/>
        <w:tabs>
          <w:tab w:val="left" w:pos="360"/>
        </w:tabs>
        <w:adjustRightInd w:val="0"/>
        <w:spacing w:after="120"/>
        <w:ind w:left="0"/>
        <w:contextualSpacing w:val="0"/>
        <w:rPr>
          <w:iCs/>
        </w:rPr>
      </w:pPr>
      <w:r>
        <w:rPr>
          <w:iCs/>
        </w:rPr>
        <w:lastRenderedPageBreak/>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7CFB407" w:rsidR="003F276A" w:rsidRPr="003F276A" w:rsidRDefault="00C74647" w:rsidP="00FE5734">
      <w:pPr>
        <w:pStyle w:val="ListParagraph"/>
        <w:widowControl/>
        <w:numPr>
          <w:ilvl w:val="0"/>
          <w:numId w:val="2"/>
        </w:numPr>
        <w:tabs>
          <w:tab w:val="left" w:pos="360"/>
        </w:tabs>
        <w:adjustRightInd w:val="0"/>
        <w:spacing w:after="120"/>
        <w:contextualSpacing w:val="0"/>
        <w:rPr>
          <w:iCs/>
        </w:rPr>
      </w:pPr>
      <w:r>
        <w:rPr>
          <w:noProof/>
        </w:rPr>
        <mc:AlternateContent>
          <mc:Choice Requires="wps">
            <w:drawing>
              <wp:anchor distT="0" distB="137160" distL="0" distR="0" simplePos="0" relativeHeight="251660288" behindDoc="0" locked="0" layoutInCell="1" allowOverlap="1" wp14:anchorId="5686FFD5" wp14:editId="2407E024">
                <wp:simplePos x="0" y="0"/>
                <wp:positionH relativeFrom="margin">
                  <wp:align>center</wp:align>
                </wp:positionH>
                <wp:positionV relativeFrom="margin">
                  <wp:align>top</wp:align>
                </wp:positionV>
                <wp:extent cx="5943600" cy="3182112"/>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143D0D" w:rsidRDefault="00143D0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BD0FDA0" w:rsidR="00143D0D" w:rsidRPr="007E26C9" w:rsidRDefault="00143D0D"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E91C89">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143D0D" w:rsidRDefault="00143D0D" w:rsidP="00447619">
                            <w:pPr>
                              <w:spacing w:before="240"/>
                              <w:jc w:val="center"/>
                            </w:pPr>
                          </w:p>
                          <w:p w14:paraId="59138EC9" w14:textId="77777777" w:rsidR="00143D0D" w:rsidRDefault="00143D0D"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143D0D" w:rsidRDefault="00143D0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BD0FDA0" w:rsidR="00143D0D" w:rsidRPr="007E26C9" w:rsidRDefault="00143D0D"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E91C89">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143D0D" w:rsidRDefault="00143D0D" w:rsidP="00447619">
                      <w:pPr>
                        <w:spacing w:before="240"/>
                        <w:jc w:val="center"/>
                      </w:pPr>
                    </w:p>
                    <w:p w14:paraId="59138EC9" w14:textId="77777777" w:rsidR="00143D0D" w:rsidRDefault="00143D0D" w:rsidP="00447619">
                      <w:pPr>
                        <w:spacing w:before="240"/>
                        <w:jc w:val="center"/>
                      </w:pPr>
                    </w:p>
                  </w:txbxContent>
                </v:textbox>
                <w10:wrap type="square" anchorx="margin" anchory="margin"/>
              </v:shape>
            </w:pict>
          </mc:Fallback>
        </mc:AlternateContent>
      </w:r>
      <w:r w:rsidR="00A82A79"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68F2A100"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E91C89">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7E655C86"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E91C89">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w:t>
      </w:r>
      <w:proofErr w:type="gramStart"/>
      <w:r w:rsidR="006B2842">
        <w:t>problems</w:t>
      </w:r>
      <w:proofErr w:type="gramEnd"/>
      <w:r w:rsidR="006B2842">
        <w:t xml:space="preserve">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lastRenderedPageBreak/>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139E2771"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E91C89">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177A6A5B" w:rsidR="00331149" w:rsidRPr="00976CF7" w:rsidRDefault="00143D0D"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E91C89">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7EA94806" w:rsidR="00331149" w:rsidRPr="00331149" w:rsidRDefault="00143D0D"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E91C89">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243B18E7"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E91C89">
          <w:t>[24]</w:t>
        </w:r>
      </w:fldSimple>
      <w:r w:rsidR="00692448">
        <w:rPr>
          <w:rFonts w:eastAsia="Times New Roman"/>
        </w:rPr>
        <w:t>, ATWV is computed using:</w:t>
      </w:r>
    </w:p>
    <w:p w14:paraId="7ED23E0F" w14:textId="09E3F23A" w:rsidR="00692448" w:rsidRPr="0024494C" w:rsidRDefault="00143D0D"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3ABB3E86"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E91C89">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5664B88"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E91C89" w:rsidRPr="00F058CA">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06C96B7" w:rsidR="00F84049" w:rsidRDefault="00FD136B" w:rsidP="00B75DAB">
      <w:pPr>
        <w:widowControl/>
        <w:adjustRightInd w:val="0"/>
      </w:pPr>
      <w:r w:rsidRPr="00160788">
        <w:t xml:space="preserve">In </w:t>
      </w:r>
      <w:fldSimple w:instr=" REF _Ref497422356 \* mergeformat">
        <w:r w:rsidR="00E91C89" w:rsidRPr="00F058CA">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70A2C3D7" w:rsidR="00E5175A" w:rsidRPr="0083248F" w:rsidRDefault="00E5175A" w:rsidP="0014786B">
      <w:pPr>
        <w:pStyle w:val="Heading2"/>
        <w:ind w:left="709"/>
      </w:pPr>
      <w:r w:rsidRPr="0083248F">
        <w:lastRenderedPageBreak/>
        <w:t>Dynamic Programming</w:t>
      </w:r>
      <w:r w:rsidR="0014786B">
        <w:t xml:space="preserve"> </w:t>
      </w:r>
      <w:r w:rsidRPr="0083248F">
        <w:t>Alignment (DPALIGN)</w:t>
      </w:r>
    </w:p>
    <w:p w14:paraId="2CBCF461" w14:textId="552BFBC8"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E91C89">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48C710FF" w:rsidR="00732946" w:rsidRPr="0024494C" w:rsidRDefault="0071041C" w:rsidP="0024494C">
      <w:pPr>
        <w:tabs>
          <w:tab w:val="right" w:pos="9360"/>
        </w:tabs>
        <w:spacing w:after="120"/>
        <w:ind w:left="360"/>
        <w:jc w:val="left"/>
        <w:rPr>
          <w:rFonts w:ascii="Cambria Math" w:hAnsi="Cambria Math"/>
          <w:color w:val="000000" w:themeColor="text1"/>
          <w:sz w:val="18"/>
          <w:szCs w:val="18"/>
        </w:rPr>
      </w:pPr>
      <w:r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0" wp14:anchorId="7604F6E7" wp14:editId="65DC44AD">
                <wp:simplePos x="0" y="0"/>
                <wp:positionH relativeFrom="margin">
                  <wp:align>center</wp:align>
                </wp:positionH>
                <wp:positionV relativeFrom="margin">
                  <wp:align>top</wp:align>
                </wp:positionV>
                <wp:extent cx="5934456" cy="3118104"/>
                <wp:effectExtent l="0" t="0" r="9525"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118104"/>
                        </a:xfrm>
                        <a:prstGeom prst="rect">
                          <a:avLst/>
                        </a:prstGeom>
                        <a:solidFill>
                          <a:srgbClr val="FFFFFF"/>
                        </a:solidFill>
                        <a:ln w="9525">
                          <a:noFill/>
                          <a:miter lim="800000"/>
                          <a:headEnd/>
                          <a:tailEnd/>
                        </a:ln>
                      </wps:spPr>
                      <wps:txbx>
                        <w:txbxContent>
                          <w:p w14:paraId="4BDC83E6" w14:textId="77777777" w:rsidR="00143D0D" w:rsidRDefault="00143D0D"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6FAB2879" w:rsidR="00143D0D" w:rsidRPr="007E26C9" w:rsidRDefault="00143D0D"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143D0D" w:rsidRDefault="00143D0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737730E5" w:rsidR="00143D0D" w:rsidRPr="00CB5040" w:rsidRDefault="00143D0D" w:rsidP="00BE56EC">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E91C89">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 events.</w:t>
                            </w:r>
                            <w:bookmarkEnd w:id="4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F6E7" id="Text Box 24" o:spid="_x0000_s1029" type="#_x0000_t202" style="position:absolute;left:0;text-align:left;margin-left:0;margin-top:0;width:467.3pt;height:245.5pt;z-index:251714560;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" o:allowoverlap="f" stroked="f">
                <v:textbox inset="0,0,0,0">
                  <w:txbxContent>
                    <w:p w14:paraId="4BDC83E6" w14:textId="77777777" w:rsidR="00143D0D" w:rsidRDefault="00143D0D" w:rsidP="000F110B">
                      <w:pPr>
                        <w:spacing w:after="120"/>
                        <w:jc w:val="center"/>
                        <w:rPr>
                          <w:b/>
                          <w:bCs/>
                          <w:sz w:val="20"/>
                          <w:szCs w:val="20"/>
                        </w:rPr>
                      </w:pPr>
                      <w:bookmarkStart w:id="48" w:name="_Ref482455588"/>
                      <w:bookmarkStart w:id="49" w:name="_Ref481422318"/>
                      <w:bookmarkStart w:id="50"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6FAB2879" w:rsidR="00143D0D" w:rsidRPr="007E26C9" w:rsidRDefault="00143D0D" w:rsidP="000F110B">
                      <w:pPr>
                        <w:jc w:val="center"/>
                        <w:rPr>
                          <w:sz w:val="20"/>
                          <w:szCs w:val="20"/>
                        </w:rPr>
                      </w:pPr>
                      <w:bookmarkStart w:id="5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3</w:t>
                      </w:r>
                      <w:r w:rsidRPr="00655410">
                        <w:rPr>
                          <w:b/>
                          <w:bCs/>
                          <w:noProof/>
                          <w:sz w:val="20"/>
                          <w:szCs w:val="20"/>
                        </w:rPr>
                        <w:fldChar w:fldCharType="end"/>
                      </w:r>
                      <w:bookmarkEnd w:id="48"/>
                      <w:bookmarkEnd w:id="51"/>
                      <w:r w:rsidRPr="00655410">
                        <w:rPr>
                          <w:b/>
                          <w:bCs/>
                          <w:sz w:val="20"/>
                          <w:szCs w:val="20"/>
                        </w:rPr>
                        <w:t>.</w:t>
                      </w:r>
                      <w:bookmarkEnd w:id="4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0"/>
                    </w:p>
                    <w:p w14:paraId="1BEFB392" w14:textId="77777777" w:rsidR="00143D0D" w:rsidRDefault="00143D0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737730E5" w:rsidR="00143D0D" w:rsidRPr="00CB5040" w:rsidRDefault="00143D0D" w:rsidP="00BE56EC">
                      <w:pPr>
                        <w:pStyle w:val="Caption"/>
                        <w:spacing w:after="240"/>
                        <w:jc w:val="center"/>
                        <w:rPr>
                          <w:sz w:val="20"/>
                          <w:szCs w:val="20"/>
                        </w:rPr>
                      </w:pPr>
                      <w:bookmarkStart w:id="52" w:name="_Ref497422356"/>
                      <w:bookmarkStart w:id="5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E91C89">
                        <w:rPr>
                          <w:b/>
                          <w:bCs w:val="0"/>
                          <w:noProof/>
                          <w:sz w:val="20"/>
                          <w:szCs w:val="20"/>
                        </w:rPr>
                        <w:t>4</w:t>
                      </w:r>
                      <w:r w:rsidRPr="00655410">
                        <w:rPr>
                          <w:b/>
                          <w:bCs w:val="0"/>
                          <w:noProof/>
                          <w:sz w:val="20"/>
                          <w:szCs w:val="20"/>
                        </w:rPr>
                        <w:fldChar w:fldCharType="end"/>
                      </w:r>
                      <w:bookmarkEnd w:id="5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 events.</w:t>
                      </w:r>
                      <w:bookmarkEnd w:id="53"/>
                    </w:p>
                  </w:txbxContent>
                </v:textbox>
                <w10:wrap type="square" anchorx="margin" anchory="margin"/>
              </v:shape>
            </w:pict>
          </mc:Fallback>
        </mc:AlternateContent>
      </w:r>
      <w:r w:rsidR="0065331F"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0065331F"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0065331F" w:rsidRPr="0024494C">
        <w:rPr>
          <w:rFonts w:ascii="Cambria Math" w:hAnsi="Cambria Math"/>
          <w:color w:val="000000" w:themeColor="text1"/>
          <w:sz w:val="18"/>
          <w:szCs w:val="18"/>
        </w:rPr>
        <w:t>)</w:t>
      </w:r>
    </w:p>
    <w:p w14:paraId="6AC4FEF9" w14:textId="74EFF4F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0E63C1C" w:rsidR="005B5F69" w:rsidRDefault="005B5F69" w:rsidP="00E91C89">
      <w:pPr>
        <w:widowControl/>
      </w:pPr>
      <w:r>
        <w:t xml:space="preserve">The metric is best demonstrated using the two examples shown in </w:t>
      </w:r>
      <w:fldSimple w:instr=" REF _Ref533707104 \* mergeformat">
        <w:r w:rsidR="00E91C89" w:rsidRPr="00F058CA">
          <w:t>Figure 5</w:t>
        </w:r>
      </w:fldSimple>
      <w:r w:rsidR="00FA3A09">
        <w:t xml:space="preserve">. </w:t>
      </w:r>
      <w:r>
        <w:t xml:space="preserve">In the first example, </w:t>
      </w:r>
      <w:r w:rsidR="0014786B">
        <w:t>the reference</w:t>
      </w:r>
      <w:r>
        <w:t xml:space="preserve"> </w:t>
      </w:r>
      <w:r w:rsidR="00FA3A09">
        <w:t>annotation has a series of 5 events</w:t>
      </w:r>
      <w:r w:rsidR="00EC75F1">
        <w:t xml:space="preserve">, while the hypothesis contains </w:t>
      </w:r>
      <w:r w:rsidR="00607614">
        <w:t>two additional events</w:t>
      </w:r>
      <w:r w:rsidR="00EC75F1">
        <w:t xml:space="preserve">. The latter are counted as </w:t>
      </w:r>
      <w:r w:rsidR="00607614">
        <w:t xml:space="preserve">insertion errors. </w:t>
      </w:r>
      <w:r w:rsidR="00EC75F1">
        <w:t xml:space="preserve">In the second </w:t>
      </w:r>
      <w:r>
        <w:t>example</w:t>
      </w:r>
      <w:r w:rsidR="00EC75F1">
        <w:t xml:space="preserve">, the reference annotation now has two additional events which are missing from the hypothesis. These are counted as deletion errors. </w:t>
      </w:r>
      <w:r>
        <w:t xml:space="preserve">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w:t>
      </w:r>
      <w:r w:rsidR="00131ED1">
        <w:t xml:space="preserve">ambiguity </w:t>
      </w:r>
      <w:r>
        <w:t>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E91C89">
          <w:t>[12]</w:t>
        </w:r>
      </w:fldSimple>
      <w:fldSimple w:instr=" REF _Ref498275361 \n ">
        <w:r w:rsidR="00E91C89">
          <w:t>[35]</w:t>
        </w:r>
      </w:fldSimple>
      <w:r w:rsidR="00EC75F1">
        <w:t>.</w:t>
      </w:r>
    </w:p>
    <w:p w14:paraId="51FD028E" w14:textId="65CAB471" w:rsidR="005B5F69" w:rsidRDefault="00EC75F1" w:rsidP="0014786B">
      <w:pPr>
        <w:pStyle w:val="Heading2"/>
        <w:keepLines w:val="0"/>
        <w:ind w:left="709"/>
      </w:pPr>
      <w:r w:rsidRPr="000F110B">
        <w:rPr>
          <w:rFonts w:asciiTheme="majorBidi" w:hAnsiTheme="majorBidi"/>
          <w:bCs/>
          <w:noProof/>
        </w:rPr>
        <w:lastRenderedPageBreak/>
        <mc:AlternateContent>
          <mc:Choice Requires="wps">
            <w:drawing>
              <wp:anchor distT="0" distB="182880" distL="0" distR="0" simplePos="0" relativeHeight="251731968" behindDoc="0" locked="0" layoutInCell="1" allowOverlap="1" wp14:anchorId="22FEBDDF" wp14:editId="38CD97B9">
                <wp:simplePos x="0" y="0"/>
                <wp:positionH relativeFrom="margin">
                  <wp:posOffset>8467</wp:posOffset>
                </wp:positionH>
                <wp:positionV relativeFrom="margin">
                  <wp:posOffset>0</wp:posOffset>
                </wp:positionV>
                <wp:extent cx="5934075" cy="108775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87755"/>
                        </a:xfrm>
                        <a:prstGeom prst="rect">
                          <a:avLst/>
                        </a:prstGeom>
                        <a:solidFill>
                          <a:srgbClr val="FFFFFF"/>
                        </a:solidFill>
                        <a:ln w="9525">
                          <a:noFill/>
                          <a:miter lim="800000"/>
                          <a:headEnd/>
                          <a:tailEnd/>
                        </a:ln>
                      </wps:spPr>
                      <wps:txbx>
                        <w:txbxContent>
                          <w:p w14:paraId="4587544E"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143D0D" w:rsidRPr="00CB5040" w:rsidRDefault="00143D0D"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143D0D" w:rsidRPr="00CB5040" w:rsidRDefault="00143D0D"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2C98C2C5" w:rsidR="00143D0D" w:rsidRPr="00CB5040" w:rsidRDefault="00143D0D" w:rsidP="0071041C">
                            <w:pPr>
                              <w:pStyle w:val="Caption"/>
                              <w:jc w:val="center"/>
                              <w:rPr>
                                <w:sz w:val="20"/>
                                <w:szCs w:val="20"/>
                              </w:rPr>
                            </w:pPr>
                            <w:bookmarkStart w:id="54"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E91C89">
                              <w:rPr>
                                <w:b/>
                                <w:bCs w:val="0"/>
                                <w:noProof/>
                                <w:sz w:val="20"/>
                                <w:szCs w:val="20"/>
                              </w:rPr>
                              <w:t>5</w:t>
                            </w:r>
                            <w:r w:rsidRPr="00655410">
                              <w:rPr>
                                <w:b/>
                                <w:bCs w:val="0"/>
                                <w:noProof/>
                                <w:sz w:val="20"/>
                                <w:szCs w:val="20"/>
                              </w:rPr>
                              <w:fldChar w:fldCharType="end"/>
                            </w:r>
                            <w:bookmarkEnd w:id="54"/>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BDDF" id="Text Box 9" o:spid="_x0000_s1030" type="#_x0000_t202" style="position:absolute;left:0;text-align:left;margin-left:.65pt;margin-top:0;width:467.25pt;height:85.65pt;z-index:251731968;visibility:visible;mso-wrap-style:square;mso-width-percent:0;mso-height-percent:0;mso-wrap-distance-left:0;mso-wrap-distance-top:0;mso-wrap-distance-right:0;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" stroked="f">
                <v:textbox inset="0,0,0,0">
                  <w:txbxContent>
                    <w:p w14:paraId="4587544E"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143D0D" w:rsidRPr="00CB5040" w:rsidRDefault="00143D0D"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143D0D" w:rsidRPr="00CB5040" w:rsidRDefault="00143D0D"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143D0D" w:rsidRPr="00CB5040" w:rsidRDefault="00143D0D"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2C98C2C5" w:rsidR="00143D0D" w:rsidRPr="00CB5040" w:rsidRDefault="00143D0D" w:rsidP="0071041C">
                      <w:pPr>
                        <w:pStyle w:val="Caption"/>
                        <w:jc w:val="center"/>
                        <w:rPr>
                          <w:sz w:val="20"/>
                          <w:szCs w:val="20"/>
                        </w:rPr>
                      </w:pPr>
                      <w:bookmarkStart w:id="55"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E91C89">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sidR="005B5F69" w:rsidRPr="00E5175A">
        <w:t>Epoch-Based Sampling (EPOCH)</w:t>
      </w:r>
    </w:p>
    <w:p w14:paraId="49B7E60E" w14:textId="1834E9CE"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E91C89" w:rsidRPr="00F058CA">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E91C89" w:rsidRPr="00F058CA">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E91C89" w:rsidRPr="00F058CA">
        <w:rPr>
          <w:iCs/>
        </w:rPr>
        <w:t>Figure 4</w:t>
      </w:r>
      <w:r>
        <w:rPr>
          <w:iCs/>
        </w:rPr>
        <w:fldChar w:fldCharType="end"/>
      </w:r>
      <w:r>
        <w:rPr>
          <w:iCs/>
        </w:rPr>
        <w:t>.</w:t>
      </w:r>
    </w:p>
    <w:p w14:paraId="796A24E1" w14:textId="40FA4061" w:rsidR="00FC6045" w:rsidRDefault="003E625C" w:rsidP="00792B86">
      <w:pPr>
        <w:rPr>
          <w:iCs/>
        </w:rPr>
      </w:pPr>
      <w:r>
        <w:rPr>
          <w:noProof/>
        </w:rPr>
        <mc:AlternateContent>
          <mc:Choice Requires="wps">
            <w:drawing>
              <wp:anchor distT="182880" distB="0" distL="0" distR="0" simplePos="0" relativeHeight="251715584" behindDoc="0" locked="0" layoutInCell="1" allowOverlap="0" wp14:anchorId="46D50512" wp14:editId="59A07E6B">
                <wp:simplePos x="0" y="0"/>
                <wp:positionH relativeFrom="margin">
                  <wp:align>left</wp:align>
                </wp:positionH>
                <wp:positionV relativeFrom="margin">
                  <wp:align>bottom</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143D0D" w:rsidRPr="0087064A" w:rsidRDefault="00143D0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27DB1339" w:rsidR="00143D0D" w:rsidRPr="007E26C9" w:rsidRDefault="00143D0D"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143D0D" w:rsidRPr="00D7647E" w:rsidRDefault="00143D0D"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1" type="#_x0000_t202" style="position:absolute;left:0;text-align:left;margin-left:0;margin-top:0;width:467.3pt;height:162pt;z-index:251715584;visibility:visible;mso-wrap-style:square;mso-width-percent:0;mso-wrap-distance-left:0;mso-wrap-distance-top:14.4pt;mso-wrap-distance-right:0;mso-wrap-distance-bottom:0;mso-position-horizontal:left;mso-position-horizontal-relative:margin;mso-position-vertical:bottom;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D/vTsHGwIAABUEAAAOAAAAAAAAAAAAAAAAAC4CAABkcnMvZTJvRG9jLnhtbFBLAQIt&#13;&#10;ABQABgAIAAAAIQBD0nLL3wAAAAoBAAAPAAAAAAAAAAAAAAAAAHUEAABkcnMvZG93bnJldi54bWxQ&#13;&#10;SwUGAAAAAAQABADzAAAAgQUAAAAA&#13;&#10;" o:allowoverlap="f" stroked="f">
                <v:textbox inset="0,0,0,0">
                  <w:txbxContent>
                    <w:p w14:paraId="501A8D66" w14:textId="77777777" w:rsidR="00143D0D" w:rsidRPr="0087064A" w:rsidRDefault="00143D0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27DB1339" w:rsidR="00143D0D" w:rsidRPr="007E26C9" w:rsidRDefault="00143D0D"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w:t>
                      </w:r>
                    </w:p>
                    <w:p w14:paraId="53F4EB65" w14:textId="77777777" w:rsidR="00143D0D" w:rsidRPr="00D7647E" w:rsidRDefault="00143D0D" w:rsidP="000F110B"/>
                  </w:txbxContent>
                </v:textbox>
                <w10:wrap type="square" anchorx="margin" anchory="margin"/>
              </v:shape>
            </w:pict>
          </mc:Fallback>
        </mc:AlternateContent>
      </w:r>
      <w:r w:rsidR="005B5F69">
        <w:rPr>
          <w:iCs/>
        </w:rPr>
        <w:t>One important parameter to be tweaked in 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E91C89" w:rsidRPr="00F058CA">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w:t>
      </w:r>
      <w:r w:rsidR="00131ED1">
        <w:rPr>
          <w:iCs/>
        </w:rPr>
        <w:t xml:space="preserve">analysis </w:t>
      </w:r>
      <w:r w:rsidR="00997270">
        <w:rPr>
          <w:iCs/>
        </w:rPr>
        <w:t xml:space="preserve">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6767E0F4"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30C3E4B"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6EF3FCD1" w:rsidR="00E52D36"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E91C89">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E91C89">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in close proximity to a reference event, the reference event is considered correctly detected. If a </w:t>
      </w:r>
      <w:r w:rsidR="004F7D31">
        <w:lastRenderedPageBreak/>
        <w:t>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5B849A16" w:rsidR="007B55C5" w:rsidRDefault="001B117B" w:rsidP="00087C55">
      <w:r w:rsidRPr="00A001E5">
        <w:rPr>
          <w:iCs/>
          <w:noProof/>
        </w:rPr>
        <mc:AlternateContent>
          <mc:Choice Requires="wps">
            <w:drawing>
              <wp:anchor distT="0" distB="182880" distL="0" distR="0" simplePos="0" relativeHeight="251716608" behindDoc="0" locked="0" layoutInCell="1" allowOverlap="0" wp14:anchorId="1E4970F5" wp14:editId="56595537">
                <wp:simplePos x="0" y="0"/>
                <wp:positionH relativeFrom="margin">
                  <wp:align>right</wp:align>
                </wp:positionH>
                <wp:positionV relativeFrom="margin">
                  <wp:align>bottom</wp:align>
                </wp:positionV>
                <wp:extent cx="5934456" cy="3483864"/>
                <wp:effectExtent l="0" t="0" r="952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83864"/>
                        </a:xfrm>
                        <a:prstGeom prst="rect">
                          <a:avLst/>
                        </a:prstGeom>
                        <a:solidFill>
                          <a:srgbClr val="FFFFFF"/>
                        </a:solidFill>
                        <a:ln w="9525">
                          <a:noFill/>
                          <a:miter lim="800000"/>
                          <a:headEnd/>
                          <a:tailEnd/>
                        </a:ln>
                      </wps:spPr>
                      <wps:txbx>
                        <w:txbxContent>
                          <w:p w14:paraId="4A97F32C" w14:textId="564C5CCA" w:rsidR="00143D0D" w:rsidRPr="0087064A" w:rsidRDefault="00143D0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49A56989" w:rsidR="00143D0D" w:rsidRPr="007E26C9" w:rsidRDefault="00143D0D"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143D0D" w:rsidRPr="00D7647E" w:rsidRDefault="00143D0D"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2" type="#_x0000_t202" style="position:absolute;left:0;text-align:left;margin-left:416.1pt;margin-top:0;width:467.3pt;height:274.3pt;z-index:251716608;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" o:allowoverlap="f" stroked="f">
                <v:textbox inset="0,0,0,0">
                  <w:txbxContent>
                    <w:p w14:paraId="4A97F32C" w14:textId="564C5CCA" w:rsidR="00143D0D" w:rsidRPr="0087064A" w:rsidRDefault="00143D0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49A56989" w:rsidR="00143D0D" w:rsidRPr="007E26C9" w:rsidRDefault="00143D0D"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143D0D" w:rsidRPr="00D7647E" w:rsidRDefault="00143D0D" w:rsidP="00D04F39"/>
                  </w:txbxContent>
                </v:textbox>
                <w10:wrap type="square" anchorx="margin" anchory="margin"/>
              </v:shape>
            </w:pict>
          </mc:Fallback>
        </mc:AlternateContent>
      </w:r>
      <w:r w:rsidR="0042662E">
        <w:t xml:space="preserve">The OVLP scoring method is </w:t>
      </w:r>
      <w:r w:rsidR="00137A64">
        <w:t xml:space="preserve">demonstrated </w:t>
      </w:r>
      <w:r w:rsidR="0042662E">
        <w:t xml:space="preserve">in </w:t>
      </w:r>
      <w:fldSimple w:instr=" REF _Ref498388415 \*mergeformat">
        <w:r w:rsidR="00E91C89" w:rsidRPr="00F058CA">
          <w:t>Figure 7</w:t>
        </w:r>
      </w:fldSimple>
      <w:r w:rsidR="0042662E">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4311C233" w:rsidR="00E5175A" w:rsidRDefault="00E5175A" w:rsidP="0014786B">
      <w:pPr>
        <w:pStyle w:val="Heading2"/>
        <w:keepLines w:val="0"/>
        <w:ind w:left="709"/>
        <w:rPr>
          <w:iCs/>
        </w:rPr>
      </w:pPr>
      <w:r w:rsidRPr="00E5175A">
        <w:t>Time-Aligned Event Scoring</w:t>
      </w:r>
      <w:r>
        <w:t xml:space="preserve"> (TAES)</w:t>
      </w:r>
    </w:p>
    <w:p w14:paraId="1A97DC60" w14:textId="5D792CDA"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weighs single long events. Seizure events can vary in duration from a few seconds to many </w:t>
      </w:r>
      <w:r w:rsidR="002E125B">
        <w:t>hour</w:t>
      </w:r>
      <w:r>
        <w:t xml:space="preserv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277A61E3"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34E2309"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608C885B"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079F6235"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7C48B8B2" w:rsidR="004676D1" w:rsidRPr="00FA49D2" w:rsidRDefault="00816486" w:rsidP="004676D1">
      <w:pPr>
        <w:pStyle w:val="ListParagraph"/>
        <w:tabs>
          <w:tab w:val="left" w:pos="8640"/>
        </w:tabs>
        <w:spacing w:before="120"/>
        <w:ind w:left="0"/>
        <w:contextualSpacing w:val="0"/>
        <w:rPr>
          <w:iCs/>
        </w:rPr>
      </w:pPr>
      <w:r w:rsidRPr="00A001E5">
        <w:rPr>
          <w:iCs/>
          <w:noProof/>
        </w:rPr>
        <w:lastRenderedPageBreak/>
        <mc:AlternateContent>
          <mc:Choice Requires="wps">
            <w:drawing>
              <wp:anchor distT="91440" distB="0" distL="0" distR="0" simplePos="0" relativeHeight="251718656" behindDoc="0" locked="0" layoutInCell="1" allowOverlap="0" wp14:anchorId="29E9F808" wp14:editId="2376CB22">
                <wp:simplePos x="0" y="0"/>
                <wp:positionH relativeFrom="margin">
                  <wp:align>right</wp:align>
                </wp:positionH>
                <wp:positionV relativeFrom="margin">
                  <wp:align>bottom</wp:align>
                </wp:positionV>
                <wp:extent cx="5934456" cy="3364992"/>
                <wp:effectExtent l="0" t="0" r="9525"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143D0D" w:rsidRPr="0087064A" w:rsidRDefault="00143D0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0D4DAC81" w:rsidR="00143D0D" w:rsidRPr="007E26C9" w:rsidRDefault="00143D0D"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143D0D" w:rsidRPr="007E26C9" w:rsidRDefault="00143D0D" w:rsidP="0011084B">
                            <w:pPr>
                              <w:spacing w:before="120" w:after="120"/>
                              <w:rPr>
                                <w:sz w:val="20"/>
                                <w:szCs w:val="20"/>
                              </w:rPr>
                            </w:pPr>
                          </w:p>
                          <w:p w14:paraId="6DE418D4" w14:textId="77777777" w:rsidR="00143D0D" w:rsidRPr="00D7647E" w:rsidRDefault="00143D0D"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3" type="#_x0000_t202" style="position:absolute;left:0;text-align:left;margin-left:416.1pt;margin-top:0;width:467.3pt;height:264.95pt;z-index:25171865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" o:allowoverlap="f" stroked="f">
                <v:textbox inset="0,0,0,0">
                  <w:txbxContent>
                    <w:p w14:paraId="13F3EAEB" w14:textId="77777777" w:rsidR="00143D0D" w:rsidRPr="0087064A" w:rsidRDefault="00143D0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0D4DAC81" w:rsidR="00143D0D" w:rsidRPr="007E26C9" w:rsidRDefault="00143D0D"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E91C89">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 xml:space="preserve">TP, </w:t>
                      </w:r>
                      <w:r>
                        <w:rPr>
                          <w:color w:val="000000" w:themeColor="text1"/>
                          <w:sz w:val="20"/>
                          <w:szCs w:val="20"/>
                        </w:rPr>
                        <w:t>1</w:t>
                      </w:r>
                      <w:r w:rsidRPr="00524DCA">
                        <w:rPr>
                          <w:color w:val="000000" w:themeColor="text1"/>
                          <w:sz w:val="20"/>
                          <w:szCs w:val="20"/>
                        </w:rPr>
                        <w:t xml:space="preserve"> FN </w:t>
                      </w:r>
                      <w:r>
                        <w:rPr>
                          <w:sz w:val="20"/>
                          <w:szCs w:val="20"/>
                        </w:rPr>
                        <w:t>and 1 FP.</w:t>
                      </w:r>
                    </w:p>
                    <w:p w14:paraId="6CBB70D2" w14:textId="77777777" w:rsidR="00143D0D" w:rsidRPr="007E26C9" w:rsidRDefault="00143D0D" w:rsidP="0011084B">
                      <w:pPr>
                        <w:spacing w:before="120" w:after="120"/>
                        <w:rPr>
                          <w:sz w:val="20"/>
                          <w:szCs w:val="20"/>
                        </w:rPr>
                      </w:pPr>
                    </w:p>
                    <w:p w14:paraId="6DE418D4" w14:textId="77777777" w:rsidR="00143D0D" w:rsidRPr="00D7647E" w:rsidRDefault="00143D0D" w:rsidP="0011084B"/>
                  </w:txbxContent>
                </v:textbox>
                <w10:wrap type="square" anchorx="margin" anchory="margin"/>
              </v:shape>
            </w:pict>
          </mc:Fallback>
        </mc:AlternateContent>
      </w:r>
      <w:r w:rsidR="004676D1">
        <w:t xml:space="preserve">TAES gives equal weight to each event, but it calculates a partial score for each event based on the amount of overlap. </w:t>
      </w:r>
      <w:r w:rsidR="004676D1" w:rsidRPr="00A001E5">
        <w:rPr>
          <w:iCs/>
        </w:rPr>
        <w:t xml:space="preserve">The TP score is the total duration of a detected term divided by the total duration of the reference term. The FN score is </w:t>
      </w:r>
      <w:r w:rsidR="00AB363B">
        <w:rPr>
          <w:iCs/>
        </w:rPr>
        <w:t xml:space="preserve">the </w:t>
      </w:r>
      <w:r w:rsidR="004676D1" w:rsidRPr="00A001E5">
        <w:rPr>
          <w:iCs/>
        </w:rPr>
        <w:t>fraction of the time the reference term was missed divided by the total duration of the reference term. The F</w:t>
      </w:r>
      <w:r w:rsidR="00FA49D2">
        <w:rPr>
          <w:iCs/>
        </w:rPr>
        <w:t>P</w:t>
      </w:r>
      <w:r w:rsidR="004676D1" w:rsidRPr="00A001E5">
        <w:rPr>
          <w:iCs/>
        </w:rPr>
        <w:t xml:space="preserve"> score is the total duration of the inserted term divided by total amount of time this inserted term was incorrect according to the reference annotation.</w:t>
      </w:r>
      <w:r w:rsidR="003065E0">
        <w:rPr>
          <w:iCs/>
        </w:rPr>
        <w:t xml:space="preserve"> F</w:t>
      </w:r>
      <w:r w:rsidR="00FA49D2">
        <w:rPr>
          <w:iCs/>
        </w:rPr>
        <w:t>P</w:t>
      </w:r>
      <w:r w:rsidR="003D173C">
        <w:rPr>
          <w:iCs/>
        </w:rPr>
        <w:t xml:space="preserve">s are limited to a maximum of </w:t>
      </w:r>
      <w:r w:rsidR="00FA49D2" w:rsidRPr="00BE56EC">
        <w:rPr>
          <w:i/>
          <w:iCs/>
        </w:rPr>
        <w:t>1</w:t>
      </w:r>
      <w:r w:rsidR="00FA49D2">
        <w:rPr>
          <w:iCs/>
        </w:rPr>
        <w:t xml:space="preserve"> per event.</w:t>
      </w:r>
      <w:r w:rsidR="004676D1" w:rsidRPr="00A001E5">
        <w:rPr>
          <w:iCs/>
        </w:rPr>
        <w:t xml:space="preserve"> Therefore, like TP and FN, a single FP event contributes </w:t>
      </w:r>
      <w:r w:rsidR="003D173C">
        <w:rPr>
          <w:iCs/>
        </w:rPr>
        <w:t xml:space="preserve">only </w:t>
      </w:r>
      <w:r w:rsidR="004676D1" w:rsidRPr="00A001E5">
        <w:rPr>
          <w:iCs/>
        </w:rPr>
        <w:t xml:space="preserve">a fractional amount to the overall FP score if it correctly detects a portion of the same event in the reference annotation (partial overlap). </w:t>
      </w:r>
      <w:r w:rsidR="00FA49D2">
        <w:rPr>
          <w:iCs/>
        </w:rPr>
        <w:t>Moreover, if multiple reference events are detected by a single long hypothesis event, all but the first detection</w:t>
      </w:r>
      <w:r w:rsidR="003D173C">
        <w:rPr>
          <w:iCs/>
        </w:rPr>
        <w:t xml:space="preserve"> </w:t>
      </w:r>
      <w:r w:rsidR="00FA49D2">
        <w:rPr>
          <w:iCs/>
        </w:rPr>
        <w:t>are considered as FNs.</w:t>
      </w:r>
      <w:r w:rsidR="00481ED6">
        <w:rPr>
          <w:iCs/>
        </w:rPr>
        <w:t xml:space="preserve"> </w:t>
      </w:r>
      <w:r w:rsidR="003D173C">
        <w:rPr>
          <w:iCs/>
        </w:rPr>
        <w:t xml:space="preserve">These properties of the metric help manage the tradeoff between </w:t>
      </w:r>
      <w:r w:rsidR="00481ED6">
        <w:rPr>
          <w:iCs/>
        </w:rPr>
        <w:t xml:space="preserve">sensitivity </w:t>
      </w:r>
      <w:r w:rsidR="003D173C">
        <w:rPr>
          <w:iCs/>
        </w:rPr>
        <w:t xml:space="preserve">and </w:t>
      </w:r>
      <w:r w:rsidR="00481ED6">
        <w:rPr>
          <w:iCs/>
        </w:rPr>
        <w:t>FA</w:t>
      </w:r>
      <w:r w:rsidR="003D173C">
        <w:rPr>
          <w:iCs/>
        </w:rPr>
        <w:t xml:space="preserve">s by balancing the contributions from short and long duration events. </w:t>
      </w:r>
      <w:r w:rsidR="004676D1">
        <w:rPr>
          <w:iCs/>
        </w:rPr>
        <w:t xml:space="preserve">An example of </w:t>
      </w:r>
      <w:r w:rsidR="004676D1" w:rsidRPr="00A001E5">
        <w:rPr>
          <w:iCs/>
        </w:rPr>
        <w:t xml:space="preserve">TAES scoring is depicted in </w:t>
      </w:r>
      <w:r w:rsidR="004676D1">
        <w:rPr>
          <w:iCs/>
        </w:rPr>
        <w:fldChar w:fldCharType="begin"/>
      </w:r>
      <w:r w:rsidR="004676D1">
        <w:rPr>
          <w:iCs/>
        </w:rPr>
        <w:instrText xml:space="preserve"> REF _Ref500361644 \* mergeformat</w:instrText>
      </w:r>
      <w:r w:rsidR="004676D1">
        <w:rPr>
          <w:iCs/>
        </w:rPr>
        <w:fldChar w:fldCharType="separate"/>
      </w:r>
      <w:r w:rsidR="00E91C89" w:rsidRPr="00F058CA">
        <w:rPr>
          <w:iCs/>
        </w:rPr>
        <w:t>Figure 8</w:t>
      </w:r>
      <w:r w:rsidR="004676D1">
        <w:rPr>
          <w:iCs/>
        </w:rPr>
        <w:fldChar w:fldCharType="end"/>
      </w:r>
      <w:r w:rsidR="004676D1" w:rsidRPr="00A001E5">
        <w:rPr>
          <w:iCs/>
        </w:rPr>
        <w:t>.</w:t>
      </w:r>
    </w:p>
    <w:p w14:paraId="7DC01DEB" w14:textId="7A12D965" w:rsidR="004676D1" w:rsidRPr="00C1341E" w:rsidRDefault="004676D1" w:rsidP="00342E8C">
      <w:pPr>
        <w:pStyle w:val="Heading2"/>
        <w:spacing w:before="360"/>
        <w:ind w:left="720"/>
        <w:rPr>
          <w:iCs/>
        </w:rPr>
      </w:pPr>
      <w:r w:rsidRPr="00C1341E">
        <w:rPr>
          <w:iCs/>
        </w:rPr>
        <w:t>Inter-Rater Agreement (IRA)</w:t>
      </w:r>
    </w:p>
    <w:p w14:paraId="4E48C8BD" w14:textId="6B93D4A4"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E91C89">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4DE75A82"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E91C89">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189E5C6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61D439B7" w:rsidR="00A771BB" w:rsidRDefault="004676D1" w:rsidP="00BE56EC">
      <w:pPr>
        <w:pStyle w:val="ListParagraph"/>
        <w:widowControl/>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00A771BB">
        <w:t xml:space="preserve"> are common for these types of assessments </w:t>
      </w:r>
      <w:fldSimple w:instr=" REF _Ref498395013 \n ">
        <w:r w:rsidR="00E91C89">
          <w:t>[38]</w:t>
        </w:r>
      </w:fldSimple>
      <w:r w:rsidR="00A771BB">
        <w:t xml:space="preserve">. The variability amongst experts mainly involves fine details in the annotations, such as the exact onset of a seizure. These kinds of details are extremely important for machine learning and hence we need a metric </w:t>
      </w:r>
      <w:r w:rsidR="00A771BB">
        <w:lastRenderedPageBreak/>
        <w:t>that is sensitive to small variations in the annotations. For completeness, we use this measure as a way of evaluating the amount of agreement between two annotations.</w:t>
      </w:r>
    </w:p>
    <w:p w14:paraId="581A127D" w14:textId="0104B7C3" w:rsidR="00A771BB" w:rsidRPr="00C1341E" w:rsidRDefault="00A771BB" w:rsidP="00A771BB">
      <w:pPr>
        <w:pStyle w:val="Heading2"/>
        <w:ind w:left="709"/>
        <w:rPr>
          <w:iCs/>
        </w:rPr>
      </w:pPr>
      <w:r>
        <w:rPr>
          <w:iCs/>
        </w:rPr>
        <w:t>A Brief Comparison of Metrics</w:t>
      </w:r>
    </w:p>
    <w:p w14:paraId="592E41DF" w14:textId="0CE272AA"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E91C89" w:rsidRPr="00F058CA">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75E841D3" w:rsidR="00CB2C49" w:rsidRPr="00A001E5" w:rsidRDefault="00816486" w:rsidP="00A001E5">
      <w:pPr>
        <w:rPr>
          <w:iCs/>
        </w:rPr>
      </w:pPr>
      <w:r>
        <w:rPr>
          <w:noProof/>
        </w:rPr>
        <mc:AlternateContent>
          <mc:Choice Requires="wps">
            <w:drawing>
              <wp:anchor distT="137160" distB="0" distL="0" distR="0" simplePos="0" relativeHeight="251717632" behindDoc="0" locked="0" layoutInCell="1" allowOverlap="0" wp14:anchorId="4DF42F10" wp14:editId="6A323EC6">
                <wp:simplePos x="0" y="0"/>
                <wp:positionH relativeFrom="margin">
                  <wp:align>right</wp:align>
                </wp:positionH>
                <wp:positionV relativeFrom="margin">
                  <wp:align>bottom</wp:align>
                </wp:positionV>
                <wp:extent cx="5934075" cy="1526540"/>
                <wp:effectExtent l="0" t="0" r="9525"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143D0D" w:rsidRPr="0087064A" w:rsidRDefault="00143D0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FE485CC" w:rsidR="00143D0D" w:rsidRPr="009B64A9" w:rsidRDefault="00143D0D"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E91C89">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143D0D" w:rsidRPr="00D7647E" w:rsidRDefault="00143D0D"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4" type="#_x0000_t202" style="position:absolute;left:0;text-align:left;margin-left:416.05pt;margin-top:0;width:467.25pt;height:120.2pt;z-index:25171763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" o:allowoverlap="f" stroked="f">
                <v:textbox inset="0,0,0,0">
                  <w:txbxContent>
                    <w:p w14:paraId="0A3F3717" w14:textId="77777777" w:rsidR="00143D0D" w:rsidRPr="0087064A" w:rsidRDefault="00143D0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FE485CC" w:rsidR="00143D0D" w:rsidRPr="009B64A9" w:rsidRDefault="00143D0D"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E91C89">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143D0D" w:rsidRPr="00D7647E" w:rsidRDefault="00143D0D" w:rsidP="0036427D"/>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6206C0">
        <w:rPr>
          <w:i/>
          <w:iCs/>
        </w:rPr>
        <w:t>83.33</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715568">
        <w:rPr>
          <w:i/>
          <w:iCs/>
        </w:rPr>
        <w:t>100</w:t>
      </w:r>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FN errors for the </w:t>
      </w:r>
      <w:r w:rsidR="000614DA">
        <w:rPr>
          <w:i/>
          <w:iCs/>
        </w:rPr>
        <w:t>5</w:t>
      </w:r>
      <w:r w:rsidR="00F96E0D" w:rsidRPr="00153B94">
        <w:rPr>
          <w:iCs/>
          <w:vertAlign w:val="superscript"/>
        </w:rPr>
        <w:t>th</w:t>
      </w:r>
      <w:r w:rsidR="000614DA">
        <w:rPr>
          <w:iCs/>
          <w:vertAlign w:val="superscript"/>
        </w:rPr>
        <w:t xml:space="preserve"> </w:t>
      </w:r>
      <w:r w:rsidR="000614DA">
        <w:rPr>
          <w:iCs/>
        </w:rPr>
        <w:t>to</w:t>
      </w:r>
      <w:r w:rsidR="00F96E0D" w:rsidRPr="00A001E5">
        <w:rPr>
          <w:iCs/>
        </w:rPr>
        <w:t xml:space="preserve"> </w:t>
      </w:r>
      <w:r w:rsidR="009F7889">
        <w:rPr>
          <w:i/>
          <w:iCs/>
        </w:rPr>
        <w:t>7</w:t>
      </w:r>
      <w:r w:rsidR="00F96E0D" w:rsidRPr="00153B94">
        <w:rPr>
          <w:iCs/>
          <w:vertAlign w:val="superscript"/>
        </w:rPr>
        <w:t>th</w:t>
      </w:r>
      <w:r w:rsidR="00F96E0D" w:rsidRPr="00A001E5">
        <w:rPr>
          <w:iCs/>
        </w:rPr>
        <w:t xml:space="preserve"> and </w:t>
      </w:r>
      <w:r w:rsidR="009F7889" w:rsidRPr="00BE56EC">
        <w:rPr>
          <w:i/>
          <w:iCs/>
        </w:rPr>
        <w:t>9</w:t>
      </w:r>
      <w:r w:rsidR="00F96E0D" w:rsidRPr="00153B94">
        <w:rPr>
          <w:iCs/>
          <w:vertAlign w:val="superscript"/>
        </w:rPr>
        <w:t>th</w:t>
      </w:r>
      <w:r w:rsidR="00F96E0D" w:rsidRPr="00A001E5">
        <w:rPr>
          <w:iCs/>
        </w:rPr>
        <w:t xml:space="preserve"> epochs</w:t>
      </w:r>
      <w:r w:rsidR="007D7DF6">
        <w:rPr>
          <w:iCs/>
        </w:rPr>
        <w:t xml:space="preserve"> (</w:t>
      </w:r>
      <w:r w:rsidR="001726F1">
        <w:rPr>
          <w:iCs/>
        </w:rPr>
        <w:t xml:space="preserve">an example of </w:t>
      </w:r>
      <w:r w:rsidR="007D7DF6">
        <w:rPr>
          <w:iCs/>
        </w:rPr>
        <w:t>multiple overlapping reference events)</w:t>
      </w:r>
      <w:r w:rsidR="00CB2C49" w:rsidRPr="00A001E5">
        <w:rPr>
          <w:iCs/>
        </w:rPr>
        <w:t xml:space="preserve">, giving a sensitivity of </w:t>
      </w:r>
      <w:r w:rsidR="009F7889">
        <w:rPr>
          <w:i/>
          <w:iCs/>
        </w:rPr>
        <w:t>16.66</w:t>
      </w:r>
      <w:r w:rsidR="00CB2C49" w:rsidRPr="00E42958">
        <w:rPr>
          <w:i/>
          <w:iCs/>
        </w:rPr>
        <w:t>%</w:t>
      </w:r>
      <w:r w:rsidR="00CB2C49" w:rsidRPr="00A001E5">
        <w:rPr>
          <w:iCs/>
        </w:rPr>
        <w:t xml:space="preserve"> and a </w:t>
      </w:r>
      <w:r w:rsidR="001726F1">
        <w:rPr>
          <w:iCs/>
        </w:rPr>
        <w:t xml:space="preserve">corresponding </w:t>
      </w:r>
      <w:r w:rsidR="00CB2C49" w:rsidRPr="00A001E5">
        <w:rPr>
          <w:iCs/>
        </w:rPr>
        <w:t xml:space="preserve">high </w:t>
      </w:r>
      <w:r w:rsidR="00F74E67">
        <w:rPr>
          <w:iCs/>
        </w:rPr>
        <w:t xml:space="preserve">FA </w:t>
      </w:r>
      <w:r w:rsidR="00CB2C49" w:rsidRPr="00A001E5">
        <w:rPr>
          <w:iCs/>
        </w:rPr>
        <w:t>rate</w:t>
      </w:r>
      <w:r w:rsidR="00F96E0D" w:rsidRPr="00A001E5">
        <w:rPr>
          <w:iCs/>
        </w:rPr>
        <w:t>.</w:t>
      </w:r>
    </w:p>
    <w:p w14:paraId="3EBDBE82" w14:textId="60CF176A" w:rsidR="00532A35" w:rsidRDefault="00CB2C49" w:rsidP="00CD5C2E">
      <w:pPr>
        <w:rPr>
          <w:iCs/>
        </w:rPr>
      </w:pPr>
      <w:r w:rsidRPr="00A001E5">
        <w:rPr>
          <w:iCs/>
        </w:rPr>
        <w:t xml:space="preserve">IRA </w:t>
      </w:r>
      <w:r w:rsidR="00C32AE9" w:rsidRPr="00A001E5">
        <w:rPr>
          <w:iCs/>
        </w:rPr>
        <w:t xml:space="preserve">for seizure events </w:t>
      </w:r>
      <w:r w:rsidR="00545E72">
        <w:rPr>
          <w:iCs/>
        </w:rPr>
        <w:t xml:space="preserve">evaluated </w:t>
      </w:r>
      <w:proofErr w:type="gramStart"/>
      <w:r w:rsidR="00545E72">
        <w:rPr>
          <w:iCs/>
        </w:rPr>
        <w:t>using  Cohen’s</w:t>
      </w:r>
      <w:proofErr w:type="gramEnd"/>
      <w:r w:rsidR="00545E72">
        <w:rPr>
          <w:iCs/>
        </w:rPr>
        <w:t xml:space="preserve"> Kappa</w:t>
      </w:r>
      <w:r w:rsidR="003C78DB">
        <w:rPr>
          <w:iCs/>
        </w:rPr>
        <w:t xml:space="preserve"> statistic </w:t>
      </w:r>
      <w:r w:rsidR="00C32AE9" w:rsidRPr="00A001E5">
        <w:rPr>
          <w:iCs/>
        </w:rPr>
        <w:t xml:space="preserve">is </w:t>
      </w:r>
      <w:r w:rsidR="00087492">
        <w:rPr>
          <w:i/>
          <w:iCs/>
        </w:rPr>
        <w:t>0.09</w:t>
      </w:r>
      <w:r w:rsidR="00C32AE9" w:rsidRPr="00642FBC">
        <w:rPr>
          <w:i/>
          <w:iCs/>
        </w:rPr>
        <w:t xml:space="preserve"> </w:t>
      </w:r>
      <w:r w:rsidR="001726F1">
        <w:rPr>
          <w:iCs/>
        </w:rPr>
        <w:t xml:space="preserve">for this example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752C25C5" w:rsidR="00153B94" w:rsidRPr="00A001E5" w:rsidRDefault="00153B94" w:rsidP="00A001E5">
      <w:pPr>
        <w:rPr>
          <w:iCs/>
        </w:rPr>
      </w:pPr>
      <w:r>
        <w:rPr>
          <w:iCs/>
        </w:rPr>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Pr>
          <w:iCs/>
        </w:rPr>
        <w:t>it</w:t>
      </w:r>
      <w:proofErr w:type="gramEnd"/>
      <w:r>
        <w:rPr>
          <w:iCs/>
        </w:rPr>
        <w:t xml:space="preserve"> samples time rather than events. OVLP produces a high sensitivity while TAES produces a low sensitivity but </w:t>
      </w:r>
      <w:r w:rsidR="001033C6">
        <w:rPr>
          <w:iCs/>
        </w:rPr>
        <w:t xml:space="preserve">a </w:t>
      </w:r>
      <w:r w:rsidR="002C4070">
        <w:rPr>
          <w:iCs/>
        </w:rPr>
        <w:t>relatively</w:t>
      </w:r>
      <w:r>
        <w:rPr>
          <w:iCs/>
        </w:rPr>
        <w:t xml:space="preserve"> high</w:t>
      </w:r>
      <w:r w:rsidR="009D6D81">
        <w:rPr>
          <w:iCs/>
        </w:rPr>
        <w:t>er</w:t>
      </w:r>
      <w:r>
        <w:rPr>
          <w:iCs/>
        </w:rPr>
        <w:t xml:space="preserve"> FA rate</w:t>
      </w:r>
      <w:r w:rsidR="001033C6">
        <w:rPr>
          <w:iCs/>
        </w:rPr>
        <w:t>.</w:t>
      </w:r>
    </w:p>
    <w:p w14:paraId="07360D2C" w14:textId="7BE6F350" w:rsidR="00080E9D" w:rsidRPr="0022016C" w:rsidRDefault="003C274A" w:rsidP="00BE56EC">
      <w:pPr>
        <w:pStyle w:val="Heading1"/>
        <w:tabs>
          <w:tab w:val="clear" w:pos="216"/>
          <w:tab w:val="left" w:pos="540"/>
        </w:tabs>
        <w:ind w:hanging="9507"/>
      </w:pPr>
      <w:r w:rsidRPr="0022016C">
        <w:t>Result</w:t>
      </w:r>
      <w:r w:rsidR="007C5420" w:rsidRPr="0022016C">
        <w:t>s</w:t>
      </w:r>
    </w:p>
    <w:p w14:paraId="662E4BC8" w14:textId="665589BF"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E91C89">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E91C89" w:rsidRPr="00F058CA">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7A9241BE" w:rsidR="00B4522D" w:rsidRPr="00FF2F7D" w:rsidRDefault="00813919"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3F0F8C18">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36E9896" w:rsidR="00143D0D" w:rsidRPr="007E26C9" w:rsidRDefault="00143D0D"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143D0D" w:rsidRPr="00C048CF" w14:paraId="2AF705F6" w14:textId="77777777" w:rsidTr="00823F20">
                              <w:trPr>
                                <w:trHeight w:val="53"/>
                                <w:jc w:val="center"/>
                              </w:trPr>
                              <w:tc>
                                <w:tcPr>
                                  <w:tcW w:w="1891" w:type="dxa"/>
                                  <w:vAlign w:val="center"/>
                                </w:tcPr>
                                <w:p w14:paraId="2222B1C8" w14:textId="77777777" w:rsidR="00143D0D" w:rsidRPr="007E26C9" w:rsidRDefault="00143D0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143D0D" w:rsidRPr="007E26C9" w:rsidRDefault="00143D0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143D0D" w:rsidRPr="007E26C9" w:rsidRDefault="00143D0D" w:rsidP="00152F36">
                                  <w:pPr>
                                    <w:adjustRightInd w:val="0"/>
                                    <w:spacing w:after="0"/>
                                    <w:jc w:val="center"/>
                                    <w:rPr>
                                      <w:b/>
                                      <w:bCs/>
                                      <w:spacing w:val="5"/>
                                      <w:kern w:val="1"/>
                                    </w:rPr>
                                  </w:pPr>
                                  <w:r w:rsidRPr="007E26C9">
                                    <w:rPr>
                                      <w:b/>
                                      <w:bCs/>
                                      <w:spacing w:val="5"/>
                                      <w:kern w:val="1"/>
                                    </w:rPr>
                                    <w:t>Eval</w:t>
                                  </w:r>
                                </w:p>
                              </w:tc>
                            </w:tr>
                            <w:tr w:rsidR="00143D0D" w:rsidRPr="00C048CF" w14:paraId="2F0D3B96" w14:textId="77777777" w:rsidTr="00823F20">
                              <w:trPr>
                                <w:trHeight w:val="96"/>
                                <w:jc w:val="center"/>
                              </w:trPr>
                              <w:tc>
                                <w:tcPr>
                                  <w:tcW w:w="1891" w:type="dxa"/>
                                  <w:vAlign w:val="center"/>
                                </w:tcPr>
                                <w:p w14:paraId="61AC7BFE" w14:textId="77777777" w:rsidR="00143D0D" w:rsidRPr="007E26C9" w:rsidRDefault="00143D0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143D0D" w:rsidRPr="007E26C9" w:rsidRDefault="00143D0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143D0D" w:rsidRPr="007E26C9" w:rsidRDefault="00143D0D" w:rsidP="00823F20">
                                  <w:pPr>
                                    <w:adjustRightInd w:val="0"/>
                                    <w:spacing w:after="0"/>
                                    <w:jc w:val="right"/>
                                    <w:rPr>
                                      <w:spacing w:val="5"/>
                                      <w:kern w:val="1"/>
                                    </w:rPr>
                                  </w:pPr>
                                  <w:r w:rsidRPr="007E26C9">
                                    <w:rPr>
                                      <w:spacing w:val="5"/>
                                      <w:kern w:val="1"/>
                                    </w:rPr>
                                    <w:t>50</w:t>
                                  </w:r>
                                </w:p>
                              </w:tc>
                            </w:tr>
                            <w:tr w:rsidR="00143D0D" w:rsidRPr="00C048CF" w14:paraId="67A49A6F" w14:textId="77777777" w:rsidTr="00823F20">
                              <w:trPr>
                                <w:trHeight w:val="208"/>
                                <w:jc w:val="center"/>
                              </w:trPr>
                              <w:tc>
                                <w:tcPr>
                                  <w:tcW w:w="1891" w:type="dxa"/>
                                  <w:vAlign w:val="center"/>
                                </w:tcPr>
                                <w:p w14:paraId="29B3B3D3" w14:textId="77777777" w:rsidR="00143D0D" w:rsidRPr="007E26C9" w:rsidRDefault="00143D0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143D0D" w:rsidRPr="007E26C9" w:rsidRDefault="00143D0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143D0D" w:rsidRPr="007E26C9" w:rsidRDefault="00143D0D" w:rsidP="00823F20">
                                  <w:pPr>
                                    <w:adjustRightInd w:val="0"/>
                                    <w:spacing w:after="0"/>
                                    <w:jc w:val="right"/>
                                    <w:rPr>
                                      <w:spacing w:val="5"/>
                                      <w:kern w:val="1"/>
                                    </w:rPr>
                                  </w:pPr>
                                  <w:r w:rsidRPr="007E26C9">
                                    <w:rPr>
                                      <w:spacing w:val="5"/>
                                      <w:kern w:val="1"/>
                                    </w:rPr>
                                    <w:t>230</w:t>
                                  </w:r>
                                </w:p>
                              </w:tc>
                            </w:tr>
                            <w:tr w:rsidR="00143D0D" w:rsidRPr="00C048CF" w14:paraId="620B4A08" w14:textId="77777777" w:rsidTr="00823F20">
                              <w:trPr>
                                <w:trHeight w:val="208"/>
                                <w:jc w:val="center"/>
                              </w:trPr>
                              <w:tc>
                                <w:tcPr>
                                  <w:tcW w:w="1891" w:type="dxa"/>
                                  <w:vAlign w:val="center"/>
                                </w:tcPr>
                                <w:p w14:paraId="30C59474" w14:textId="77777777" w:rsidR="00143D0D" w:rsidRPr="007E26C9" w:rsidRDefault="00143D0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143D0D" w:rsidRPr="007E26C9" w:rsidRDefault="00143D0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143D0D" w:rsidRPr="007E26C9" w:rsidRDefault="00143D0D" w:rsidP="00823F20">
                                  <w:pPr>
                                    <w:adjustRightInd w:val="0"/>
                                    <w:spacing w:after="0"/>
                                    <w:jc w:val="right"/>
                                    <w:rPr>
                                      <w:spacing w:val="5"/>
                                      <w:kern w:val="1"/>
                                    </w:rPr>
                                  </w:pPr>
                                  <w:r w:rsidRPr="007E26C9">
                                    <w:rPr>
                                      <w:spacing w:val="5"/>
                                      <w:kern w:val="1"/>
                                    </w:rPr>
                                    <w:t>984</w:t>
                                  </w:r>
                                </w:p>
                              </w:tc>
                            </w:tr>
                            <w:tr w:rsidR="00143D0D" w:rsidRPr="00C048CF" w14:paraId="6A6B588E" w14:textId="77777777" w:rsidTr="00823F20">
                              <w:trPr>
                                <w:trHeight w:val="208"/>
                                <w:jc w:val="center"/>
                              </w:trPr>
                              <w:tc>
                                <w:tcPr>
                                  <w:tcW w:w="1891" w:type="dxa"/>
                                  <w:vAlign w:val="center"/>
                                </w:tcPr>
                                <w:p w14:paraId="66240A8B" w14:textId="77777777" w:rsidR="00143D0D" w:rsidRPr="007E26C9" w:rsidRDefault="00143D0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143D0D" w:rsidRPr="007E26C9" w:rsidRDefault="00143D0D" w:rsidP="00BD1992">
                                  <w:pPr>
                                    <w:adjustRightInd w:val="0"/>
                                    <w:spacing w:after="0"/>
                                    <w:jc w:val="right"/>
                                    <w:rPr>
                                      <w:spacing w:val="5"/>
                                      <w:kern w:val="1"/>
                                    </w:rPr>
                                  </w:pPr>
                                  <w:r>
                                    <w:rPr>
                                      <w:spacing w:val="5"/>
                                      <w:kern w:val="1"/>
                                    </w:rPr>
                                    <w:t>870</w:t>
                                  </w:r>
                                </w:p>
                              </w:tc>
                              <w:tc>
                                <w:tcPr>
                                  <w:tcW w:w="990" w:type="dxa"/>
                                  <w:vAlign w:val="center"/>
                                </w:tcPr>
                                <w:p w14:paraId="3ADA7946" w14:textId="77777777" w:rsidR="00143D0D" w:rsidRPr="007E26C9" w:rsidRDefault="00143D0D" w:rsidP="006B028D">
                                  <w:pPr>
                                    <w:adjustRightInd w:val="0"/>
                                    <w:spacing w:after="0"/>
                                    <w:jc w:val="right"/>
                                    <w:rPr>
                                      <w:spacing w:val="5"/>
                                      <w:kern w:val="1"/>
                                    </w:rPr>
                                  </w:pPr>
                                  <w:r>
                                    <w:rPr>
                                      <w:spacing w:val="5"/>
                                      <w:kern w:val="1"/>
                                    </w:rPr>
                                    <w:t>614</w:t>
                                  </w:r>
                                </w:p>
                              </w:tc>
                            </w:tr>
                            <w:tr w:rsidR="00143D0D" w:rsidRPr="00C048CF" w14:paraId="0FC74E8D" w14:textId="77777777" w:rsidTr="00823F20">
                              <w:trPr>
                                <w:trHeight w:val="208"/>
                                <w:jc w:val="center"/>
                              </w:trPr>
                              <w:tc>
                                <w:tcPr>
                                  <w:tcW w:w="1891" w:type="dxa"/>
                                  <w:vAlign w:val="center"/>
                                </w:tcPr>
                                <w:p w14:paraId="33312F88" w14:textId="77777777" w:rsidR="00143D0D" w:rsidRPr="007E26C9" w:rsidRDefault="00143D0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143D0D" w:rsidRPr="007E26C9" w:rsidRDefault="00143D0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143D0D" w:rsidRPr="007E26C9" w:rsidRDefault="00143D0D" w:rsidP="00823F20">
                                  <w:pPr>
                                    <w:adjustRightInd w:val="0"/>
                                    <w:spacing w:after="0"/>
                                    <w:jc w:val="right"/>
                                    <w:rPr>
                                      <w:spacing w:val="5"/>
                                      <w:kern w:val="1"/>
                                    </w:rPr>
                                  </w:pPr>
                                  <w:r w:rsidRPr="007E26C9">
                                    <w:rPr>
                                      <w:spacing w:val="5"/>
                                      <w:kern w:val="1"/>
                                    </w:rPr>
                                    <w:t>53,930</w:t>
                                  </w:r>
                                </w:p>
                              </w:tc>
                            </w:tr>
                            <w:tr w:rsidR="00143D0D" w:rsidRPr="00C048CF" w14:paraId="5D94BA17" w14:textId="77777777" w:rsidTr="00823F20">
                              <w:trPr>
                                <w:trHeight w:val="208"/>
                                <w:jc w:val="center"/>
                              </w:trPr>
                              <w:tc>
                                <w:tcPr>
                                  <w:tcW w:w="1891" w:type="dxa"/>
                                  <w:vAlign w:val="center"/>
                                </w:tcPr>
                                <w:p w14:paraId="6C1D2527" w14:textId="77777777" w:rsidR="00143D0D" w:rsidRPr="007E26C9" w:rsidRDefault="00143D0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143D0D" w:rsidRPr="007E26C9" w:rsidRDefault="00143D0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143D0D" w:rsidRPr="007E26C9" w:rsidRDefault="00143D0D" w:rsidP="00823F20">
                                  <w:pPr>
                                    <w:adjustRightInd w:val="0"/>
                                    <w:spacing w:after="0"/>
                                    <w:jc w:val="right"/>
                                    <w:rPr>
                                      <w:spacing w:val="5"/>
                                      <w:kern w:val="1"/>
                                    </w:rPr>
                                  </w:pPr>
                                  <w:r w:rsidRPr="007E26C9">
                                    <w:rPr>
                                      <w:spacing w:val="5"/>
                                      <w:kern w:val="1"/>
                                    </w:rPr>
                                    <w:t>547,728</w:t>
                                  </w:r>
                                </w:p>
                              </w:tc>
                            </w:tr>
                            <w:tr w:rsidR="00143D0D" w:rsidRPr="00C048CF" w14:paraId="0A79EEDC" w14:textId="77777777" w:rsidTr="00823F20">
                              <w:trPr>
                                <w:trHeight w:val="208"/>
                                <w:jc w:val="center"/>
                              </w:trPr>
                              <w:tc>
                                <w:tcPr>
                                  <w:tcW w:w="1891" w:type="dxa"/>
                                  <w:vAlign w:val="center"/>
                                </w:tcPr>
                                <w:p w14:paraId="2DB3EE88" w14:textId="77777777" w:rsidR="00143D0D" w:rsidRPr="007E26C9" w:rsidRDefault="00143D0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143D0D" w:rsidRPr="007E26C9" w:rsidRDefault="00143D0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143D0D" w:rsidRPr="007E26C9" w:rsidRDefault="00143D0D" w:rsidP="00823F20">
                                  <w:pPr>
                                    <w:adjustRightInd w:val="0"/>
                                    <w:spacing w:after="0"/>
                                    <w:jc w:val="right"/>
                                    <w:rPr>
                                      <w:spacing w:val="5"/>
                                      <w:kern w:val="1"/>
                                    </w:rPr>
                                  </w:pPr>
                                  <w:r w:rsidRPr="007E26C9">
                                    <w:rPr>
                                      <w:spacing w:val="5"/>
                                      <w:kern w:val="1"/>
                                    </w:rPr>
                                    <w:t>601,659</w:t>
                                  </w:r>
                                </w:p>
                              </w:tc>
                            </w:tr>
                          </w:tbl>
                          <w:p w14:paraId="02CD19D5" w14:textId="77777777" w:rsidR="00143D0D" w:rsidRDefault="00143D0D"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5"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Bf3ybKGwIAABUEAAAOAAAAAAAAAAAAAAAAAC4CAABkcnMvZTJvRG9jLnhtbFBLAQIt&#13;&#10;ABQABgAIAAAAIQDMnUSg3wAAAAoBAAAPAAAAAAAAAAAAAAAAAHUEAABkcnMvZG93bnJldi54bWxQ&#13;&#10;SwUGAAAAAAQABADzAAAAgQUAAAAA&#13;&#10;" stroked="f">
                <v:textbox inset="0,0,0,0">
                  <w:txbxContent>
                    <w:p w14:paraId="40F56B50" w14:textId="236E9896" w:rsidR="00143D0D" w:rsidRPr="007E26C9" w:rsidRDefault="00143D0D"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143D0D" w:rsidRPr="00C048CF" w14:paraId="2AF705F6" w14:textId="77777777" w:rsidTr="00823F20">
                        <w:trPr>
                          <w:trHeight w:val="53"/>
                          <w:jc w:val="center"/>
                        </w:trPr>
                        <w:tc>
                          <w:tcPr>
                            <w:tcW w:w="1891" w:type="dxa"/>
                            <w:vAlign w:val="center"/>
                          </w:tcPr>
                          <w:p w14:paraId="2222B1C8" w14:textId="77777777" w:rsidR="00143D0D" w:rsidRPr="007E26C9" w:rsidRDefault="00143D0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143D0D" w:rsidRPr="007E26C9" w:rsidRDefault="00143D0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143D0D" w:rsidRPr="007E26C9" w:rsidRDefault="00143D0D" w:rsidP="00152F36">
                            <w:pPr>
                              <w:adjustRightInd w:val="0"/>
                              <w:spacing w:after="0"/>
                              <w:jc w:val="center"/>
                              <w:rPr>
                                <w:b/>
                                <w:bCs/>
                                <w:spacing w:val="5"/>
                                <w:kern w:val="1"/>
                              </w:rPr>
                            </w:pPr>
                            <w:r w:rsidRPr="007E26C9">
                              <w:rPr>
                                <w:b/>
                                <w:bCs/>
                                <w:spacing w:val="5"/>
                                <w:kern w:val="1"/>
                              </w:rPr>
                              <w:t>Eval</w:t>
                            </w:r>
                          </w:p>
                        </w:tc>
                      </w:tr>
                      <w:tr w:rsidR="00143D0D" w:rsidRPr="00C048CF" w14:paraId="2F0D3B96" w14:textId="77777777" w:rsidTr="00823F20">
                        <w:trPr>
                          <w:trHeight w:val="96"/>
                          <w:jc w:val="center"/>
                        </w:trPr>
                        <w:tc>
                          <w:tcPr>
                            <w:tcW w:w="1891" w:type="dxa"/>
                            <w:vAlign w:val="center"/>
                          </w:tcPr>
                          <w:p w14:paraId="61AC7BFE" w14:textId="77777777" w:rsidR="00143D0D" w:rsidRPr="007E26C9" w:rsidRDefault="00143D0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143D0D" w:rsidRPr="007E26C9" w:rsidRDefault="00143D0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143D0D" w:rsidRPr="007E26C9" w:rsidRDefault="00143D0D" w:rsidP="00823F20">
                            <w:pPr>
                              <w:adjustRightInd w:val="0"/>
                              <w:spacing w:after="0"/>
                              <w:jc w:val="right"/>
                              <w:rPr>
                                <w:spacing w:val="5"/>
                                <w:kern w:val="1"/>
                              </w:rPr>
                            </w:pPr>
                            <w:r w:rsidRPr="007E26C9">
                              <w:rPr>
                                <w:spacing w:val="5"/>
                                <w:kern w:val="1"/>
                              </w:rPr>
                              <w:t>50</w:t>
                            </w:r>
                          </w:p>
                        </w:tc>
                      </w:tr>
                      <w:tr w:rsidR="00143D0D" w:rsidRPr="00C048CF" w14:paraId="67A49A6F" w14:textId="77777777" w:rsidTr="00823F20">
                        <w:trPr>
                          <w:trHeight w:val="208"/>
                          <w:jc w:val="center"/>
                        </w:trPr>
                        <w:tc>
                          <w:tcPr>
                            <w:tcW w:w="1891" w:type="dxa"/>
                            <w:vAlign w:val="center"/>
                          </w:tcPr>
                          <w:p w14:paraId="29B3B3D3" w14:textId="77777777" w:rsidR="00143D0D" w:rsidRPr="007E26C9" w:rsidRDefault="00143D0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143D0D" w:rsidRPr="007E26C9" w:rsidRDefault="00143D0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143D0D" w:rsidRPr="007E26C9" w:rsidRDefault="00143D0D" w:rsidP="00823F20">
                            <w:pPr>
                              <w:adjustRightInd w:val="0"/>
                              <w:spacing w:after="0"/>
                              <w:jc w:val="right"/>
                              <w:rPr>
                                <w:spacing w:val="5"/>
                                <w:kern w:val="1"/>
                              </w:rPr>
                            </w:pPr>
                            <w:r w:rsidRPr="007E26C9">
                              <w:rPr>
                                <w:spacing w:val="5"/>
                                <w:kern w:val="1"/>
                              </w:rPr>
                              <w:t>230</w:t>
                            </w:r>
                          </w:p>
                        </w:tc>
                      </w:tr>
                      <w:tr w:rsidR="00143D0D" w:rsidRPr="00C048CF" w14:paraId="620B4A08" w14:textId="77777777" w:rsidTr="00823F20">
                        <w:trPr>
                          <w:trHeight w:val="208"/>
                          <w:jc w:val="center"/>
                        </w:trPr>
                        <w:tc>
                          <w:tcPr>
                            <w:tcW w:w="1891" w:type="dxa"/>
                            <w:vAlign w:val="center"/>
                          </w:tcPr>
                          <w:p w14:paraId="30C59474" w14:textId="77777777" w:rsidR="00143D0D" w:rsidRPr="007E26C9" w:rsidRDefault="00143D0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143D0D" w:rsidRPr="007E26C9" w:rsidRDefault="00143D0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143D0D" w:rsidRPr="007E26C9" w:rsidRDefault="00143D0D" w:rsidP="00823F20">
                            <w:pPr>
                              <w:adjustRightInd w:val="0"/>
                              <w:spacing w:after="0"/>
                              <w:jc w:val="right"/>
                              <w:rPr>
                                <w:spacing w:val="5"/>
                                <w:kern w:val="1"/>
                              </w:rPr>
                            </w:pPr>
                            <w:r w:rsidRPr="007E26C9">
                              <w:rPr>
                                <w:spacing w:val="5"/>
                                <w:kern w:val="1"/>
                              </w:rPr>
                              <w:t>984</w:t>
                            </w:r>
                          </w:p>
                        </w:tc>
                      </w:tr>
                      <w:tr w:rsidR="00143D0D" w:rsidRPr="00C048CF" w14:paraId="6A6B588E" w14:textId="77777777" w:rsidTr="00823F20">
                        <w:trPr>
                          <w:trHeight w:val="208"/>
                          <w:jc w:val="center"/>
                        </w:trPr>
                        <w:tc>
                          <w:tcPr>
                            <w:tcW w:w="1891" w:type="dxa"/>
                            <w:vAlign w:val="center"/>
                          </w:tcPr>
                          <w:p w14:paraId="66240A8B" w14:textId="77777777" w:rsidR="00143D0D" w:rsidRPr="007E26C9" w:rsidRDefault="00143D0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143D0D" w:rsidRPr="007E26C9" w:rsidRDefault="00143D0D" w:rsidP="00BD1992">
                            <w:pPr>
                              <w:adjustRightInd w:val="0"/>
                              <w:spacing w:after="0"/>
                              <w:jc w:val="right"/>
                              <w:rPr>
                                <w:spacing w:val="5"/>
                                <w:kern w:val="1"/>
                              </w:rPr>
                            </w:pPr>
                            <w:r>
                              <w:rPr>
                                <w:spacing w:val="5"/>
                                <w:kern w:val="1"/>
                              </w:rPr>
                              <w:t>870</w:t>
                            </w:r>
                          </w:p>
                        </w:tc>
                        <w:tc>
                          <w:tcPr>
                            <w:tcW w:w="990" w:type="dxa"/>
                            <w:vAlign w:val="center"/>
                          </w:tcPr>
                          <w:p w14:paraId="3ADA7946" w14:textId="77777777" w:rsidR="00143D0D" w:rsidRPr="007E26C9" w:rsidRDefault="00143D0D" w:rsidP="006B028D">
                            <w:pPr>
                              <w:adjustRightInd w:val="0"/>
                              <w:spacing w:after="0"/>
                              <w:jc w:val="right"/>
                              <w:rPr>
                                <w:spacing w:val="5"/>
                                <w:kern w:val="1"/>
                              </w:rPr>
                            </w:pPr>
                            <w:r>
                              <w:rPr>
                                <w:spacing w:val="5"/>
                                <w:kern w:val="1"/>
                              </w:rPr>
                              <w:t>614</w:t>
                            </w:r>
                          </w:p>
                        </w:tc>
                      </w:tr>
                      <w:tr w:rsidR="00143D0D" w:rsidRPr="00C048CF" w14:paraId="0FC74E8D" w14:textId="77777777" w:rsidTr="00823F20">
                        <w:trPr>
                          <w:trHeight w:val="208"/>
                          <w:jc w:val="center"/>
                        </w:trPr>
                        <w:tc>
                          <w:tcPr>
                            <w:tcW w:w="1891" w:type="dxa"/>
                            <w:vAlign w:val="center"/>
                          </w:tcPr>
                          <w:p w14:paraId="33312F88" w14:textId="77777777" w:rsidR="00143D0D" w:rsidRPr="007E26C9" w:rsidRDefault="00143D0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143D0D" w:rsidRPr="007E26C9" w:rsidRDefault="00143D0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143D0D" w:rsidRPr="007E26C9" w:rsidRDefault="00143D0D" w:rsidP="00823F20">
                            <w:pPr>
                              <w:adjustRightInd w:val="0"/>
                              <w:spacing w:after="0"/>
                              <w:jc w:val="right"/>
                              <w:rPr>
                                <w:spacing w:val="5"/>
                                <w:kern w:val="1"/>
                              </w:rPr>
                            </w:pPr>
                            <w:r w:rsidRPr="007E26C9">
                              <w:rPr>
                                <w:spacing w:val="5"/>
                                <w:kern w:val="1"/>
                              </w:rPr>
                              <w:t>53,930</w:t>
                            </w:r>
                          </w:p>
                        </w:tc>
                      </w:tr>
                      <w:tr w:rsidR="00143D0D" w:rsidRPr="00C048CF" w14:paraId="5D94BA17" w14:textId="77777777" w:rsidTr="00823F20">
                        <w:trPr>
                          <w:trHeight w:val="208"/>
                          <w:jc w:val="center"/>
                        </w:trPr>
                        <w:tc>
                          <w:tcPr>
                            <w:tcW w:w="1891" w:type="dxa"/>
                            <w:vAlign w:val="center"/>
                          </w:tcPr>
                          <w:p w14:paraId="6C1D2527" w14:textId="77777777" w:rsidR="00143D0D" w:rsidRPr="007E26C9" w:rsidRDefault="00143D0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143D0D" w:rsidRPr="007E26C9" w:rsidRDefault="00143D0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143D0D" w:rsidRPr="007E26C9" w:rsidRDefault="00143D0D" w:rsidP="00823F20">
                            <w:pPr>
                              <w:adjustRightInd w:val="0"/>
                              <w:spacing w:after="0"/>
                              <w:jc w:val="right"/>
                              <w:rPr>
                                <w:spacing w:val="5"/>
                                <w:kern w:val="1"/>
                              </w:rPr>
                            </w:pPr>
                            <w:r w:rsidRPr="007E26C9">
                              <w:rPr>
                                <w:spacing w:val="5"/>
                                <w:kern w:val="1"/>
                              </w:rPr>
                              <w:t>547,728</w:t>
                            </w:r>
                          </w:p>
                        </w:tc>
                      </w:tr>
                      <w:tr w:rsidR="00143D0D" w:rsidRPr="00C048CF" w14:paraId="0A79EEDC" w14:textId="77777777" w:rsidTr="00823F20">
                        <w:trPr>
                          <w:trHeight w:val="208"/>
                          <w:jc w:val="center"/>
                        </w:trPr>
                        <w:tc>
                          <w:tcPr>
                            <w:tcW w:w="1891" w:type="dxa"/>
                            <w:vAlign w:val="center"/>
                          </w:tcPr>
                          <w:p w14:paraId="2DB3EE88" w14:textId="77777777" w:rsidR="00143D0D" w:rsidRPr="007E26C9" w:rsidRDefault="00143D0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143D0D" w:rsidRPr="007E26C9" w:rsidRDefault="00143D0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143D0D" w:rsidRPr="007E26C9" w:rsidRDefault="00143D0D" w:rsidP="00823F20">
                            <w:pPr>
                              <w:adjustRightInd w:val="0"/>
                              <w:spacing w:after="0"/>
                              <w:jc w:val="right"/>
                              <w:rPr>
                                <w:spacing w:val="5"/>
                                <w:kern w:val="1"/>
                              </w:rPr>
                            </w:pPr>
                            <w:r w:rsidRPr="007E26C9">
                              <w:rPr>
                                <w:spacing w:val="5"/>
                                <w:kern w:val="1"/>
                              </w:rPr>
                              <w:t>601,659</w:t>
                            </w:r>
                          </w:p>
                        </w:tc>
                      </w:tr>
                    </w:tbl>
                    <w:p w14:paraId="02CD19D5" w14:textId="77777777" w:rsidR="00143D0D" w:rsidRDefault="00143D0D"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E91C89" w:rsidRPr="00F058CA">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19C419DE" w:rsidR="00A001E5" w:rsidRDefault="009F5AB1" w:rsidP="003B2982">
      <w:pPr>
        <w:spacing w:after="120"/>
      </w:pPr>
      <w:r>
        <w:rPr>
          <w:noProof/>
        </w:rPr>
        <mc:AlternateContent>
          <mc:Choice Requires="wps">
            <w:drawing>
              <wp:anchor distT="137160" distB="0" distL="0" distR="0" simplePos="0" relativeHeight="251723776" behindDoc="0" locked="0" layoutInCell="1" allowOverlap="0" wp14:anchorId="2CCBBD55" wp14:editId="3749F7FF">
                <wp:simplePos x="0" y="0"/>
                <wp:positionH relativeFrom="margin">
                  <wp:align>center</wp:align>
                </wp:positionH>
                <wp:positionV relativeFrom="margin">
                  <wp:align>bottom</wp:align>
                </wp:positionV>
                <wp:extent cx="5879592" cy="2779776"/>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143D0D" w:rsidRDefault="00143D0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04B1D35" w:rsidR="00143D0D" w:rsidRPr="0004312B" w:rsidRDefault="00143D0D"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E91C89">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143D0D" w:rsidRDefault="00143D0D"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6"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MDgJAIAAD0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Zsk5ilxhfSRlHY79TfNIRovuN2c99XbJ&#13;&#10;/a89OMmZ/mypOnEQzoY7G9XZACvIteSBs9HchDQwkafFW6pao5KeT5FPHKlHk8yneYpD8Pycfj1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5PMDgJAIAAD0EAAAOAAAAAAAAAAAAAAAAAC4CAABkcnMvZTJvRG9j&#13;&#10;LnhtbFBLAQItABQABgAIAAAAIQCmAE5T3wAAAAoBAAAPAAAAAAAAAAAAAAAAAH4EAABkcnMvZG93&#13;&#10;bnJldi54bWxQSwUGAAAAAAQABADzAAAAigUAAAAA&#13;&#10;" o:allowoverlap="f" strokecolor="white [3212]">
                <v:textbox inset="0,0,0,0">
                  <w:txbxContent>
                    <w:p w14:paraId="0137C4AD" w14:textId="32287427" w:rsidR="00143D0D" w:rsidRDefault="00143D0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04B1D35" w:rsidR="00143D0D" w:rsidRPr="0004312B" w:rsidRDefault="00143D0D"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E91C89">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143D0D" w:rsidRDefault="00143D0D"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w:t>
      </w:r>
      <w:r w:rsidRPr="00EE1548">
        <w:rPr>
          <w:sz w:val="20"/>
          <w:szCs w:val="20"/>
        </w:rPr>
        <w:lastRenderedPageBreak/>
        <w:t xml:space="preserve">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w:t>
      </w:r>
      <w:proofErr w:type="gramStart"/>
      <w:r w:rsidR="00407CD6" w:rsidRPr="00407CD6">
        <w:rPr>
          <w:sz w:val="20"/>
          <w:szCs w:val="20"/>
        </w:rPr>
        <w:t>use</w:t>
      </w:r>
      <w:proofErr w:type="gramEnd"/>
      <w:r w:rsidR="00407CD6" w:rsidRPr="00407CD6">
        <w:rPr>
          <w:sz w:val="20"/>
          <w:szCs w:val="20"/>
        </w:rPr>
        <w:t xml:space="preserv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213643FF"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E91C89">
          <w:t>[40]</w:t>
        </w:r>
      </w:fldSimple>
      <w:fldSimple w:instr=" REF _Ref510737587 \r ">
        <w:r w:rsidR="00E91C89">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02D06649" w:rsidR="00A771BB" w:rsidRDefault="00187928" w:rsidP="00F058CA">
      <w:pPr>
        <w:pStyle w:val="ListParagraph"/>
        <w:widowControl/>
        <w:tabs>
          <w:tab w:val="left" w:pos="8640"/>
        </w:tabs>
        <w:ind w:left="0"/>
        <w:contextualSpacing w:val="0"/>
      </w:pPr>
      <w:r w:rsidRPr="00225374">
        <w:rPr>
          <w:noProof/>
        </w:rPr>
        <mc:AlternateContent>
          <mc:Choice Requires="wps">
            <w:drawing>
              <wp:anchor distT="91440" distB="0" distL="0" distR="0" simplePos="0" relativeHeight="251722752" behindDoc="0" locked="0" layoutInCell="1" allowOverlap="0" wp14:anchorId="519F0E0D" wp14:editId="073FEE29">
                <wp:simplePos x="0" y="0"/>
                <wp:positionH relativeFrom="margin">
                  <wp:align>center</wp:align>
                </wp:positionH>
                <wp:positionV relativeFrom="margin">
                  <wp:align>bottom</wp:align>
                </wp:positionV>
                <wp:extent cx="5934456" cy="30175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17520"/>
                        </a:xfrm>
                        <a:prstGeom prst="rect">
                          <a:avLst/>
                        </a:prstGeom>
                        <a:solidFill>
                          <a:srgbClr val="E1E1E1">
                            <a:alpha val="0"/>
                          </a:srgbClr>
                        </a:solidFill>
                        <a:ln w="9525">
                          <a:noFill/>
                          <a:miter lim="800000"/>
                          <a:headEnd/>
                          <a:tailEnd/>
                        </a:ln>
                      </wps:spPr>
                      <wps:txbx>
                        <w:txbxContent>
                          <w:p w14:paraId="410017C4" w14:textId="55F628BB" w:rsidR="00143D0D" w:rsidRDefault="00143D0D"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143D0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143D0D" w:rsidRPr="006A7916" w:rsidRDefault="00143D0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143D0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143D0D" w:rsidRPr="00302F91" w:rsidRDefault="00143D0D"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143D0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143D0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143D0D" w:rsidRPr="00302F91" w:rsidRDefault="00143D0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143D0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143D0D" w:rsidRPr="00302F91" w:rsidRDefault="00143D0D"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143D0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143D0D" w:rsidRPr="00302F91" w:rsidRDefault="00143D0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30.83%</w:t>
                                  </w:r>
                                </w:p>
                              </w:tc>
                            </w:tr>
                            <w:tr w:rsidR="00143D0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143D0D" w:rsidRPr="00302F91" w:rsidRDefault="00143D0D"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143D0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143D0D" w:rsidRPr="00302F91" w:rsidRDefault="00143D0D"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143D0D" w:rsidRPr="00302F91" w:rsidRDefault="00143D0D" w:rsidP="00302F91">
                                  <w:pPr>
                                    <w:adjustRightInd w:val="0"/>
                                    <w:spacing w:after="0"/>
                                    <w:jc w:val="right"/>
                                    <w:rPr>
                                      <w:spacing w:val="5"/>
                                      <w:kern w:val="1"/>
                                      <w:sz w:val="20"/>
                                      <w:szCs w:val="20"/>
                                    </w:rPr>
                                  </w:pPr>
                                  <w:r>
                                    <w:rPr>
                                      <w:spacing w:val="5"/>
                                      <w:kern w:val="1"/>
                                      <w:sz w:val="20"/>
                                      <w:szCs w:val="20"/>
                                    </w:rPr>
                                    <w:t>7</w:t>
                                  </w:r>
                                </w:p>
                              </w:tc>
                            </w:tr>
                            <w:tr w:rsidR="00143D0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143D0D" w:rsidRPr="00302F91" w:rsidRDefault="00143D0D"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143D0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143D0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143D0D" w:rsidRPr="00302F91" w:rsidRDefault="00143D0D" w:rsidP="00302F91">
                                  <w:pPr>
                                    <w:adjustRightInd w:val="0"/>
                                    <w:spacing w:after="0"/>
                                    <w:jc w:val="right"/>
                                    <w:rPr>
                                      <w:spacing w:val="5"/>
                                      <w:kern w:val="1"/>
                                      <w:sz w:val="20"/>
                                      <w:szCs w:val="20"/>
                                    </w:rPr>
                                  </w:pPr>
                                  <w:r>
                                    <w:rPr>
                                      <w:spacing w:val="5"/>
                                      <w:kern w:val="1"/>
                                      <w:sz w:val="20"/>
                                      <w:szCs w:val="20"/>
                                    </w:rPr>
                                    <w:t>8</w:t>
                                  </w:r>
                                </w:p>
                              </w:tc>
                            </w:tr>
                            <w:tr w:rsidR="00143D0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143D0D" w:rsidRPr="00302F91" w:rsidRDefault="00143D0D"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143D0D" w:rsidRPr="00302F91" w:rsidRDefault="00143D0D"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143D0D" w:rsidRPr="00302F91" w:rsidRDefault="00143D0D"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143D0D" w:rsidRPr="00302F91" w:rsidRDefault="00143D0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143D0D" w:rsidRPr="00302F91" w:rsidRDefault="00143D0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143D0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143D0D" w:rsidRPr="00302F91" w:rsidRDefault="00143D0D"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143D0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143D0D" w:rsidRPr="00302F91" w:rsidRDefault="00143D0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143D0D" w:rsidRPr="00302F91" w:rsidRDefault="00143D0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143D0D" w:rsidRPr="00302F91" w:rsidRDefault="00143D0D"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143D0D" w:rsidRPr="00302F91" w:rsidRDefault="00143D0D" w:rsidP="00302F91">
                                  <w:pPr>
                                    <w:adjustRightInd w:val="0"/>
                                    <w:spacing w:after="0"/>
                                    <w:jc w:val="right"/>
                                    <w:rPr>
                                      <w:spacing w:val="5"/>
                                      <w:kern w:val="1"/>
                                      <w:sz w:val="20"/>
                                      <w:szCs w:val="20"/>
                                    </w:rPr>
                                  </w:pPr>
                                  <w:r>
                                    <w:rPr>
                                      <w:spacing w:val="5"/>
                                      <w:kern w:val="1"/>
                                      <w:sz w:val="20"/>
                                      <w:szCs w:val="20"/>
                                    </w:rPr>
                                    <w:t>8</w:t>
                                  </w:r>
                                </w:p>
                              </w:tc>
                            </w:tr>
                            <w:tr w:rsidR="00143D0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143D0D" w:rsidRPr="00302F91" w:rsidRDefault="00143D0D"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143D0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143D0D" w:rsidRPr="00302F91" w:rsidRDefault="00143D0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99.84%</w:t>
                                  </w:r>
                                </w:p>
                              </w:tc>
                            </w:tr>
                            <w:tr w:rsidR="00143D0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143D0D" w:rsidRPr="00302F91" w:rsidRDefault="00143D0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143D0D" w:rsidRPr="00302F91" w:rsidRDefault="00143D0D"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143D0D" w:rsidRDefault="00143D0D"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37.6pt;z-index:25172275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" o:allowoverlap="f" fillcolor="#e1e1e1" stroked="f">
                <v:fill opacity="0"/>
                <v:textbox inset="0,0,0,0">
                  <w:txbxContent>
                    <w:p w14:paraId="410017C4" w14:textId="55F628BB" w:rsidR="00143D0D" w:rsidRDefault="00143D0D"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2</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143D0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143D0D" w:rsidRPr="006A7916" w:rsidRDefault="00143D0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143D0D" w:rsidRPr="006A7916" w:rsidRDefault="00143D0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143D0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143D0D" w:rsidRPr="00302F91" w:rsidRDefault="00143D0D"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143D0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143D0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143D0D" w:rsidRPr="00302F91" w:rsidRDefault="00143D0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143D0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143D0D" w:rsidRPr="00302F91" w:rsidRDefault="00143D0D"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143D0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143D0D" w:rsidRPr="00302F91" w:rsidRDefault="00143D0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30.83%</w:t>
                            </w:r>
                          </w:p>
                        </w:tc>
                      </w:tr>
                      <w:tr w:rsidR="00143D0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143D0D" w:rsidRPr="00302F91" w:rsidRDefault="00143D0D"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143D0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143D0D" w:rsidRPr="00302F91" w:rsidRDefault="00143D0D"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143D0D" w:rsidRPr="00302F91" w:rsidRDefault="00143D0D" w:rsidP="00302F91">
                            <w:pPr>
                              <w:adjustRightInd w:val="0"/>
                              <w:spacing w:after="0"/>
                              <w:jc w:val="right"/>
                              <w:rPr>
                                <w:spacing w:val="5"/>
                                <w:kern w:val="1"/>
                                <w:sz w:val="20"/>
                                <w:szCs w:val="20"/>
                              </w:rPr>
                            </w:pPr>
                            <w:r>
                              <w:rPr>
                                <w:spacing w:val="5"/>
                                <w:kern w:val="1"/>
                                <w:sz w:val="20"/>
                                <w:szCs w:val="20"/>
                              </w:rPr>
                              <w:t>7</w:t>
                            </w:r>
                          </w:p>
                        </w:tc>
                      </w:tr>
                      <w:tr w:rsidR="00143D0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143D0D" w:rsidRPr="00302F91" w:rsidRDefault="00143D0D"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143D0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143D0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143D0D" w:rsidRPr="00302F91" w:rsidRDefault="00143D0D" w:rsidP="00302F91">
                            <w:pPr>
                              <w:adjustRightInd w:val="0"/>
                              <w:spacing w:after="0"/>
                              <w:jc w:val="right"/>
                              <w:rPr>
                                <w:spacing w:val="5"/>
                                <w:kern w:val="1"/>
                                <w:sz w:val="20"/>
                                <w:szCs w:val="20"/>
                              </w:rPr>
                            </w:pPr>
                            <w:r>
                              <w:rPr>
                                <w:spacing w:val="5"/>
                                <w:kern w:val="1"/>
                                <w:sz w:val="20"/>
                                <w:szCs w:val="20"/>
                              </w:rPr>
                              <w:t>8</w:t>
                            </w:r>
                          </w:p>
                        </w:tc>
                      </w:tr>
                      <w:tr w:rsidR="00143D0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143D0D" w:rsidRPr="00302F91" w:rsidRDefault="00143D0D"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143D0D" w:rsidRPr="00302F91" w:rsidRDefault="00143D0D"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143D0D" w:rsidRPr="00302F91" w:rsidRDefault="00143D0D"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143D0D" w:rsidRPr="00302F91" w:rsidRDefault="00143D0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143D0D" w:rsidRPr="00302F91" w:rsidRDefault="00143D0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143D0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143D0D" w:rsidRPr="00302F91" w:rsidRDefault="00143D0D"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143D0D" w:rsidRPr="00302F91" w:rsidRDefault="00143D0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143D0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143D0D" w:rsidRPr="006A7916" w:rsidRDefault="00143D0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143D0D" w:rsidRPr="00302F91" w:rsidRDefault="00143D0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143D0D" w:rsidRPr="00302F91" w:rsidRDefault="00143D0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143D0D" w:rsidRPr="00302F91" w:rsidRDefault="00143D0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143D0D" w:rsidRPr="00302F91" w:rsidRDefault="00143D0D"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143D0D" w:rsidRPr="00302F91" w:rsidRDefault="00143D0D" w:rsidP="00302F91">
                            <w:pPr>
                              <w:adjustRightInd w:val="0"/>
                              <w:spacing w:after="0"/>
                              <w:jc w:val="right"/>
                              <w:rPr>
                                <w:spacing w:val="5"/>
                                <w:kern w:val="1"/>
                                <w:sz w:val="20"/>
                                <w:szCs w:val="20"/>
                              </w:rPr>
                            </w:pPr>
                            <w:r>
                              <w:rPr>
                                <w:spacing w:val="5"/>
                                <w:kern w:val="1"/>
                                <w:sz w:val="20"/>
                                <w:szCs w:val="20"/>
                              </w:rPr>
                              <w:t>8</w:t>
                            </w:r>
                          </w:p>
                        </w:tc>
                      </w:tr>
                      <w:tr w:rsidR="00143D0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143D0D" w:rsidRPr="006A7916" w:rsidRDefault="00143D0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143D0D" w:rsidRPr="00302F91" w:rsidRDefault="00143D0D"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143D0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143D0D" w:rsidRPr="00302F91" w:rsidRDefault="00143D0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99.84%</w:t>
                            </w:r>
                          </w:p>
                        </w:tc>
                      </w:tr>
                      <w:tr w:rsidR="00143D0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143D0D" w:rsidRPr="00302F91" w:rsidRDefault="00143D0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143D0D" w:rsidRPr="00302F91" w:rsidRDefault="00143D0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143D0D" w:rsidRPr="00302F91" w:rsidRDefault="00143D0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143D0D" w:rsidRPr="00302F91" w:rsidRDefault="00143D0D"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143D0D" w:rsidRDefault="00143D0D" w:rsidP="00213EB8">
                      <w:pPr>
                        <w:pStyle w:val="Caption"/>
                      </w:pPr>
                    </w:p>
                  </w:txbxContent>
                </v:textbox>
                <w10:wrap type="square" anchorx="margin" anchory="margin"/>
              </v:shape>
            </w:pict>
          </mc:Fallback>
        </mc:AlternateContent>
      </w:r>
      <w:r w:rsidR="00A771BB">
        <w:t xml:space="preserve">A comparison of the performance of the different architectures is presented in </w:t>
      </w:r>
      <w:fldSimple w:instr=" REF _Ref499137231 \* mergeformat">
        <w:r w:rsidR="00E91C89" w:rsidRPr="00F058CA">
          <w:t>Table 2</w:t>
        </w:r>
      </w:fldSimple>
      <w:r w:rsidR="00A771BB">
        <w:t xml:space="preserve">. Though the relative rankings of these systems not surprisingly vary with the metric, the ranking of these systems is accurately represented by the overall trends in </w:t>
      </w:r>
      <w:fldSimple w:instr=" REF _Ref499137231 \* mergeformat">
        <w:r w:rsidR="00E91C89" w:rsidRPr="00F058CA">
          <w:t>Table 2</w:t>
        </w:r>
      </w:fldSimple>
      <w:r w:rsidR="00A771BB">
        <w:t xml:space="preserve">. HMM/SdA generally performs the poorest of these systems, </w:t>
      </w:r>
      <w:r w:rsidR="00A771BB">
        <w:lastRenderedPageBreak/>
        <w:t xml:space="preserve">delivering a respectable sensitivity but at a high FA rate. CNN/LSTM typically delivers highest performance and has a low FA rate, which is very important in this type of application. </w:t>
      </w:r>
    </w:p>
    <w:p w14:paraId="5BAE769E" w14:textId="33F985DA" w:rsidR="00813919" w:rsidRPr="00E56A79" w:rsidRDefault="00813919" w:rsidP="00BE56EC">
      <w:pPr>
        <w:pStyle w:val="Heading1"/>
        <w:tabs>
          <w:tab w:val="clear" w:pos="216"/>
          <w:tab w:val="left" w:pos="540"/>
        </w:tabs>
        <w:ind w:hanging="9507"/>
      </w:pPr>
      <w:r w:rsidRPr="00E56A79">
        <w:t>Discussion</w:t>
      </w:r>
    </w:p>
    <w:p w14:paraId="0C51051F" w14:textId="08443FDB" w:rsidR="001866D1" w:rsidRDefault="00C921CE" w:rsidP="00FD384B">
      <w:pPr>
        <w:pStyle w:val="ListParagraph"/>
        <w:tabs>
          <w:tab w:val="left" w:pos="8640"/>
        </w:tabs>
        <w:spacing w:after="120"/>
        <w:ind w:left="0"/>
        <w:contextualSpacing w:val="0"/>
        <w:rPr>
          <w:rFonts w:asciiTheme="majorBidi" w:hAnsiTheme="majorBidi" w:cstheme="majorBidi"/>
        </w:rPr>
      </w:pPr>
      <w:r>
        <w:rPr>
          <w:noProof/>
        </w:rPr>
        <mc:AlternateContent>
          <mc:Choice Requires="wps">
            <w:drawing>
              <wp:anchor distT="91440" distB="0" distL="0" distR="0" simplePos="0" relativeHeight="251705344" behindDoc="0" locked="0" layoutInCell="1" allowOverlap="1" wp14:anchorId="32F4C4E8" wp14:editId="32560258">
                <wp:simplePos x="0" y="0"/>
                <wp:positionH relativeFrom="margin">
                  <wp:align>center</wp:align>
                </wp:positionH>
                <wp:positionV relativeFrom="margin">
                  <wp:align>bottom</wp:align>
                </wp:positionV>
                <wp:extent cx="5934456" cy="4114800"/>
                <wp:effectExtent l="0" t="0" r="952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14800"/>
                        </a:xfrm>
                        <a:prstGeom prst="rect">
                          <a:avLst/>
                        </a:prstGeom>
                        <a:solidFill>
                          <a:srgbClr val="FFFFFF"/>
                        </a:solidFill>
                        <a:ln w="9525">
                          <a:solidFill>
                            <a:schemeClr val="bg1"/>
                          </a:solidFill>
                          <a:miter lim="800000"/>
                          <a:headEnd/>
                          <a:tailEnd/>
                        </a:ln>
                      </wps:spPr>
                      <wps:txbx>
                        <w:txbxContent>
                          <w:p w14:paraId="6B754EC5" w14:textId="77777777" w:rsidR="00143D0D" w:rsidRDefault="00143D0D"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3D430A9" w:rsidR="00143D0D" w:rsidRPr="0004312B" w:rsidRDefault="00143D0D"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E91C89">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143D0D" w:rsidRDefault="00143D0D"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4pt;z-index:25170534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" strokecolor="white [3212]">
                <v:textbox inset="0,0,0,0">
                  <w:txbxContent>
                    <w:p w14:paraId="6B754EC5" w14:textId="77777777" w:rsidR="00143D0D" w:rsidRDefault="00143D0D"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3D430A9" w:rsidR="00143D0D" w:rsidRPr="0004312B" w:rsidRDefault="00143D0D"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E91C89">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143D0D" w:rsidRDefault="00143D0D" w:rsidP="00384E56"/>
                  </w:txbxContent>
                </v:textbox>
                <w10:wrap type="square" anchorx="margin" anchory="margin"/>
              </v:shape>
            </w:pict>
          </mc:Fallback>
        </mc:AlternateContent>
      </w:r>
      <w:r w:rsidR="00813919">
        <w:rPr>
          <w:rFonts w:asciiTheme="majorBidi" w:hAnsiTheme="majorBidi" w:cstheme="majorBidi"/>
        </w:rPr>
        <w:t xml:space="preserve">Evaluating systems from a single operating point is always a bit tenuous. Therefore, in </w:t>
      </w:r>
      <w:r w:rsidR="00813919">
        <w:rPr>
          <w:rFonts w:asciiTheme="majorBidi" w:hAnsiTheme="majorBidi" w:cstheme="majorBidi"/>
        </w:rPr>
        <w:fldChar w:fldCharType="begin"/>
      </w:r>
      <w:r w:rsidR="00813919">
        <w:rPr>
          <w:rFonts w:asciiTheme="majorBidi" w:hAnsiTheme="majorBidi" w:cstheme="majorBidi"/>
        </w:rPr>
        <w:instrText xml:space="preserve"> REF _Ref499137849 \* mergeformat</w:instrText>
      </w:r>
      <w:r w:rsidR="00813919">
        <w:rPr>
          <w:rFonts w:asciiTheme="majorBidi" w:hAnsiTheme="majorBidi" w:cstheme="majorBidi"/>
        </w:rPr>
        <w:fldChar w:fldCharType="separate"/>
      </w:r>
      <w:r w:rsidR="00E91C89" w:rsidRPr="00F058CA">
        <w:rPr>
          <w:rFonts w:asciiTheme="majorBidi" w:hAnsiTheme="majorBidi" w:cstheme="majorBidi"/>
        </w:rPr>
        <w:t>Figure 11</w:t>
      </w:r>
      <w:r w:rsidR="00813919">
        <w:rPr>
          <w:rFonts w:asciiTheme="majorBidi" w:hAnsiTheme="majorBidi" w:cstheme="majorBidi"/>
        </w:rPr>
        <w:fldChar w:fldCharType="end"/>
      </w:r>
      <w:r w:rsidR="00813919">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E91C89" w:rsidRPr="00F058CA">
        <w:rPr>
          <w:rFonts w:asciiTheme="majorBidi" w:hAnsiTheme="majorBidi" w:cstheme="majorBidi"/>
        </w:rPr>
        <w:t>Table 3</w:t>
      </w:r>
      <w:r w:rsidR="00DD5FCB">
        <w:rPr>
          <w:rFonts w:asciiTheme="majorBidi" w:hAnsiTheme="majorBidi" w:cstheme="majorBidi"/>
        </w:rPr>
        <w:fldChar w:fldCharType="end"/>
      </w:r>
      <w:r w:rsidR="00813919">
        <w:rPr>
          <w:rFonts w:asciiTheme="majorBidi" w:hAnsiTheme="majorBidi" w:cstheme="majorBidi"/>
        </w:rPr>
        <w:t xml:space="preserve"> we provide AUCs for these DET curves</w:t>
      </w:r>
      <w:r w:rsidR="00072A22">
        <w:rPr>
          <w:rFonts w:asciiTheme="majorBidi" w:hAnsiTheme="majorBidi" w:cstheme="majorBidi"/>
        </w:rPr>
        <w:t xml:space="preserve"> calculated using OVLP and TAES for comparison</w:t>
      </w:r>
      <w:r w:rsidR="00813919">
        <w:rPr>
          <w:rFonts w:asciiTheme="majorBidi" w:hAnsiTheme="majorBidi" w:cstheme="majorBidi"/>
        </w:rPr>
        <w:t xml:space="preserve">. </w:t>
      </w:r>
      <w:r w:rsidR="00072A22">
        <w:rPr>
          <w:rFonts w:asciiTheme="majorBidi" w:hAnsiTheme="majorBidi" w:cstheme="majorBidi"/>
        </w:rPr>
        <w:t>This is due to our emphasis on using OVLP and TAES metrics for seizure detection</w:t>
      </w:r>
      <w:r w:rsidR="00F52CEB">
        <w:rPr>
          <w:rFonts w:asciiTheme="majorBidi" w:hAnsiTheme="majorBidi" w:cstheme="majorBidi"/>
        </w:rPr>
        <w:t>-like</w:t>
      </w:r>
      <w:r w:rsidR="00072A22">
        <w:rPr>
          <w:rFonts w:asciiTheme="majorBidi" w:hAnsiTheme="majorBidi" w:cstheme="majorBidi"/>
        </w:rPr>
        <w:t xml:space="preserve"> application</w:t>
      </w:r>
      <w:r w:rsidR="00F52CEB">
        <w:rPr>
          <w:rFonts w:asciiTheme="majorBidi" w:hAnsiTheme="majorBidi" w:cstheme="majorBidi"/>
        </w:rPr>
        <w:t>s</w:t>
      </w:r>
      <w:r w:rsidR="00072A22">
        <w:rPr>
          <w:rFonts w:asciiTheme="majorBidi" w:hAnsiTheme="majorBidi" w:cstheme="majorBidi"/>
        </w:rPr>
        <w:t xml:space="preserve">. </w:t>
      </w:r>
      <w:r w:rsidR="00813919">
        <w:rPr>
          <w:rFonts w:asciiTheme="majorBidi" w:hAnsiTheme="majorBidi" w:cstheme="majorBidi"/>
        </w:rPr>
        <w:t xml:space="preserve">The DET curves were derived from output from </w:t>
      </w:r>
      <w:r w:rsidR="00187928">
        <w:rPr>
          <w:rFonts w:asciiTheme="majorBidi" w:hAnsiTheme="majorBidi" w:cstheme="majorBidi"/>
        </w:rPr>
        <w:t xml:space="preserve">the </w:t>
      </w:r>
      <w:r w:rsidR="00813919">
        <w:rPr>
          <w:rFonts w:asciiTheme="majorBidi" w:hAnsiTheme="majorBidi" w:cstheme="majorBidi"/>
        </w:rPr>
        <w:t>OVLP scoring metric. The shapes of the DET curves do</w:t>
      </w:r>
      <w:r w:rsidR="001A7195">
        <w:rPr>
          <w:rFonts w:asciiTheme="majorBidi" w:hAnsiTheme="majorBidi" w:cstheme="majorBidi"/>
        </w:rPr>
        <w:t xml:space="preserve"> </w:t>
      </w:r>
      <w:r w:rsidR="00813919">
        <w:rPr>
          <w:rFonts w:asciiTheme="majorBidi" w:hAnsiTheme="majorBidi" w:cstheme="majorBidi"/>
        </w:rPr>
        <w:t xml:space="preserve">not change significantly with the scoring metric though the absolute numbers vary similarly to what we see in </w:t>
      </w:r>
      <w:fldSimple w:instr=" REF _Ref499137231 \* mergeformat">
        <w:r w:rsidR="00E91C89" w:rsidRPr="00F058CA">
          <w:t>Table 2</w:t>
        </w:r>
      </w:fldSimple>
      <w:r w:rsidR="00813919">
        <w:t xml:space="preserve">. </w:t>
      </w:r>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E91C89" w:rsidRPr="00F058CA">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 follow</w:t>
      </w:r>
      <w:r w:rsidR="00187928">
        <w:rPr>
          <w:rFonts w:asciiTheme="majorBidi" w:hAnsiTheme="majorBidi" w:cstheme="majorBidi"/>
        </w:rPr>
        <w:t xml:space="preserve"> </w:t>
      </w:r>
      <w:r w:rsidR="00F52CEB">
        <w:rPr>
          <w:rFonts w:asciiTheme="majorBidi" w:hAnsiTheme="majorBidi" w:cstheme="majorBidi"/>
        </w:rPr>
        <w:t>similar</w:t>
      </w:r>
      <w:r w:rsidR="00072A22">
        <w:rPr>
          <w:rFonts w:asciiTheme="majorBidi" w:hAnsiTheme="majorBidi" w:cstheme="majorBidi"/>
        </w:rPr>
        <w:t xml:space="preserve"> trend</w:t>
      </w:r>
      <w:r w:rsidR="00187928">
        <w:rPr>
          <w:rFonts w:asciiTheme="majorBidi" w:hAnsiTheme="majorBidi" w:cstheme="majorBidi"/>
        </w:rPr>
        <w:t>s</w:t>
      </w:r>
      <w:r w:rsidR="00072A22">
        <w:rPr>
          <w:rFonts w:asciiTheme="majorBidi" w:hAnsiTheme="majorBidi" w:cstheme="majorBidi"/>
        </w:rPr>
        <w:t xml:space="preserve"> but the </w:t>
      </w:r>
      <w:r w:rsidR="00A9029C">
        <w:rPr>
          <w:rFonts w:asciiTheme="majorBidi" w:hAnsiTheme="majorBidi" w:cstheme="majorBidi"/>
        </w:rPr>
        <w:t xml:space="preserve">differences between the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 xml:space="preserve">TAES </w:t>
      </w:r>
      <w:r w:rsidR="00A9029C">
        <w:rPr>
          <w:rFonts w:asciiTheme="majorBidi" w:hAnsiTheme="majorBidi" w:cstheme="majorBidi"/>
        </w:rPr>
        <w:t xml:space="preserve">metrics </w:t>
      </w:r>
      <w:r w:rsidR="00072A22">
        <w:rPr>
          <w:rFonts w:asciiTheme="majorBidi" w:hAnsiTheme="majorBidi" w:cstheme="majorBidi"/>
        </w:rPr>
        <w:t xml:space="preserve">is less pronounced </w:t>
      </w:r>
      <w:r w:rsidR="00731BF6">
        <w:rPr>
          <w:rFonts w:asciiTheme="majorBidi" w:hAnsiTheme="majorBidi" w:cstheme="majorBidi"/>
        </w:rPr>
        <w:t xml:space="preserve">compared to the </w:t>
      </w:r>
      <w:r w:rsidR="00A9029C">
        <w:rPr>
          <w:rFonts w:asciiTheme="majorBidi" w:hAnsiTheme="majorBidi" w:cstheme="majorBidi"/>
        </w:rPr>
        <w:t xml:space="preserve">differences between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OVLP</w:t>
      </w:r>
      <w:r w:rsidR="00A9029C">
        <w:rPr>
          <w:rFonts w:asciiTheme="majorBidi" w:hAnsiTheme="majorBidi" w:cstheme="majorBidi"/>
        </w:rP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5492679F" w14:textId="3D525AB3" w:rsidR="00FD384B" w:rsidRPr="00813919" w:rsidRDefault="00FD384B" w:rsidP="00813919">
      <w:pPr>
        <w:pStyle w:val="ListParagraph"/>
        <w:tabs>
          <w:tab w:val="left" w:pos="8640"/>
        </w:tabs>
        <w:ind w:left="0"/>
        <w:contextualSpacing w:val="0"/>
      </w:pPr>
      <w:r>
        <w:t xml:space="preserve">In </w:t>
      </w:r>
      <w:fldSimple w:instr=" REF _Ref499137231 \* mergeformat">
        <w:r w:rsidR="00E91C89" w:rsidRPr="00F058CA">
          <w:t>Table 2</w:t>
        </w:r>
      </w:fldSimple>
      <w:r>
        <w:t xml:space="preserve"> we can examine the sensitivity of the different metrics by looking at the variation in sensitivity. For example, for HMM/SdA, we see the lowest sensitivities are produced by TAES and EPOCH scoring,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 HMM/SdA consistently scores the lowest and CNN/LSTM consistently scores the </w:t>
      </w:r>
      <w:r w:rsidR="00C921CE">
        <w:rPr>
          <w:noProof/>
        </w:rPr>
        <w:lastRenderedPageBreak/>
        <mc:AlternateContent>
          <mc:Choice Requires="wps">
            <w:drawing>
              <wp:anchor distT="0" distB="45720" distL="182880" distR="0" simplePos="0" relativeHeight="251721728" behindDoc="0" locked="0" layoutInCell="1" allowOverlap="1" wp14:anchorId="135F9DAF" wp14:editId="21420317">
                <wp:simplePos x="0" y="0"/>
                <wp:positionH relativeFrom="margin">
                  <wp:align>right</wp:align>
                </wp:positionH>
                <wp:positionV relativeFrom="margin">
                  <wp:align>top</wp:align>
                </wp:positionV>
                <wp:extent cx="2203704" cy="1490472"/>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1490472"/>
                        </a:xfrm>
                        <a:prstGeom prst="rect">
                          <a:avLst/>
                        </a:prstGeom>
                        <a:solidFill>
                          <a:srgbClr val="E1E1E1">
                            <a:alpha val="0"/>
                          </a:srgbClr>
                        </a:solidFill>
                        <a:ln w="9525">
                          <a:noFill/>
                          <a:miter lim="800000"/>
                          <a:headEnd/>
                          <a:tailEnd/>
                        </a:ln>
                      </wps:spPr>
                      <wps:txbx>
                        <w:txbxContent>
                          <w:p w14:paraId="1C6EAEB6" w14:textId="00186DAE" w:rsidR="00143D0D" w:rsidRPr="000A4F07" w:rsidRDefault="00143D0D" w:rsidP="00A771BB">
                            <w:pPr>
                              <w:pStyle w:val="Caption"/>
                              <w:spacing w:after="120"/>
                              <w:jc w:val="center"/>
                              <w:rPr>
                                <w:sz w:val="20"/>
                                <w:szCs w:val="20"/>
                              </w:rPr>
                            </w:pPr>
                            <w:bookmarkStart w:id="76"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3</w:t>
                            </w:r>
                            <w:r w:rsidRPr="00655410">
                              <w:rPr>
                                <w:b/>
                                <w:bCs w:val="0"/>
                                <w:sz w:val="20"/>
                                <w:szCs w:val="20"/>
                              </w:rPr>
                              <w:fldChar w:fldCharType="end"/>
                            </w:r>
                            <w:bookmarkEnd w:id="76"/>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143D0D"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143D0D" w:rsidRPr="00DC04A1"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143D0D" w:rsidRPr="000A4F07"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143D0D"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143D0D" w14:paraId="5231A7CE" w14:textId="42438561" w:rsidTr="005B269D">
                              <w:trPr>
                                <w:trHeight w:val="101"/>
                                <w:jc w:val="center"/>
                              </w:trPr>
                              <w:tc>
                                <w:tcPr>
                                  <w:tcW w:w="1249" w:type="dxa"/>
                                  <w:tcMar>
                                    <w:left w:w="58" w:type="dxa"/>
                                    <w:right w:w="58" w:type="dxa"/>
                                  </w:tcMar>
                                </w:tcPr>
                                <w:p w14:paraId="19398C64" w14:textId="77777777" w:rsidR="00143D0D" w:rsidRPr="00BA06FB" w:rsidRDefault="00143D0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143D0D" w14:paraId="4E639A29" w14:textId="1FA4380B" w:rsidTr="005B269D">
                              <w:trPr>
                                <w:trHeight w:val="84"/>
                                <w:jc w:val="center"/>
                              </w:trPr>
                              <w:tc>
                                <w:tcPr>
                                  <w:tcW w:w="1249" w:type="dxa"/>
                                  <w:tcMar>
                                    <w:left w:w="58" w:type="dxa"/>
                                    <w:right w:w="58" w:type="dxa"/>
                                  </w:tcMar>
                                </w:tcPr>
                                <w:p w14:paraId="55FF640C"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143D0D" w14:paraId="1E9396B3" w14:textId="7114DB1F" w:rsidTr="005B269D">
                              <w:trPr>
                                <w:trHeight w:val="180"/>
                                <w:jc w:val="center"/>
                              </w:trPr>
                              <w:tc>
                                <w:tcPr>
                                  <w:tcW w:w="1249" w:type="dxa"/>
                                  <w:tcMar>
                                    <w:left w:w="58" w:type="dxa"/>
                                    <w:right w:w="58" w:type="dxa"/>
                                  </w:tcMar>
                                </w:tcPr>
                                <w:p w14:paraId="5E1DE6FE"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143D0D" w14:paraId="13B7E938" w14:textId="222315D8" w:rsidTr="005B269D">
                              <w:trPr>
                                <w:trHeight w:val="110"/>
                                <w:jc w:val="center"/>
                              </w:trPr>
                              <w:tc>
                                <w:tcPr>
                                  <w:tcW w:w="1249" w:type="dxa"/>
                                  <w:tcMar>
                                    <w:left w:w="58" w:type="dxa"/>
                                    <w:right w:w="58" w:type="dxa"/>
                                  </w:tcMar>
                                </w:tcPr>
                                <w:p w14:paraId="1F0914EA"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143D0D" w14:paraId="782D18F0" w14:textId="0B3F52C9" w:rsidTr="005B269D">
                              <w:trPr>
                                <w:trHeight w:val="213"/>
                                <w:jc w:val="center"/>
                              </w:trPr>
                              <w:tc>
                                <w:tcPr>
                                  <w:tcW w:w="1249" w:type="dxa"/>
                                  <w:tcMar>
                                    <w:left w:w="58" w:type="dxa"/>
                                    <w:right w:w="58" w:type="dxa"/>
                                  </w:tcMar>
                                </w:tcPr>
                                <w:p w14:paraId="117AB687"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143D0D" w:rsidRPr="000A4F07" w:rsidRDefault="00143D0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143D0D" w:rsidRDefault="00143D0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143D0D" w:rsidRDefault="00143D0D"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9" type="#_x0000_t202" style="position:absolute;left:0;text-align:left;margin-left:122.3pt;margin-top:0;width:173.5pt;height:117.35pt;z-index:251721728;visibility:visible;mso-wrap-style:square;mso-width-percent:0;mso-height-percent:0;mso-wrap-distance-left:14.4pt;mso-wrap-distance-top:0;mso-wrap-distance-right:0;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" fillcolor="#e1e1e1" stroked="f">
                <v:fill opacity="0"/>
                <v:textbox inset="0,0,0,0">
                  <w:txbxContent>
                    <w:p w14:paraId="1C6EAEB6" w14:textId="00186DAE" w:rsidR="00143D0D" w:rsidRPr="000A4F07" w:rsidRDefault="00143D0D" w:rsidP="00A771BB">
                      <w:pPr>
                        <w:pStyle w:val="Caption"/>
                        <w:spacing w:after="120"/>
                        <w:jc w:val="center"/>
                        <w:rPr>
                          <w:sz w:val="20"/>
                          <w:szCs w:val="20"/>
                        </w:rPr>
                      </w:pPr>
                      <w:bookmarkStart w:id="77"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3</w:t>
                      </w:r>
                      <w:r w:rsidRPr="00655410">
                        <w:rPr>
                          <w:b/>
                          <w:bCs w:val="0"/>
                          <w:sz w:val="20"/>
                          <w:szCs w:val="20"/>
                        </w:rPr>
                        <w:fldChar w:fldCharType="end"/>
                      </w:r>
                      <w:bookmarkEnd w:id="77"/>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143D0D"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143D0D" w:rsidRPr="00DC04A1"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143D0D" w:rsidRPr="000A4F07"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143D0D" w:rsidRDefault="00143D0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143D0D" w14:paraId="5231A7CE" w14:textId="42438561" w:rsidTr="005B269D">
                        <w:trPr>
                          <w:trHeight w:val="101"/>
                          <w:jc w:val="center"/>
                        </w:trPr>
                        <w:tc>
                          <w:tcPr>
                            <w:tcW w:w="1249" w:type="dxa"/>
                            <w:tcMar>
                              <w:left w:w="58" w:type="dxa"/>
                              <w:right w:w="58" w:type="dxa"/>
                            </w:tcMar>
                          </w:tcPr>
                          <w:p w14:paraId="19398C64" w14:textId="77777777" w:rsidR="00143D0D" w:rsidRPr="00BA06FB" w:rsidRDefault="00143D0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143D0D" w14:paraId="4E639A29" w14:textId="1FA4380B" w:rsidTr="005B269D">
                        <w:trPr>
                          <w:trHeight w:val="84"/>
                          <w:jc w:val="center"/>
                        </w:trPr>
                        <w:tc>
                          <w:tcPr>
                            <w:tcW w:w="1249" w:type="dxa"/>
                            <w:tcMar>
                              <w:left w:w="58" w:type="dxa"/>
                              <w:right w:w="58" w:type="dxa"/>
                            </w:tcMar>
                          </w:tcPr>
                          <w:p w14:paraId="55FF640C"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143D0D" w14:paraId="1E9396B3" w14:textId="7114DB1F" w:rsidTr="005B269D">
                        <w:trPr>
                          <w:trHeight w:val="180"/>
                          <w:jc w:val="center"/>
                        </w:trPr>
                        <w:tc>
                          <w:tcPr>
                            <w:tcW w:w="1249" w:type="dxa"/>
                            <w:tcMar>
                              <w:left w:w="58" w:type="dxa"/>
                              <w:right w:w="58" w:type="dxa"/>
                            </w:tcMar>
                          </w:tcPr>
                          <w:p w14:paraId="5E1DE6FE"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143D0D" w14:paraId="13B7E938" w14:textId="222315D8" w:rsidTr="005B269D">
                        <w:trPr>
                          <w:trHeight w:val="110"/>
                          <w:jc w:val="center"/>
                        </w:trPr>
                        <w:tc>
                          <w:tcPr>
                            <w:tcW w:w="1249" w:type="dxa"/>
                            <w:tcMar>
                              <w:left w:w="58" w:type="dxa"/>
                              <w:right w:w="58" w:type="dxa"/>
                            </w:tcMar>
                          </w:tcPr>
                          <w:p w14:paraId="1F0914EA"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143D0D" w:rsidRPr="000A4F07"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143D0D" w:rsidRDefault="00143D0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143D0D" w14:paraId="782D18F0" w14:textId="0B3F52C9" w:rsidTr="005B269D">
                        <w:trPr>
                          <w:trHeight w:val="213"/>
                          <w:jc w:val="center"/>
                        </w:trPr>
                        <w:tc>
                          <w:tcPr>
                            <w:tcW w:w="1249" w:type="dxa"/>
                            <w:tcMar>
                              <w:left w:w="58" w:type="dxa"/>
                              <w:right w:w="58" w:type="dxa"/>
                            </w:tcMar>
                          </w:tcPr>
                          <w:p w14:paraId="117AB687" w14:textId="77777777" w:rsidR="00143D0D" w:rsidRPr="00BA06FB" w:rsidRDefault="00143D0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143D0D" w:rsidRPr="000A4F07" w:rsidRDefault="00143D0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143D0D" w:rsidRDefault="00143D0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143D0D" w:rsidRDefault="00143D0D" w:rsidP="00A771BB"/>
                  </w:txbxContent>
                </v:textbox>
                <w10:wrap type="square" anchorx="margin" anchory="margin"/>
              </v:shape>
            </w:pict>
          </mc:Fallback>
        </mc:AlternateContent>
      </w:r>
      <w:r>
        <w:t>highest. The other three systems are very similar in their performance.</w:t>
      </w:r>
    </w:p>
    <w:p w14:paraId="7D3BA0BC" w14:textId="1B6E5577"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E91C89" w:rsidRPr="00F058CA">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1D5FFF9F"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E91C89" w:rsidRPr="00F058CA">
          <w:t>Table 2</w:t>
        </w:r>
      </w:fldSimple>
      <w:r>
        <w:t xml:space="preserve"> and </w:t>
      </w:r>
      <w:fldSimple w:instr=" REF _Ref499137849 \* mergeformat">
        <w:r w:rsidR="00E91C89" w:rsidRPr="00F058CA">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E91C89" w:rsidRPr="00F058CA">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06DE36E7"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E91C89" w:rsidRPr="00F058CA">
          <w:t>Table 5</w:t>
        </w:r>
      </w:fldSimple>
      <w:r w:rsidR="00692EF2">
        <w:t xml:space="preserve">. </w:t>
      </w:r>
      <w:r w:rsidR="006B3178">
        <w:t>We see there</w:t>
      </w:r>
      <w:r w:rsidR="00A448C1">
        <w:t xml:space="preserve"> are </w:t>
      </w:r>
      <w:r w:rsidR="006B3178">
        <w:t>significant variation</w:t>
      </w:r>
      <w:r w:rsidR="00A448C1">
        <w:t>s</w:t>
      </w:r>
      <w:r w:rsidR="006B3178">
        <w:t xml:space="preserve"> in F</w:t>
      </w:r>
      <w:r w:rsidR="006B3178" w:rsidRPr="00312F9C">
        <w:rPr>
          <w:vertAlign w:val="subscript"/>
        </w:rPr>
        <w:t>1</w:t>
      </w:r>
      <w:r w:rsidR="006B3178">
        <w:t xml:space="preserve"> scores</w:t>
      </w:r>
      <w:r w:rsidR="00A448C1">
        <w:t xml:space="preserve">. </w:t>
      </w:r>
      <w:r w:rsidR="006B3178">
        <w:t xml:space="preserve">For example, for </w:t>
      </w:r>
      <w:r w:rsidR="00A448C1">
        <w:t xml:space="preserve">the </w:t>
      </w:r>
      <w:r w:rsidR="006B3178">
        <w:t>TAES and EPOCH</w:t>
      </w:r>
      <w:r w:rsidR="00A448C1">
        <w:t xml:space="preserve"> metrics</w:t>
      </w:r>
      <w:r w:rsidR="006B3178">
        <w:t xml:space="preserve">,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4DCF7548" w:rsidR="00304A67" w:rsidRDefault="00F475BB" w:rsidP="00304A67">
      <w:pPr>
        <w:pStyle w:val="ListParagraph"/>
        <w:ind w:left="0"/>
        <w:contextualSpacing w:val="0"/>
      </w:pPr>
      <w:r>
        <w:rPr>
          <w:noProof/>
        </w:rPr>
        <mc:AlternateContent>
          <mc:Choice Requires="wps">
            <w:drawing>
              <wp:anchor distT="91440" distB="0" distL="0" distR="0" simplePos="0" relativeHeight="251670528" behindDoc="0" locked="0" layoutInCell="1" allowOverlap="0" wp14:anchorId="10E4D31C" wp14:editId="7CCFC62F">
                <wp:simplePos x="0" y="0"/>
                <wp:positionH relativeFrom="margin">
                  <wp:align>center</wp:align>
                </wp:positionH>
                <wp:positionV relativeFrom="margin">
                  <wp:align>bottom</wp:align>
                </wp:positionV>
                <wp:extent cx="5870448" cy="24597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459736"/>
                        </a:xfrm>
                        <a:prstGeom prst="rect">
                          <a:avLst/>
                        </a:prstGeom>
                        <a:solidFill>
                          <a:srgbClr val="E1E1E1">
                            <a:alpha val="0"/>
                          </a:srgbClr>
                        </a:solidFill>
                        <a:ln w="9525">
                          <a:noFill/>
                          <a:miter lim="800000"/>
                          <a:headEnd/>
                          <a:tailEnd/>
                        </a:ln>
                      </wps:spPr>
                      <wps:txbx>
                        <w:txbxContent>
                          <w:p w14:paraId="4E98F8EC" w14:textId="55AC16FD" w:rsidR="00143D0D" w:rsidRPr="000A4F07" w:rsidRDefault="00143D0D" w:rsidP="00137DF9">
                            <w:pPr>
                              <w:pStyle w:val="Caption"/>
                              <w:spacing w:after="120"/>
                              <w:jc w:val="center"/>
                              <w:rPr>
                                <w:sz w:val="20"/>
                                <w:szCs w:val="20"/>
                              </w:rPr>
                            </w:pPr>
                            <w:bookmarkStart w:id="78" w:name="_Ref499158033"/>
                            <w:bookmarkStart w:id="79" w:name="_Ref499161641"/>
                            <w:bookmarkStart w:id="80"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4</w:t>
                            </w:r>
                            <w:r w:rsidRPr="00655410">
                              <w:rPr>
                                <w:b/>
                                <w:bCs w:val="0"/>
                                <w:sz w:val="20"/>
                                <w:szCs w:val="20"/>
                              </w:rPr>
                              <w:fldChar w:fldCharType="end"/>
                            </w:r>
                            <w:bookmarkEnd w:id="78"/>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43D0D"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143D0D" w:rsidRPr="00DC04A1"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43D0D"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43D0D"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43D0D"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43D0D"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43D0D"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5ED94D4E" w:rsidR="00143D0D" w:rsidRPr="00104C46" w:rsidRDefault="00143D0D" w:rsidP="00137DF9">
                            <w:pPr>
                              <w:pStyle w:val="Caption"/>
                              <w:keepNext/>
                              <w:spacing w:before="240" w:after="120"/>
                              <w:jc w:val="center"/>
                              <w:rPr>
                                <w:b/>
                                <w:bCs w:val="0"/>
                                <w:sz w:val="20"/>
                                <w:szCs w:val="20"/>
                              </w:rPr>
                            </w:pPr>
                            <w:bookmarkStart w:id="81"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5</w:t>
                            </w:r>
                            <w:r w:rsidRPr="00104C46">
                              <w:rPr>
                                <w:b/>
                                <w:sz w:val="20"/>
                                <w:szCs w:val="20"/>
                              </w:rPr>
                              <w:fldChar w:fldCharType="end"/>
                            </w:r>
                            <w:bookmarkEnd w:id="79"/>
                            <w:bookmarkEnd w:id="81"/>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0"/>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143D0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143D0D" w:rsidRPr="00692EF2" w:rsidRDefault="00143D0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143D0D" w:rsidRPr="000A4F07" w:rsidRDefault="00143D0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43D0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143D0D" w:rsidRPr="000A4F07" w:rsidRDefault="00143D0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143D0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43D0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43D0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143D0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143D0D" w:rsidRPr="00104C46" w:rsidRDefault="00143D0D" w:rsidP="00104C46">
                            <w:pPr>
                              <w:pStyle w:val="Caption"/>
                              <w:keepNext/>
                              <w:spacing w:before="240" w:after="120"/>
                              <w:jc w:val="center"/>
                              <w:rPr>
                                <w:b/>
                                <w:bCs w:val="0"/>
                                <w:sz w:val="20"/>
                                <w:szCs w:val="20"/>
                              </w:rPr>
                            </w:pPr>
                            <w:bookmarkStart w:id="82"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143D0D"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143D0D" w:rsidRPr="00AF64FC" w:rsidDel="00F60A4A" w:rsidRDefault="00143D0D"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r>
                            <w:tr w:rsidR="00143D0D"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143D0D" w:rsidRPr="00E35069" w:rsidDel="00F60A4A" w:rsidRDefault="00143D0D" w:rsidP="003F4D40">
                                  <w:pPr>
                                    <w:widowControl/>
                                    <w:autoSpaceDE/>
                                    <w:autoSpaceDN/>
                                    <w:spacing w:after="0"/>
                                    <w:jc w:val="center"/>
                                    <w:rPr>
                                      <w:rFonts w:asciiTheme="majorBidi" w:hAnsiTheme="majorBidi" w:cstheme="majorBidi"/>
                                      <w:color w:val="000000"/>
                                    </w:rPr>
                                  </w:pPr>
                                </w:p>
                              </w:tc>
                            </w:tr>
                          </w:tbl>
                          <w:p w14:paraId="5EE40210" w14:textId="2103C1F9" w:rsidR="00143D0D" w:rsidRPr="00104C46" w:rsidRDefault="00143D0D" w:rsidP="00554B17">
                            <w:pPr>
                              <w:pStyle w:val="Caption"/>
                              <w:keepNext/>
                              <w:spacing w:before="240" w:after="120"/>
                              <w:jc w:val="center"/>
                              <w:rPr>
                                <w:b/>
                                <w:bCs w:val="0"/>
                                <w:sz w:val="20"/>
                                <w:szCs w:val="20"/>
                              </w:rPr>
                            </w:pPr>
                          </w:p>
                          <w:bookmarkEnd w:id="82"/>
                          <w:p w14:paraId="1D92C5A8" w14:textId="77777777" w:rsidR="00143D0D" w:rsidRDefault="00143D0D"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40" type="#_x0000_t202" style="position:absolute;left:0;text-align:left;margin-left:0;margin-top:0;width:462.25pt;height:193.7pt;z-index:251670528;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" o:allowoverlap="f" fillcolor="#e1e1e1" stroked="f">
                <v:fill opacity="0"/>
                <v:textbox inset="0,0,0,0">
                  <w:txbxContent>
                    <w:p w14:paraId="4E98F8EC" w14:textId="55AC16FD" w:rsidR="00143D0D" w:rsidRPr="000A4F07" w:rsidRDefault="00143D0D" w:rsidP="00137DF9">
                      <w:pPr>
                        <w:pStyle w:val="Caption"/>
                        <w:spacing w:after="120"/>
                        <w:jc w:val="center"/>
                        <w:rPr>
                          <w:sz w:val="20"/>
                          <w:szCs w:val="20"/>
                        </w:rPr>
                      </w:pPr>
                      <w:bookmarkStart w:id="83" w:name="_Ref499158033"/>
                      <w:bookmarkStart w:id="84" w:name="_Ref499161641"/>
                      <w:bookmarkStart w:id="85"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E91C89">
                        <w:rPr>
                          <w:b/>
                          <w:bCs w:val="0"/>
                          <w:noProof/>
                          <w:sz w:val="20"/>
                          <w:szCs w:val="20"/>
                        </w:rPr>
                        <w:t>4</w:t>
                      </w:r>
                      <w:r w:rsidRPr="00655410">
                        <w:rPr>
                          <w:b/>
                          <w:bCs w:val="0"/>
                          <w:sz w:val="20"/>
                          <w:szCs w:val="20"/>
                        </w:rPr>
                        <w:fldChar w:fldCharType="end"/>
                      </w:r>
                      <w:bookmarkEnd w:id="83"/>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43D0D"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143D0D" w:rsidRPr="00DC04A1"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43D0D" w:rsidRPr="000A4F07" w:rsidRDefault="00143D0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43D0D"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43D0D"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43D0D"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43D0D"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43D0D"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143D0D" w:rsidRPr="00BA06FB" w:rsidRDefault="00143D0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43D0D" w:rsidRPr="000A4F07" w:rsidRDefault="00143D0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5ED94D4E" w:rsidR="00143D0D" w:rsidRPr="00104C46" w:rsidRDefault="00143D0D" w:rsidP="00137DF9">
                      <w:pPr>
                        <w:pStyle w:val="Caption"/>
                        <w:keepNext/>
                        <w:spacing w:before="240" w:after="120"/>
                        <w:jc w:val="center"/>
                        <w:rPr>
                          <w:b/>
                          <w:bCs w:val="0"/>
                          <w:sz w:val="20"/>
                          <w:szCs w:val="20"/>
                        </w:rPr>
                      </w:pPr>
                      <w:bookmarkStart w:id="86"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5</w:t>
                      </w:r>
                      <w:r w:rsidRPr="00104C46">
                        <w:rPr>
                          <w:b/>
                          <w:sz w:val="20"/>
                          <w:szCs w:val="20"/>
                        </w:rPr>
                        <w:fldChar w:fldCharType="end"/>
                      </w:r>
                      <w:bookmarkEnd w:id="84"/>
                      <w:bookmarkEnd w:id="86"/>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5"/>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143D0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143D0D" w:rsidRPr="00692EF2" w:rsidRDefault="00143D0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143D0D" w:rsidRPr="000A4F07" w:rsidRDefault="00143D0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143D0D" w:rsidRPr="000A4F07" w:rsidRDefault="00143D0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43D0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143D0D" w:rsidRPr="000A4F07" w:rsidRDefault="00143D0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143D0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43D0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43D0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143D0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143D0D" w:rsidRPr="00692EF2" w:rsidRDefault="00143D0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143D0D" w:rsidRPr="000A4F07" w:rsidRDefault="00143D0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143D0D" w:rsidRPr="00104C46" w:rsidRDefault="00143D0D" w:rsidP="00104C46">
                      <w:pPr>
                        <w:pStyle w:val="Caption"/>
                        <w:keepNext/>
                        <w:spacing w:before="240" w:after="120"/>
                        <w:jc w:val="center"/>
                        <w:rPr>
                          <w:b/>
                          <w:bCs w:val="0"/>
                          <w:sz w:val="20"/>
                          <w:szCs w:val="20"/>
                        </w:rPr>
                      </w:pPr>
                      <w:bookmarkStart w:id="87"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143D0D"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143D0D" w:rsidRPr="00AF64FC" w:rsidDel="00F60A4A" w:rsidRDefault="00143D0D"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r>
                      <w:tr w:rsidR="00143D0D"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143D0D" w:rsidRPr="00E35069" w:rsidDel="00F60A4A" w:rsidRDefault="00143D0D" w:rsidP="003F4D40">
                            <w:pPr>
                              <w:widowControl/>
                              <w:autoSpaceDE/>
                              <w:autoSpaceDN/>
                              <w:spacing w:after="0"/>
                              <w:jc w:val="center"/>
                              <w:rPr>
                                <w:rFonts w:asciiTheme="majorBidi" w:hAnsiTheme="majorBidi" w:cstheme="majorBidi"/>
                                <w:color w:val="000000"/>
                              </w:rPr>
                            </w:pPr>
                          </w:p>
                        </w:tc>
                      </w:tr>
                      <w:tr w:rsidR="00143D0D"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143D0D" w:rsidRPr="00E35069" w:rsidDel="00F60A4A" w:rsidRDefault="00143D0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143D0D" w:rsidRPr="00E35069" w:rsidDel="00F60A4A" w:rsidRDefault="00143D0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143D0D" w:rsidRPr="00E35069" w:rsidDel="00F60A4A" w:rsidRDefault="00143D0D" w:rsidP="003F4D40">
                            <w:pPr>
                              <w:widowControl/>
                              <w:autoSpaceDE/>
                              <w:autoSpaceDN/>
                              <w:spacing w:after="0"/>
                              <w:jc w:val="center"/>
                              <w:rPr>
                                <w:rFonts w:asciiTheme="majorBidi" w:hAnsiTheme="majorBidi" w:cstheme="majorBidi"/>
                                <w:color w:val="000000"/>
                              </w:rPr>
                            </w:pPr>
                          </w:p>
                        </w:tc>
                      </w:tr>
                    </w:tbl>
                    <w:p w14:paraId="5EE40210" w14:textId="2103C1F9" w:rsidR="00143D0D" w:rsidRPr="00104C46" w:rsidRDefault="00143D0D" w:rsidP="00554B17">
                      <w:pPr>
                        <w:pStyle w:val="Caption"/>
                        <w:keepNext/>
                        <w:spacing w:before="240" w:after="120"/>
                        <w:jc w:val="center"/>
                        <w:rPr>
                          <w:b/>
                          <w:bCs w:val="0"/>
                          <w:sz w:val="20"/>
                          <w:szCs w:val="20"/>
                        </w:rPr>
                      </w:pPr>
                    </w:p>
                    <w:bookmarkEnd w:id="87"/>
                    <w:p w14:paraId="1D92C5A8" w14:textId="77777777" w:rsidR="00143D0D" w:rsidRDefault="00143D0D" w:rsidP="00D45596"/>
                  </w:txbxContent>
                </v:textbox>
                <w10:wrap type="square" anchorx="margin" anchory="margin"/>
              </v:shape>
            </w:pict>
          </mc:Fallback>
        </mc:AlternateContent>
      </w:r>
      <w:r w:rsidR="00AF64FC">
        <w:t xml:space="preserve">We generally prefer operating points where performance in terms of </w:t>
      </w:r>
      <w:r w:rsidR="003400C6" w:rsidRPr="00D15E63">
        <w:t>sensitivi</w:t>
      </w:r>
      <w:r w:rsidR="00086584" w:rsidRPr="00D15E63">
        <w:t xml:space="preserve">ty, specificity and </w:t>
      </w:r>
      <w:r w:rsidR="00DA3E06">
        <w:t xml:space="preserve">FAs </w:t>
      </w:r>
      <w:r w:rsidR="00AF64FC">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0347D2CC" w:rsidR="0063527E" w:rsidRDefault="00BC4A1E" w:rsidP="00A83DAC">
      <w:pPr>
        <w:pStyle w:val="ListParagraph"/>
        <w:tabs>
          <w:tab w:val="left" w:pos="8640"/>
        </w:tabs>
        <w:ind w:left="0"/>
        <w:contextualSpacing w:val="0"/>
      </w:pPr>
      <w:r>
        <w:lastRenderedPageBreak/>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22E7347F" w:rsidR="000564B7" w:rsidRDefault="00FC7FD6" w:rsidP="00A83DAC">
      <w:pPr>
        <w:pStyle w:val="ListParagraph"/>
        <w:tabs>
          <w:tab w:val="left" w:pos="8640"/>
        </w:tabs>
        <w:ind w:left="0"/>
        <w:contextualSpacing w:val="0"/>
      </w:pPr>
      <w:r>
        <w:t>To understand the pairwise statistical difference between the</w:t>
      </w:r>
      <w:r w:rsidR="00726D6D">
        <w:t xml:space="preserve">se </w:t>
      </w:r>
      <w:r>
        <w:t>evaluation metrics</w:t>
      </w:r>
      <w:r w:rsidR="00B86817">
        <w:t xml:space="preserve"> and deep architectures</w:t>
      </w:r>
      <w:r w:rsidR="00B4322F">
        <w:t>,</w:t>
      </w:r>
      <w:r>
        <w:t xml:space="preserve"> we have performed </w:t>
      </w:r>
      <w:r w:rsidR="00726D6D">
        <w:t xml:space="preserve">several tests: </w:t>
      </w:r>
      <w:r>
        <w:t xml:space="preserve">Kolmogorov-Smirnov (KS), Pearson’s R (correlation coefficient) and </w:t>
      </w:r>
      <w:r w:rsidR="00B86817">
        <w:t>Z-test</w:t>
      </w:r>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1AD5B711" w14:textId="028C1717" w:rsidR="00D07590" w:rsidRDefault="00D07590" w:rsidP="00A83DAC">
      <w:pPr>
        <w:pStyle w:val="ListParagraph"/>
        <w:tabs>
          <w:tab w:val="left" w:pos="8640"/>
        </w:tabs>
        <w:ind w:left="0"/>
        <w:contextualSpacing w:val="0"/>
      </w:pPr>
      <w:r>
        <w:t xml:space="preserve">Prior to performing tests for evaluating statistically differences, such as a z-test, </w:t>
      </w:r>
      <w:r w:rsidRPr="0063527E">
        <w:rPr>
          <w:i/>
        </w:rPr>
        <w:t>t</w:t>
      </w:r>
      <w:r>
        <w:t xml:space="preserve">-test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w:t>
      </w:r>
      <w:r w:rsidRPr="0063527E">
        <w:rPr>
          <w:i/>
        </w:rPr>
        <w:t>0.61</w:t>
      </w:r>
      <w:r>
        <w:t xml:space="preserve"> – </w:t>
      </w:r>
      <w:r w:rsidRPr="0063527E">
        <w:rPr>
          <w:i/>
        </w:rPr>
        <w:t>0.71</w:t>
      </w:r>
      <w:r>
        <w:t xml:space="preserve"> for sensitivity and </w:t>
      </w:r>
      <w:r w:rsidRPr="0063527E">
        <w:rPr>
          <w:i/>
        </w:rPr>
        <w:t>0.99</w:t>
      </w:r>
      <w:r>
        <w:t xml:space="preserve"> – </w:t>
      </w:r>
      <w:r w:rsidRPr="0063527E">
        <w:rPr>
          <w:i/>
        </w:rPr>
        <w:t>1.00</w:t>
      </w:r>
      <w:r>
        <w:t xml:space="preserve"> for specificity with the </w:t>
      </w:r>
      <w:r w:rsidRPr="0063527E">
        <w:rPr>
          <w:i/>
        </w:rPr>
        <w:t>p</w:t>
      </w:r>
      <w:r>
        <w:t>-values equal to zero. We then evaluate the correlation coefficient (Pearson’s R) between pairs of metrics.</w:t>
      </w:r>
    </w:p>
    <w:p w14:paraId="11D6859A" w14:textId="4071A74A" w:rsidR="00A25265" w:rsidRDefault="00D07590" w:rsidP="00A83DAC">
      <w:pPr>
        <w:pStyle w:val="ListParagraph"/>
        <w:tabs>
          <w:tab w:val="left" w:pos="8640"/>
        </w:tabs>
        <w:ind w:left="0"/>
        <w:contextualSpacing w:val="0"/>
      </w:pPr>
      <w:r w:rsidRPr="00342E8C">
        <w:rPr>
          <w:noProof/>
        </w:rPr>
        <mc:AlternateContent>
          <mc:Choice Requires="wps">
            <w:drawing>
              <wp:anchor distT="91440" distB="0" distL="0" distR="0" simplePos="0" relativeHeight="251725824" behindDoc="0" locked="0" layoutInCell="1" allowOverlap="0" wp14:anchorId="776C3B8E" wp14:editId="6F36DF26">
                <wp:simplePos x="0" y="0"/>
                <wp:positionH relativeFrom="margin">
                  <wp:align>center</wp:align>
                </wp:positionH>
                <wp:positionV relativeFrom="margin">
                  <wp:align>bottom</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488036EE" w:rsidR="00143D0D" w:rsidRPr="00605A3C" w:rsidRDefault="00143D0D" w:rsidP="00E76556">
                            <w:pPr>
                              <w:pStyle w:val="Caption"/>
                              <w:keepNext/>
                              <w:spacing w:after="120"/>
                              <w:jc w:val="center"/>
                              <w:rPr>
                                <w:bCs w:val="0"/>
                                <w:sz w:val="20"/>
                                <w:szCs w:val="20"/>
                              </w:rPr>
                            </w:pPr>
                            <w:bookmarkStart w:id="88" w:name="_Ref533719010"/>
                            <w:bookmarkStart w:id="89"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6</w:t>
                            </w:r>
                            <w:r w:rsidRPr="00104C46">
                              <w:rPr>
                                <w:b/>
                                <w:sz w:val="20"/>
                                <w:szCs w:val="20"/>
                              </w:rPr>
                              <w:fldChar w:fldCharType="end"/>
                            </w:r>
                            <w:bookmarkEnd w:id="88"/>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43D0D"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143D0D" w:rsidRPr="00AF64FC" w:rsidRDefault="00143D0D"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143D0D" w:rsidRPr="00E35069" w:rsidRDefault="00143D0D"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43D0D"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143D0D" w:rsidRPr="00E35069" w:rsidRDefault="00143D0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143D0D"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143D0D" w:rsidRPr="00E35069" w:rsidRDefault="00143D0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143D0D"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143D0D" w:rsidRPr="00E35069" w:rsidRDefault="00143D0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143D0D"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143D0D" w:rsidRPr="00E35069" w:rsidRDefault="00143D0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143D0D"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143D0D" w:rsidRPr="00E35069" w:rsidRDefault="00143D0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DF36583" w:rsidR="00143D0D" w:rsidRPr="00605A3C" w:rsidRDefault="00143D0D" w:rsidP="00E76556">
                            <w:pPr>
                              <w:pStyle w:val="Caption"/>
                              <w:keepNext/>
                              <w:spacing w:before="120" w:after="120"/>
                              <w:jc w:val="center"/>
                              <w:rPr>
                                <w:bCs w:val="0"/>
                                <w:sz w:val="20"/>
                                <w:szCs w:val="20"/>
                              </w:rPr>
                            </w:pPr>
                            <w:bookmarkStart w:id="90"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7</w:t>
                            </w:r>
                            <w:r w:rsidRPr="00104C46">
                              <w:rPr>
                                <w:b/>
                                <w:sz w:val="20"/>
                                <w:szCs w:val="20"/>
                              </w:rPr>
                              <w:fldChar w:fldCharType="end"/>
                            </w:r>
                            <w:bookmarkEnd w:id="90"/>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43D0D"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143D0D" w:rsidRPr="00AF64FC" w:rsidRDefault="00143D0D"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143D0D" w:rsidRPr="00E35069" w:rsidRDefault="00143D0D"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43D0D"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143D0D"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143D0D"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143D0D"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143D0D" w:rsidRPr="00E35069" w:rsidRDefault="00143D0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143D0D"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89"/>
                          </w:tbl>
                          <w:p w14:paraId="791D9386" w14:textId="77777777" w:rsidR="00143D0D" w:rsidRDefault="00143D0D"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1" type="#_x0000_t202" style="position:absolute;left:0;text-align:left;margin-left:0;margin-top:0;width:459.35pt;height:194.4pt;z-index:25172582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" o:allowoverlap="f" fillcolor="#e1e1e1" stroked="f">
                <v:fill opacity="0"/>
                <v:textbox inset="0,0,0,0">
                  <w:txbxContent>
                    <w:p w14:paraId="7C69F162" w14:textId="488036EE" w:rsidR="00143D0D" w:rsidRPr="00605A3C" w:rsidRDefault="00143D0D" w:rsidP="00E76556">
                      <w:pPr>
                        <w:pStyle w:val="Caption"/>
                        <w:keepNext/>
                        <w:spacing w:after="120"/>
                        <w:jc w:val="center"/>
                        <w:rPr>
                          <w:bCs w:val="0"/>
                          <w:sz w:val="20"/>
                          <w:szCs w:val="20"/>
                        </w:rPr>
                      </w:pPr>
                      <w:bookmarkStart w:id="91" w:name="_Ref533719010"/>
                      <w:bookmarkStart w:id="92"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6</w:t>
                      </w:r>
                      <w:r w:rsidRPr="00104C46">
                        <w:rPr>
                          <w:b/>
                          <w:sz w:val="20"/>
                          <w:szCs w:val="20"/>
                        </w:rPr>
                        <w:fldChar w:fldCharType="end"/>
                      </w:r>
                      <w:bookmarkEnd w:id="91"/>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43D0D"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143D0D" w:rsidRPr="00AF64FC" w:rsidRDefault="00143D0D"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143D0D" w:rsidRPr="00E35069" w:rsidRDefault="00143D0D"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143D0D" w:rsidRPr="00E35069" w:rsidRDefault="00143D0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43D0D"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143D0D" w:rsidRPr="00E35069" w:rsidRDefault="00143D0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143D0D"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143D0D" w:rsidRPr="00E35069" w:rsidRDefault="00143D0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143D0D"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143D0D" w:rsidRPr="00E35069" w:rsidRDefault="00143D0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143D0D"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143D0D" w:rsidRPr="00E35069" w:rsidRDefault="00143D0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143D0D"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143D0D" w:rsidRPr="00E35069" w:rsidRDefault="00143D0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DF36583" w:rsidR="00143D0D" w:rsidRPr="00605A3C" w:rsidRDefault="00143D0D" w:rsidP="00E76556">
                      <w:pPr>
                        <w:pStyle w:val="Caption"/>
                        <w:keepNext/>
                        <w:spacing w:before="120" w:after="120"/>
                        <w:jc w:val="center"/>
                        <w:rPr>
                          <w:bCs w:val="0"/>
                          <w:sz w:val="20"/>
                          <w:szCs w:val="20"/>
                        </w:rPr>
                      </w:pPr>
                      <w:bookmarkStart w:id="93"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E91C89">
                        <w:rPr>
                          <w:b/>
                          <w:noProof/>
                          <w:sz w:val="20"/>
                          <w:szCs w:val="20"/>
                        </w:rPr>
                        <w:t>7</w:t>
                      </w:r>
                      <w:r w:rsidRPr="00104C46">
                        <w:rPr>
                          <w:b/>
                          <w:sz w:val="20"/>
                          <w:szCs w:val="20"/>
                        </w:rPr>
                        <w:fldChar w:fldCharType="end"/>
                      </w:r>
                      <w:bookmarkEnd w:id="93"/>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43D0D"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143D0D" w:rsidRPr="00AF64FC" w:rsidRDefault="00143D0D"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143D0D" w:rsidRPr="00E35069" w:rsidRDefault="00143D0D"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43D0D"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143D0D" w:rsidRPr="00E35069" w:rsidRDefault="00143D0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143D0D"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143D0D"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143D0D"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143D0D" w:rsidRPr="00E35069" w:rsidRDefault="00143D0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143D0D"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143D0D" w:rsidRPr="00E35069" w:rsidRDefault="00143D0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143D0D" w:rsidRPr="00E35069" w:rsidRDefault="00143D0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143D0D" w:rsidRPr="00E35069" w:rsidRDefault="00143D0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143D0D" w:rsidRPr="00E35069" w:rsidRDefault="00143D0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2"/>
                    </w:tbl>
                    <w:p w14:paraId="791D9386" w14:textId="77777777" w:rsidR="00143D0D" w:rsidRDefault="00143D0D" w:rsidP="00E76556"/>
                  </w:txbxContent>
                </v:textbox>
                <w10:wrap type="square" anchorx="margin" anchory="margin"/>
              </v:shape>
            </w:pict>
          </mc:Fallback>
        </mc:AlternateContent>
      </w:r>
      <w:r w:rsidR="0055543F">
        <w:t>Correlation</w:t>
      </w:r>
      <w:r w:rsidR="0063527E">
        <w:t xml:space="preserve">s for </w:t>
      </w:r>
      <w:r w:rsidR="0055543F">
        <w:t xml:space="preserve">each pair of scoring metrics are shown in </w:t>
      </w:r>
      <w:fldSimple w:instr=" REF _Ref533719010 \* mergeformat">
        <w:r w:rsidR="00E91C89" w:rsidRPr="00F058CA">
          <w:t>Table 6</w:t>
        </w:r>
      </w:fldSimple>
      <w:r w:rsidR="0055543F">
        <w:t xml:space="preserve"> (for sensitivity) and </w:t>
      </w:r>
      <w:fldSimple w:instr=" REF _Ref533719047  \* MERGEFORMAT ">
        <w:r w:rsidR="00E91C89" w:rsidRPr="00F058CA">
          <w:t>Table 7</w:t>
        </w:r>
      </w:fldSimple>
      <w:r w:rsidR="00CB7DBF">
        <w:t xml:space="preserve"> </w:t>
      </w:r>
      <w:r w:rsidR="0055543F">
        <w:t xml:space="preserve">(for specificity). </w:t>
      </w:r>
      <w:r w:rsidR="007C56BC">
        <w:t>I</w:t>
      </w:r>
      <w:r w:rsidR="00487A27">
        <w:t xml:space="preserve">t can be seen that </w:t>
      </w:r>
      <w:r w:rsidR="0055543F">
        <w:t>the pairs ATWV-EPOCH and DP</w:t>
      </w:r>
      <w:r w:rsidR="00A25265">
        <w:t>ALIGN</w:t>
      </w:r>
      <w:r w:rsidR="0055543F">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53351E7F" w:rsidR="00B4322F" w:rsidRDefault="00487A27" w:rsidP="00A83DAC">
      <w:pPr>
        <w:pStyle w:val="ListParagraph"/>
        <w:tabs>
          <w:tab w:val="left" w:pos="8640"/>
        </w:tabs>
        <w:ind w:left="0"/>
        <w:contextualSpacing w:val="0"/>
      </w:pPr>
      <w:r>
        <w:t xml:space="preserve">Since OVLP and TAES </w:t>
      </w:r>
      <w:r w:rsidR="00180894">
        <w:t xml:space="preserve">both </w:t>
      </w:r>
      <w:r w:rsidR="003F756A">
        <w:t xml:space="preserve">score overlapping events </w:t>
      </w:r>
      <w:r w:rsidR="002C03BD">
        <w:t>independent</w:t>
      </w:r>
      <w:r w:rsidR="003F756A">
        <w:t>ly</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on the other hand has fair</w:t>
      </w:r>
      <w:r w:rsidR="007C56BC">
        <w:t xml:space="preserve">ly </w:t>
      </w:r>
      <w:r w:rsidR="00A25265">
        <w:t xml:space="preserve">low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r w:rsidR="00152996">
        <w:t>wee</w:t>
      </w:r>
      <w:r w:rsidR="00753C60">
        <w:t xml:space="preserve">n ATWV and OVLP for sensitivity, and OVLP and TAES </w:t>
      </w:r>
      <w:r w:rsidR="00753C60">
        <w:lastRenderedPageBreak/>
        <w:t xml:space="preserve">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7C56BC">
        <w:t xml:space="preserve"> these tables </w:t>
      </w:r>
      <w:r w:rsidR="00B4322F">
        <w:t xml:space="preserve">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1F3B512B" w14:textId="1D0182DC" w:rsidR="00D07590" w:rsidRDefault="00D07590" w:rsidP="00D07590">
      <w:pPr>
        <w:pStyle w:val="ListParagraph"/>
        <w:tabs>
          <w:tab w:val="left" w:pos="8640"/>
        </w:tabs>
        <w:ind w:left="0"/>
        <w:contextualSpacing w:val="0"/>
      </w:pPr>
      <w:r>
        <w:t xml:space="preserve">To understand the statistical significance of each system, we perform two-tailed Z-tests on all the recognition system pairs for sensitivity as shown in </w:t>
      </w:r>
      <w:fldSimple w:instr=" REF _Ref533719366  \* MERGEFORMAT ">
        <w:r w:rsidR="00E91C89" w:rsidRPr="00F058CA">
          <w:t>Table 8</w:t>
        </w:r>
      </w:fldSimple>
      <w:r>
        <w:t xml:space="preserve"> and </w:t>
      </w:r>
      <w:r w:rsidRPr="00845514">
        <w:t>for specificity</w:t>
      </w:r>
      <w:r>
        <w:t xml:space="preserve"> as shown in </w:t>
      </w:r>
      <w:fldSimple w:instr=" REF _Ref533722318  \* MERGEFORMAT ">
        <w:r w:rsidR="00E91C89" w:rsidRPr="00F058CA">
          <w:t>Table 9</w:t>
        </w:r>
      </w:fldSimple>
      <w:r>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to performing Z-tests, the </w:t>
      </w:r>
      <w:proofErr w:type="spellStart"/>
      <w:r>
        <w:t>Gaussianity</w:t>
      </w:r>
      <w:proofErr w:type="spellEnd"/>
      <w:r>
        <w:t xml:space="preserve"> of each sample was evaluated using a KS test. All the samples were confirmed as normal with p-values &lt; 0.001. </w:t>
      </w:r>
    </w:p>
    <w:p w14:paraId="37DFC953" w14:textId="6A0B9F69" w:rsidR="00D07590" w:rsidRDefault="00C921CE" w:rsidP="00D07590">
      <w:pPr>
        <w:pStyle w:val="ListParagraph"/>
        <w:tabs>
          <w:tab w:val="left" w:pos="8640"/>
        </w:tabs>
        <w:ind w:left="0"/>
        <w:contextualSpacing w:val="0"/>
      </w:pPr>
      <w:r>
        <w:rPr>
          <w:noProof/>
        </w:rPr>
        <mc:AlternateContent>
          <mc:Choice Requires="wps">
            <w:drawing>
              <wp:anchor distT="91440" distB="0" distL="0" distR="0" simplePos="0" relativeHeight="251727872" behindDoc="0" locked="0" layoutInCell="1" allowOverlap="0" wp14:anchorId="08A16CBF" wp14:editId="70A6449C">
                <wp:simplePos x="0" y="0"/>
                <wp:positionH relativeFrom="margin">
                  <wp:align>center</wp:align>
                </wp:positionH>
                <wp:positionV relativeFrom="margin">
                  <wp:align>bottom</wp:align>
                </wp:positionV>
                <wp:extent cx="5925312" cy="548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486400"/>
                        </a:xfrm>
                        <a:prstGeom prst="rect">
                          <a:avLst/>
                        </a:prstGeom>
                        <a:noFill/>
                        <a:ln w="9525">
                          <a:noFill/>
                          <a:miter lim="800000"/>
                          <a:headEnd/>
                          <a:tailEnd/>
                        </a:ln>
                      </wps:spPr>
                      <wps:txbx>
                        <w:txbxContent>
                          <w:p w14:paraId="6FDB2C39" w14:textId="2708B1DD" w:rsidR="00143D0D" w:rsidRDefault="00143D0D" w:rsidP="00E76556">
                            <w:pPr>
                              <w:pStyle w:val="Caption"/>
                              <w:keepNext/>
                              <w:spacing w:after="120"/>
                              <w:jc w:val="center"/>
                              <w:rPr>
                                <w:bCs w:val="0"/>
                                <w:sz w:val="20"/>
                                <w:szCs w:val="20"/>
                              </w:rPr>
                            </w:pPr>
                            <w:bookmarkStart w:id="94"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E91C89">
                              <w:rPr>
                                <w:b/>
                                <w:bCs w:val="0"/>
                                <w:noProof/>
                                <w:sz w:val="20"/>
                                <w:szCs w:val="20"/>
                              </w:rPr>
                              <w:t>8</w:t>
                            </w:r>
                            <w:r w:rsidRPr="00EB69AF">
                              <w:rPr>
                                <w:b/>
                                <w:bCs w:val="0"/>
                                <w:sz w:val="20"/>
                                <w:szCs w:val="20"/>
                              </w:rPr>
                              <w:fldChar w:fldCharType="end"/>
                            </w:r>
                            <w:bookmarkEnd w:id="94"/>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143D0D"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143D0D" w:rsidRPr="00E35069"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143D0D"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143D0D" w:rsidRDefault="00143D0D"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143D0D" w:rsidRPr="00E35069"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143D0D"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143D0D" w:rsidRPr="00E35069" w:rsidRDefault="00143D0D"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143D0D"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143D0D"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143D0D"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143D0D"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143D0D"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143D0D"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143D0D"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143D0D"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143D0D"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143D0D"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143D0D"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143D0D"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143D0D"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143D0D"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143D0D"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143D0D"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143D0D"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143D0D"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143D0D"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143D0D"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143D0D"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143D0D"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143D0D"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143D0D"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143D0D" w:rsidRDefault="00143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2" type="#_x0000_t202" style="position:absolute;left:0;text-align:left;margin-left:0;margin-top:0;width:466.55pt;height:6in;z-index:25172787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" o:allowoverlap="f" filled="f" stroked="f">
                <v:textbox>
                  <w:txbxContent>
                    <w:p w14:paraId="6FDB2C39" w14:textId="2708B1DD" w:rsidR="00143D0D" w:rsidRDefault="00143D0D" w:rsidP="00E76556">
                      <w:pPr>
                        <w:pStyle w:val="Caption"/>
                        <w:keepNext/>
                        <w:spacing w:after="120"/>
                        <w:jc w:val="center"/>
                        <w:rPr>
                          <w:bCs w:val="0"/>
                          <w:sz w:val="20"/>
                          <w:szCs w:val="20"/>
                        </w:rPr>
                      </w:pPr>
                      <w:bookmarkStart w:id="95"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E91C89">
                        <w:rPr>
                          <w:b/>
                          <w:bCs w:val="0"/>
                          <w:noProof/>
                          <w:sz w:val="20"/>
                          <w:szCs w:val="20"/>
                        </w:rPr>
                        <w:t>8</w:t>
                      </w:r>
                      <w:r w:rsidRPr="00EB69AF">
                        <w:rPr>
                          <w:b/>
                          <w:bCs w:val="0"/>
                          <w:sz w:val="20"/>
                          <w:szCs w:val="20"/>
                        </w:rPr>
                        <w:fldChar w:fldCharType="end"/>
                      </w:r>
                      <w:bookmarkEnd w:id="95"/>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143D0D"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143D0D" w:rsidRPr="00E35069"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143D0D"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143D0D" w:rsidRDefault="00143D0D"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143D0D" w:rsidRPr="00E35069"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143D0D" w:rsidRDefault="00143D0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143D0D"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143D0D" w:rsidRPr="00E35069" w:rsidRDefault="00143D0D"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143D0D" w:rsidRPr="00E35069" w:rsidRDefault="00143D0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143D0D"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143D0D"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143D0D"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143D0D"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143D0D" w:rsidRPr="00E35069"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143D0D" w:rsidRPr="00E35069"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143D0D"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143D0D"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143D0D"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143D0D"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143D0D"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143D0D"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143D0D"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143D0D"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143D0D"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143D0D"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143D0D"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143D0D"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143D0D"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143D0D"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143D0D"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143D0D" w:rsidRDefault="00143D0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143D0D"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143D0D"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143D0D" w:rsidRDefault="00143D0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143D0D" w:rsidRDefault="00143D0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143D0D" w:rsidRPr="005922A0" w:rsidRDefault="00143D0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143D0D"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143D0D"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143D0D" w:rsidRPr="00C46B91"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143D0D"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143D0D"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143D0D"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143D0D" w:rsidRPr="00E35069" w:rsidRDefault="00143D0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143D0D" w:rsidRPr="00C46B91"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143D0D" w:rsidRPr="00B97166"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143D0D" w:rsidRDefault="00143D0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143D0D" w:rsidRPr="00B97166" w:rsidRDefault="00143D0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143D0D" w:rsidRDefault="00143D0D"/>
                  </w:txbxContent>
                </v:textbox>
                <w10:wrap type="square" anchorx="margin" anchory="margin"/>
              </v:shape>
            </w:pict>
          </mc:Fallback>
        </mc:AlternateContent>
      </w:r>
      <w:r w:rsidR="00D07590">
        <w:t xml:space="preserve">From </w:t>
      </w:r>
      <w:fldSimple w:instr=" REF _Ref533719366  \* MERGEFORMAT ">
        <w:r w:rsidR="00E91C89" w:rsidRPr="00F058CA">
          <w:t>Table 8</w:t>
        </w:r>
      </w:fldSimple>
      <w:r w:rsidR="00D07590">
        <w:t xml:space="preserve">, it can be observed that, aside from the EPOCH and TAES scoring metrics, the differences between the CNN-LSTM system and all the other systems are </w:t>
      </w:r>
      <w:proofErr w:type="spellStart"/>
      <w:r w:rsidR="00D07590">
        <w:t>statisticially</w:t>
      </w:r>
      <w:proofErr w:type="spellEnd"/>
      <w:r w:rsidR="00D07590">
        <w:t xml:space="preserve"> significant (rejecting the null hypothesis with p-values &lt; 0.05). On the other hand, the EPOCH and TAES metrics fail to reject the null hypothesis for CNN-LSTM. According to these metrics, the performance of HMM-SDA is statistically different from the other systems, confirming its poor performance. This can also be observed from EPOCH/TAES results of </w:t>
      </w:r>
      <w:fldSimple w:instr=" REF _Ref499137231 \* mergeformat">
        <w:r w:rsidR="00E91C89" w:rsidRPr="00F058CA">
          <w:t>Table 2</w:t>
        </w:r>
      </w:fldSimple>
      <w:r w:rsidR="00D07590">
        <w:t>.</w:t>
      </w:r>
    </w:p>
    <w:p w14:paraId="424D169E" w14:textId="1A6662A2" w:rsidR="00A03ECA" w:rsidRDefault="00143D0D" w:rsidP="00D07590">
      <w:pPr>
        <w:pStyle w:val="ListParagraph"/>
        <w:tabs>
          <w:tab w:val="left" w:pos="8640"/>
        </w:tabs>
        <w:ind w:left="0"/>
        <w:contextualSpacing w:val="0"/>
      </w:pPr>
      <w:fldSimple w:instr=" REF _Ref533722318  \* MERGEFORMAT ">
        <w:r w:rsidR="00E91C89" w:rsidRPr="00F058CA">
          <w:t>Table 9</w:t>
        </w:r>
      </w:fldSimple>
      <w:r w:rsidR="009F7F63">
        <w:t xml:space="preserve"> </w:t>
      </w:r>
      <w:r w:rsidR="00A03ECA">
        <w:t xml:space="preserve">indicates </w:t>
      </w:r>
      <w:r w:rsidR="007C56BC" w:rsidRPr="00845514">
        <w:t xml:space="preserve">a different trend than </w:t>
      </w:r>
      <w:fldSimple w:instr=" REF _Ref533719366  \* MERGEFORMAT ">
        <w:r w:rsidR="00E91C89" w:rsidRPr="00F058CA">
          <w:t>Table 8</w:t>
        </w:r>
      </w:fldSimple>
      <w:r w:rsidR="00A03ECA">
        <w:t xml:space="preserve">. The </w:t>
      </w:r>
      <w:r w:rsidR="007C56BC" w:rsidRPr="00845514">
        <w:t xml:space="preserve">EPOCH </w:t>
      </w:r>
      <w:r w:rsidR="00A03ECA">
        <w:t xml:space="preserve">metric </w:t>
      </w:r>
      <w:r w:rsidR="007C56BC" w:rsidRPr="00845514">
        <w:t>fails to reject null-hypothesis for all the systems. Since</w:t>
      </w:r>
      <w:r w:rsidR="006279C1">
        <w:t xml:space="preserve"> </w:t>
      </w:r>
      <w:r w:rsidR="007C56BC" w:rsidRPr="00845514">
        <w:t xml:space="preserve">specificity is calculated from TN and FP values, for </w:t>
      </w:r>
      <w:r w:rsidR="006279C1">
        <w:t>an evaluation set 167 hours in</w:t>
      </w:r>
      <w:r w:rsidR="00C75AE1">
        <w:t xml:space="preserve"> duration and</w:t>
      </w:r>
      <w:r w:rsidR="00D07590">
        <w:t xml:space="preserve"> an </w:t>
      </w:r>
      <w:r w:rsidR="00D07590" w:rsidRPr="00845514">
        <w:t xml:space="preserve">epoch size 0.25, </w:t>
      </w:r>
      <w:r w:rsidR="00D07590">
        <w:t xml:space="preserve">a </w:t>
      </w:r>
      <w:r w:rsidR="00D07590" w:rsidRPr="00845514">
        <w:t>few thousand seconds of FPs do not make any significant</w:t>
      </w:r>
      <w:r w:rsidR="006279C1">
        <w:t xml:space="preserve"> </w:t>
      </w:r>
      <w:r w:rsidR="00C75AE1">
        <w:t>diff</w:t>
      </w:r>
      <w:r w:rsidR="00D07590" w:rsidRPr="00845514">
        <w:t xml:space="preserve">erence in terms of specificity. This can also be directly observed in </w:t>
      </w:r>
      <w:fldSimple w:instr=" REF _Ref499137231 \* mergeformat">
        <w:r w:rsidR="00E91C89" w:rsidRPr="00F058CA">
          <w:t>Table 2</w:t>
        </w:r>
      </w:fldSimple>
      <w:r w:rsidR="00D07590">
        <w:t xml:space="preserve"> where the specificity of all systems according to the EPOCH metric is always greater than 90%. The huge difference between the duration of background and seizure events is the primary reason for such high specificities. On the other hand, the</w:t>
      </w:r>
      <w:r w:rsidR="00C75AE1">
        <w:t xml:space="preserve"> OVLP and TAES metrics completely agree with each other’s Z-test results for specificity.</w:t>
      </w:r>
      <w:r w:rsidR="007C56BC">
        <w:rPr>
          <w:noProof/>
        </w:rPr>
        <mc:AlternateContent>
          <mc:Choice Requires="wps">
            <w:drawing>
              <wp:anchor distT="91440" distB="0" distL="0" distR="0" simplePos="0" relativeHeight="251736064" behindDoc="0" locked="0" layoutInCell="1" allowOverlap="0" wp14:anchorId="303EA230" wp14:editId="75BD0E93">
                <wp:simplePos x="0" y="0"/>
                <wp:positionH relativeFrom="margin">
                  <wp:align>center</wp:align>
                </wp:positionH>
                <wp:positionV relativeFrom="margin">
                  <wp:align>bottom</wp:align>
                </wp:positionV>
                <wp:extent cx="5989320" cy="5522976"/>
                <wp:effectExtent l="0" t="0" r="508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522976"/>
                        </a:xfrm>
                        <a:prstGeom prst="rect">
                          <a:avLst/>
                        </a:prstGeom>
                        <a:solidFill>
                          <a:srgbClr val="FFFFFF"/>
                        </a:solidFill>
                        <a:ln w="9525">
                          <a:noFill/>
                          <a:miter lim="800000"/>
                          <a:headEnd/>
                          <a:tailEnd/>
                        </a:ln>
                      </wps:spPr>
                      <wps:txbx>
                        <w:txbxContent>
                          <w:p w14:paraId="1DA2A603" w14:textId="46B196BC" w:rsidR="00143D0D" w:rsidRPr="00C443E7" w:rsidRDefault="00143D0D" w:rsidP="00726D6D">
                            <w:pPr>
                              <w:pStyle w:val="Caption"/>
                              <w:keepNext/>
                              <w:spacing w:after="120"/>
                              <w:jc w:val="center"/>
                              <w:rPr>
                                <w:b/>
                                <w:bCs w:val="0"/>
                                <w:sz w:val="20"/>
                                <w:szCs w:val="20"/>
                              </w:rPr>
                            </w:pPr>
                            <w:bookmarkStart w:id="96"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E91C89">
                              <w:rPr>
                                <w:b/>
                                <w:bCs w:val="0"/>
                                <w:noProof/>
                                <w:sz w:val="20"/>
                                <w:szCs w:val="20"/>
                              </w:rPr>
                              <w:t>9</w:t>
                            </w:r>
                            <w:r w:rsidRPr="00EB69AF">
                              <w:rPr>
                                <w:b/>
                                <w:bCs w:val="0"/>
                                <w:sz w:val="20"/>
                                <w:szCs w:val="20"/>
                              </w:rPr>
                              <w:fldChar w:fldCharType="end"/>
                            </w:r>
                            <w:bookmarkEnd w:id="96"/>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143D0D"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143D0D"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143D0D"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143D0D"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143D0D"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143D0D"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143D0D"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143D0D"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143D0D"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143D0D"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143D0D"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143D0D"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143D0D"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143D0D"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143D0D"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143D0D"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143D0D"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143D0D"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143D0D"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143D0D"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143D0D"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143D0D"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143D0D"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143D0D"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143D0D"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143D0D"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143D0D"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143D0D" w:rsidRDefault="00143D0D" w:rsidP="0072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0" id="_x0000_s1043" type="#_x0000_t202" style="position:absolute;left:0;text-align:left;margin-left:0;margin-top:0;width:471.6pt;height:434.9pt;z-index:25173606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" o:allowoverlap="f" stroked="f">
                <v:textbox>
                  <w:txbxContent>
                    <w:p w14:paraId="1DA2A603" w14:textId="46B196BC" w:rsidR="00143D0D" w:rsidRPr="00C443E7" w:rsidRDefault="00143D0D" w:rsidP="00726D6D">
                      <w:pPr>
                        <w:pStyle w:val="Caption"/>
                        <w:keepNext/>
                        <w:spacing w:after="120"/>
                        <w:jc w:val="center"/>
                        <w:rPr>
                          <w:b/>
                          <w:bCs w:val="0"/>
                          <w:sz w:val="20"/>
                          <w:szCs w:val="20"/>
                        </w:rPr>
                      </w:pPr>
                      <w:bookmarkStart w:id="97"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E91C89">
                        <w:rPr>
                          <w:b/>
                          <w:bCs w:val="0"/>
                          <w:noProof/>
                          <w:sz w:val="20"/>
                          <w:szCs w:val="20"/>
                        </w:rPr>
                        <w:t>9</w:t>
                      </w:r>
                      <w:r w:rsidRPr="00EB69AF">
                        <w:rPr>
                          <w:b/>
                          <w:bCs w:val="0"/>
                          <w:sz w:val="20"/>
                          <w:szCs w:val="20"/>
                        </w:rPr>
                        <w:fldChar w:fldCharType="end"/>
                      </w:r>
                      <w:bookmarkEnd w:id="97"/>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143D0D"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143D0D"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143D0D"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143D0D"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143D0D"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143D0D"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143D0D"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143D0D" w:rsidRPr="00E35069"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143D0D" w:rsidRPr="00E35069"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143D0D"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143D0D"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143D0D"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143D0D"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143D0D"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143D0D"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143D0D"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143D0D"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143D0D"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143D0D"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143D0D"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143D0D"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143D0D"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143D0D"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143D0D"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143D0D"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143D0D" w:rsidRDefault="00143D0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143D0D"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143D0D"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143D0D"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143D0D" w:rsidRDefault="00143D0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143D0D" w:rsidRDefault="00143D0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143D0D" w:rsidRPr="005922A0" w:rsidRDefault="00143D0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143D0D"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143D0D"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143D0D" w:rsidRPr="00C46B91"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143D0D"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143D0D"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143D0D"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143D0D" w:rsidRPr="00E35069" w:rsidRDefault="00143D0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143D0D" w:rsidRPr="00C46B91"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143D0D" w:rsidRPr="00B97166"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143D0D" w:rsidRDefault="00143D0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143D0D" w:rsidRPr="00B97166" w:rsidRDefault="00143D0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143D0D" w:rsidRDefault="00143D0D" w:rsidP="00726D6D"/>
                  </w:txbxContent>
                </v:textbox>
                <w10:wrap type="square" anchorx="margin" anchory="margin"/>
              </v:shape>
            </w:pict>
          </mc:Fallback>
        </mc:AlternateContent>
      </w:r>
    </w:p>
    <w:p w14:paraId="569F53BE" w14:textId="2725DC42" w:rsidR="00AC597A" w:rsidRDefault="00ED12AA" w:rsidP="00BE56EC">
      <w:pPr>
        <w:pStyle w:val="Heading1"/>
        <w:tabs>
          <w:tab w:val="clear" w:pos="216"/>
          <w:tab w:val="left" w:pos="540"/>
        </w:tabs>
        <w:ind w:left="576"/>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w:t>
      </w:r>
      <w:r>
        <w:lastRenderedPageBreak/>
        <w:t xml:space="preserve">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C9EDA82" w:rsidR="005466BB"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45315CBB" w14:textId="76A407EB" w:rsidR="00A448C1" w:rsidRPr="009347B9" w:rsidRDefault="003F1D65" w:rsidP="009347B9">
      <w:pPr>
        <w:jc w:val="lowKashida"/>
        <w:rPr>
          <w:rFonts w:eastAsiaTheme="minorEastAsia"/>
        </w:rPr>
      </w:pPr>
      <w:r>
        <w:rPr>
          <w:rFonts w:eastAsiaTheme="minorEastAsia"/>
        </w:rPr>
        <w:t>We are also grateful to our colleagues at IBM Research</w:t>
      </w:r>
      <w:r w:rsidR="004E58B7">
        <w:rPr>
          <w:rFonts w:eastAsiaTheme="minorEastAsia"/>
        </w:rPr>
        <w:t xml:space="preserve">: </w:t>
      </w:r>
      <w:r w:rsidR="004E58B7" w:rsidRPr="004E58B7">
        <w:rPr>
          <w:rFonts w:eastAsiaTheme="minorEastAsia"/>
        </w:rPr>
        <w:t xml:space="preserve">Stefan </w:t>
      </w:r>
      <w:proofErr w:type="spellStart"/>
      <w:r w:rsidR="004E58B7" w:rsidRPr="004E58B7">
        <w:rPr>
          <w:rFonts w:eastAsiaTheme="minorEastAsia"/>
        </w:rPr>
        <w:t>Harrer</w:t>
      </w:r>
      <w:proofErr w:type="spellEnd"/>
      <w:r w:rsidR="004E58B7">
        <w:rPr>
          <w:rFonts w:eastAsiaTheme="minorEastAsia"/>
        </w:rPr>
        <w:t xml:space="preserve">, </w:t>
      </w:r>
      <w:r w:rsidR="004E58B7" w:rsidRPr="004E58B7">
        <w:rPr>
          <w:rFonts w:eastAsiaTheme="minorEastAsia"/>
        </w:rPr>
        <w:t xml:space="preserve">Jiri </w:t>
      </w:r>
      <w:proofErr w:type="spellStart"/>
      <w:r w:rsidR="004E58B7" w:rsidRPr="004E58B7">
        <w:rPr>
          <w:rFonts w:eastAsiaTheme="minorEastAsia"/>
        </w:rPr>
        <w:t>Navratil</w:t>
      </w:r>
      <w:proofErr w:type="spellEnd"/>
      <w:r w:rsidR="004E58B7">
        <w:rPr>
          <w:rFonts w:eastAsiaTheme="minorEastAsia"/>
        </w:rPr>
        <w:t xml:space="preserve"> and </w:t>
      </w:r>
      <w:proofErr w:type="spellStart"/>
      <w:r w:rsidR="004E58B7" w:rsidRPr="004E58B7">
        <w:rPr>
          <w:rFonts w:eastAsiaTheme="minorEastAsia"/>
        </w:rPr>
        <w:t>Subhrajit</w:t>
      </w:r>
      <w:proofErr w:type="spellEnd"/>
      <w:r w:rsidR="004E58B7" w:rsidRPr="004E58B7">
        <w:rPr>
          <w:rFonts w:eastAsiaTheme="minorEastAsia"/>
        </w:rPr>
        <w:t xml:space="preserve"> Roy</w:t>
      </w:r>
      <w:r w:rsidR="004E58B7">
        <w:rPr>
          <w:rFonts w:eastAsiaTheme="minorEastAsia"/>
        </w:rPr>
        <w:t>. Their careful reading of this manuscript and valuable insights about the work were greatly appreciated.</w:t>
      </w:r>
    </w:p>
    <w:p w14:paraId="3F33821C" w14:textId="74E7A022"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8" w:name="_Ref494729530"/>
    </w:p>
    <w:p w14:paraId="371830B5" w14:textId="7B27C80F" w:rsidR="00161241" w:rsidRPr="009F59A7" w:rsidRDefault="009F59A7" w:rsidP="00E561E1">
      <w:pPr>
        <w:pStyle w:val="references"/>
        <w:tabs>
          <w:tab w:val="clear" w:pos="360"/>
          <w:tab w:val="num" w:pos="540"/>
        </w:tabs>
        <w:ind w:left="540" w:hanging="540"/>
      </w:pPr>
      <w:bookmarkStart w:id="99"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9"/>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00"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00"/>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01" w:name="_Ref497053762"/>
      <w:r w:rsidRPr="00696E67">
        <w:lastRenderedPageBreak/>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01"/>
    </w:p>
    <w:p w14:paraId="6B1EF9A1" w14:textId="1040645D" w:rsidR="00635AC9" w:rsidRDefault="00085CA4" w:rsidP="00085CA4">
      <w:pPr>
        <w:pStyle w:val="references"/>
        <w:tabs>
          <w:tab w:val="clear" w:pos="360"/>
          <w:tab w:val="num" w:pos="540"/>
        </w:tabs>
        <w:ind w:left="540" w:hanging="540"/>
      </w:pPr>
      <w:bookmarkStart w:id="102"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02"/>
    </w:p>
    <w:p w14:paraId="2C2DF4BB" w14:textId="2D21F305" w:rsidR="00136F82" w:rsidRPr="00136F82" w:rsidRDefault="00136F82" w:rsidP="00136F82">
      <w:pPr>
        <w:pStyle w:val="references"/>
        <w:tabs>
          <w:tab w:val="clear" w:pos="360"/>
          <w:tab w:val="num" w:pos="540"/>
        </w:tabs>
        <w:ind w:left="540" w:hanging="540"/>
      </w:pPr>
      <w:bookmarkStart w:id="103"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03"/>
    </w:p>
    <w:p w14:paraId="12202674" w14:textId="63EAFB17" w:rsidR="00085CA4" w:rsidRPr="00635AC9" w:rsidRDefault="00136F82" w:rsidP="00136F82">
      <w:pPr>
        <w:pStyle w:val="references"/>
        <w:tabs>
          <w:tab w:val="clear" w:pos="360"/>
          <w:tab w:val="num" w:pos="540"/>
        </w:tabs>
        <w:ind w:left="540" w:hanging="540"/>
      </w:pPr>
      <w:bookmarkStart w:id="104"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104"/>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05"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5"/>
      <w:r w:rsidR="00344EAF">
        <w:t>.</w:t>
      </w:r>
    </w:p>
    <w:p w14:paraId="72C94052" w14:textId="46B67B88" w:rsidR="00F16CFF" w:rsidRPr="00F16CFF" w:rsidRDefault="00F16CFF" w:rsidP="001543EA">
      <w:pPr>
        <w:pStyle w:val="references"/>
        <w:tabs>
          <w:tab w:val="clear" w:pos="360"/>
          <w:tab w:val="num" w:pos="540"/>
        </w:tabs>
        <w:ind w:left="540" w:hanging="540"/>
      </w:pPr>
      <w:bookmarkStart w:id="106"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6"/>
      <w:r w:rsidR="00A16243">
        <w:t>.</w:t>
      </w:r>
    </w:p>
    <w:p w14:paraId="36134CD5" w14:textId="179E8A85" w:rsidR="000C510A" w:rsidRDefault="003E1297" w:rsidP="003E1297">
      <w:pPr>
        <w:pStyle w:val="references"/>
        <w:tabs>
          <w:tab w:val="clear" w:pos="360"/>
          <w:tab w:val="num" w:pos="540"/>
        </w:tabs>
        <w:ind w:left="540" w:hanging="540"/>
      </w:pPr>
      <w:bookmarkStart w:id="107"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7"/>
    </w:p>
    <w:p w14:paraId="026856F5" w14:textId="7250BFC0" w:rsidR="003E1297" w:rsidRPr="003E1297" w:rsidRDefault="003E1297" w:rsidP="003E1297">
      <w:pPr>
        <w:pStyle w:val="references"/>
        <w:tabs>
          <w:tab w:val="clear" w:pos="360"/>
          <w:tab w:val="num" w:pos="540"/>
        </w:tabs>
        <w:ind w:left="540" w:hanging="540"/>
      </w:pPr>
      <w:bookmarkStart w:id="108"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8"/>
    </w:p>
    <w:p w14:paraId="7DD3C89D" w14:textId="71E40765" w:rsidR="0024115E" w:rsidRPr="0024115E" w:rsidRDefault="0024115E" w:rsidP="00D877D8">
      <w:pPr>
        <w:pStyle w:val="references"/>
        <w:tabs>
          <w:tab w:val="clear" w:pos="360"/>
          <w:tab w:val="num" w:pos="540"/>
        </w:tabs>
        <w:ind w:left="540" w:hanging="540"/>
      </w:pPr>
      <w:bookmarkStart w:id="109"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9"/>
    </w:p>
    <w:p w14:paraId="49972850" w14:textId="601BF072" w:rsidR="00F97086" w:rsidRDefault="00F97086" w:rsidP="00195994">
      <w:pPr>
        <w:pStyle w:val="references"/>
        <w:tabs>
          <w:tab w:val="clear" w:pos="360"/>
          <w:tab w:val="num" w:pos="540"/>
        </w:tabs>
        <w:ind w:left="540" w:hanging="540"/>
      </w:pPr>
      <w:bookmarkStart w:id="110"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10"/>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11"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11"/>
    </w:p>
    <w:p w14:paraId="56F4704E" w14:textId="42B18868" w:rsidR="00165A45" w:rsidRDefault="00115B17" w:rsidP="00165A45">
      <w:pPr>
        <w:pStyle w:val="references"/>
        <w:tabs>
          <w:tab w:val="clear" w:pos="360"/>
          <w:tab w:val="num" w:pos="540"/>
        </w:tabs>
        <w:ind w:left="540" w:hanging="540"/>
      </w:pPr>
      <w:bookmarkStart w:id="112"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12"/>
    </w:p>
    <w:p w14:paraId="1297BE21" w14:textId="2FCAC56A" w:rsidR="00165A45" w:rsidRDefault="00165A45" w:rsidP="00DA44F4">
      <w:pPr>
        <w:pStyle w:val="references"/>
        <w:tabs>
          <w:tab w:val="clear" w:pos="360"/>
          <w:tab w:val="num" w:pos="540"/>
        </w:tabs>
        <w:ind w:left="540" w:hanging="540"/>
      </w:pPr>
      <w:bookmarkStart w:id="113"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13"/>
    </w:p>
    <w:p w14:paraId="7608BDCA" w14:textId="68091A56" w:rsidR="00762778" w:rsidRPr="00165A45" w:rsidRDefault="00762778" w:rsidP="00762778">
      <w:pPr>
        <w:pStyle w:val="references"/>
        <w:tabs>
          <w:tab w:val="clear" w:pos="360"/>
          <w:tab w:val="num" w:pos="540"/>
        </w:tabs>
        <w:ind w:left="540" w:hanging="540"/>
      </w:pPr>
      <w:bookmarkStart w:id="114"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14"/>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5"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5"/>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6"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6"/>
    </w:p>
    <w:p w14:paraId="43C2044E" w14:textId="0ADF18AB" w:rsidR="000C510A" w:rsidRPr="006468BD" w:rsidRDefault="000C510A" w:rsidP="005E1D08">
      <w:pPr>
        <w:pStyle w:val="references"/>
        <w:tabs>
          <w:tab w:val="clear" w:pos="360"/>
          <w:tab w:val="num" w:pos="540"/>
        </w:tabs>
        <w:ind w:left="540" w:hanging="540"/>
      </w:pPr>
      <w:bookmarkStart w:id="117"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7"/>
    </w:p>
    <w:p w14:paraId="3D660C6A" w14:textId="40EF584E" w:rsidR="005E1D08" w:rsidRDefault="00594F14" w:rsidP="00594F14">
      <w:pPr>
        <w:pStyle w:val="references"/>
        <w:tabs>
          <w:tab w:val="clear" w:pos="360"/>
          <w:tab w:val="num" w:pos="540"/>
        </w:tabs>
        <w:ind w:left="540" w:hanging="540"/>
      </w:pPr>
      <w:bookmarkStart w:id="118"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8"/>
    </w:p>
    <w:p w14:paraId="41C5A3A6" w14:textId="77D1BEA6" w:rsidR="00893CCB" w:rsidRPr="00893CCB" w:rsidRDefault="00893CCB" w:rsidP="00893CCB">
      <w:pPr>
        <w:pStyle w:val="references"/>
        <w:tabs>
          <w:tab w:val="clear" w:pos="360"/>
          <w:tab w:val="num" w:pos="540"/>
        </w:tabs>
        <w:ind w:left="540" w:hanging="540"/>
      </w:pPr>
      <w:bookmarkStart w:id="119"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9"/>
    </w:p>
    <w:p w14:paraId="32E0CE68" w14:textId="7B4DE349" w:rsidR="00F102A3" w:rsidRPr="00F102A3" w:rsidRDefault="00F102A3" w:rsidP="00F102A3">
      <w:pPr>
        <w:pStyle w:val="references"/>
        <w:tabs>
          <w:tab w:val="clear" w:pos="360"/>
          <w:tab w:val="num" w:pos="540"/>
        </w:tabs>
        <w:ind w:left="540" w:hanging="540"/>
      </w:pPr>
      <w:bookmarkStart w:id="120"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20"/>
    </w:p>
    <w:p w14:paraId="77EC3553" w14:textId="77B40AEC" w:rsidR="00D456D6" w:rsidRPr="00D456D6" w:rsidRDefault="00D456D6" w:rsidP="00056C4F">
      <w:pPr>
        <w:pStyle w:val="references"/>
        <w:tabs>
          <w:tab w:val="clear" w:pos="360"/>
          <w:tab w:val="num" w:pos="540"/>
        </w:tabs>
        <w:ind w:left="540" w:hanging="540"/>
      </w:pPr>
      <w:bookmarkStart w:id="121"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21"/>
    </w:p>
    <w:p w14:paraId="23DFFD08" w14:textId="0EE2FD80" w:rsidR="00BC0E04" w:rsidRPr="00BC0E04" w:rsidRDefault="00BC0E04" w:rsidP="00282F04">
      <w:pPr>
        <w:pStyle w:val="references"/>
        <w:tabs>
          <w:tab w:val="clear" w:pos="360"/>
          <w:tab w:val="num" w:pos="540"/>
        </w:tabs>
        <w:ind w:left="540" w:hanging="540"/>
      </w:pPr>
      <w:bookmarkStart w:id="122"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23" w:name="_Ref497342030"/>
      <w:bookmarkStart w:id="124" w:name="_Ref497216663"/>
      <w:bookmarkEnd w:id="122"/>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23"/>
    </w:p>
    <w:p w14:paraId="6FBA0A54" w14:textId="7A181276" w:rsidR="00016D4D" w:rsidRPr="00016D4D" w:rsidRDefault="00016D4D" w:rsidP="00016D4D">
      <w:pPr>
        <w:pStyle w:val="references"/>
        <w:tabs>
          <w:tab w:val="clear" w:pos="360"/>
          <w:tab w:val="num" w:pos="540"/>
        </w:tabs>
        <w:ind w:left="540" w:hanging="540"/>
      </w:pPr>
      <w:bookmarkStart w:id="125" w:name="_Ref497342369"/>
      <w:bookmarkStart w:id="126" w:name="_Ref497341995"/>
      <w:bookmarkEnd w:id="124"/>
      <w:r w:rsidRPr="00016D4D">
        <w:t xml:space="preserve">Xiong, W., Wu, L., Alleva, F., Droppo, J., Huang, X., &amp; Stolcke, A. (2017). The Microsoft 2017 Conversational Speech Recognition System. </w:t>
      </w:r>
      <w:r w:rsidRPr="00016D4D">
        <w:rPr>
          <w:i/>
        </w:rPr>
        <w:t>https://arxiv.org/abs/1708.06073</w:t>
      </w:r>
      <w:r>
        <w:t>.</w:t>
      </w:r>
      <w:bookmarkEnd w:id="125"/>
    </w:p>
    <w:p w14:paraId="303078B7" w14:textId="2121AD70" w:rsidR="00282F04" w:rsidRPr="00282F04" w:rsidRDefault="00282F04" w:rsidP="00282F04">
      <w:pPr>
        <w:pStyle w:val="references"/>
        <w:tabs>
          <w:tab w:val="clear" w:pos="360"/>
          <w:tab w:val="num" w:pos="540"/>
        </w:tabs>
        <w:ind w:left="540" w:hanging="540"/>
      </w:pPr>
      <w:bookmarkStart w:id="127"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6"/>
      <w:bookmarkEnd w:id="127"/>
    </w:p>
    <w:p w14:paraId="41E93771" w14:textId="666DE919" w:rsidR="00793F9F" w:rsidRDefault="00410389" w:rsidP="00793F9F">
      <w:pPr>
        <w:pStyle w:val="references"/>
        <w:tabs>
          <w:tab w:val="clear" w:pos="360"/>
          <w:tab w:val="num" w:pos="540"/>
        </w:tabs>
        <w:ind w:left="540" w:hanging="540"/>
      </w:pPr>
      <w:bookmarkStart w:id="128"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8"/>
    </w:p>
    <w:p w14:paraId="0BDCEFFD" w14:textId="754FB9B2" w:rsidR="000A2E30" w:rsidRDefault="00793F9F" w:rsidP="000A2E30">
      <w:pPr>
        <w:pStyle w:val="references"/>
        <w:tabs>
          <w:tab w:val="clear" w:pos="360"/>
          <w:tab w:val="num" w:pos="540"/>
        </w:tabs>
        <w:ind w:left="540" w:hanging="540"/>
      </w:pPr>
      <w:bookmarkStart w:id="129"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9"/>
    </w:p>
    <w:p w14:paraId="59BCF259" w14:textId="76AC53F1" w:rsidR="003F0C7D" w:rsidRDefault="000A2E30" w:rsidP="003F0C7D">
      <w:pPr>
        <w:pStyle w:val="references"/>
        <w:tabs>
          <w:tab w:val="clear" w:pos="360"/>
          <w:tab w:val="num" w:pos="540"/>
        </w:tabs>
        <w:ind w:left="540" w:hanging="540"/>
      </w:pPr>
      <w:bookmarkStart w:id="130"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30"/>
    </w:p>
    <w:p w14:paraId="0E3D8B14" w14:textId="1A9889CA" w:rsidR="00D97797" w:rsidRDefault="003F0C7D" w:rsidP="00D97797">
      <w:pPr>
        <w:pStyle w:val="references"/>
        <w:tabs>
          <w:tab w:val="clear" w:pos="360"/>
          <w:tab w:val="num" w:pos="540"/>
        </w:tabs>
        <w:ind w:left="540" w:hanging="540"/>
      </w:pPr>
      <w:bookmarkStart w:id="131"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31"/>
    </w:p>
    <w:p w14:paraId="4487DE31" w14:textId="2A101B8A" w:rsidR="00D97797" w:rsidRPr="00D97797" w:rsidRDefault="00D97797" w:rsidP="00D97797">
      <w:pPr>
        <w:pStyle w:val="references"/>
        <w:tabs>
          <w:tab w:val="clear" w:pos="360"/>
          <w:tab w:val="num" w:pos="540"/>
        </w:tabs>
        <w:ind w:left="540" w:hanging="540"/>
      </w:pPr>
      <w:bookmarkStart w:id="132"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32"/>
    </w:p>
    <w:p w14:paraId="3FC6234C" w14:textId="77777777" w:rsidR="008A2D4A" w:rsidRDefault="000B6917" w:rsidP="008A2D4A">
      <w:pPr>
        <w:pStyle w:val="references"/>
        <w:tabs>
          <w:tab w:val="clear" w:pos="360"/>
          <w:tab w:val="num" w:pos="540"/>
        </w:tabs>
        <w:ind w:left="540" w:hanging="540"/>
      </w:pPr>
      <w:bookmarkStart w:id="133" w:name="_Ref498276972"/>
      <w:r w:rsidRPr="000B6917">
        <w:lastRenderedPageBreak/>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33"/>
    </w:p>
    <w:p w14:paraId="2481A053" w14:textId="4E04F2B2" w:rsidR="00F805B3" w:rsidRDefault="00F805B3" w:rsidP="008A2D4A">
      <w:pPr>
        <w:pStyle w:val="references"/>
        <w:tabs>
          <w:tab w:val="clear" w:pos="360"/>
          <w:tab w:val="num" w:pos="540"/>
        </w:tabs>
        <w:ind w:left="540" w:hanging="540"/>
      </w:pPr>
      <w:bookmarkStart w:id="134"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34"/>
    </w:p>
    <w:p w14:paraId="3818FCD6" w14:textId="6D1DF124" w:rsidR="00D679B9" w:rsidRDefault="008A2D4A" w:rsidP="00D679B9">
      <w:pPr>
        <w:pStyle w:val="references"/>
        <w:tabs>
          <w:tab w:val="clear" w:pos="360"/>
          <w:tab w:val="num" w:pos="540"/>
        </w:tabs>
        <w:ind w:left="540" w:hanging="540"/>
      </w:pPr>
      <w:bookmarkStart w:id="135"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35"/>
    </w:p>
    <w:p w14:paraId="748BCFDE" w14:textId="30B8E2FF" w:rsidR="00D679B9" w:rsidRPr="00D679B9" w:rsidRDefault="00D679B9" w:rsidP="00D679B9">
      <w:pPr>
        <w:pStyle w:val="references"/>
        <w:tabs>
          <w:tab w:val="clear" w:pos="360"/>
          <w:tab w:val="num" w:pos="540"/>
        </w:tabs>
        <w:ind w:left="540" w:hanging="540"/>
      </w:pPr>
      <w:bookmarkStart w:id="136"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Start w:id="137" w:name="_GoBack"/>
      <w:bookmarkEnd w:id="136"/>
      <w:bookmarkEnd w:id="137"/>
    </w:p>
    <w:p w14:paraId="46B4FF48" w14:textId="52767305" w:rsidR="00C16BC5" w:rsidRPr="00C16BC5" w:rsidRDefault="00C16BC5" w:rsidP="00C16BC5">
      <w:pPr>
        <w:pStyle w:val="references"/>
        <w:tabs>
          <w:tab w:val="clear" w:pos="360"/>
          <w:tab w:val="num" w:pos="540"/>
        </w:tabs>
        <w:ind w:left="540" w:hanging="540"/>
      </w:pPr>
      <w:bookmarkStart w:id="138" w:name="_Ref510737584"/>
      <w:bookmarkEnd w:id="98"/>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139" w:name="_Ref510737587"/>
      <w:bookmarkEnd w:id="138"/>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139"/>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5F1A0" w14:textId="77777777" w:rsidR="00D75500" w:rsidRDefault="00D75500" w:rsidP="00184584">
      <w:pPr>
        <w:spacing w:after="0"/>
      </w:pPr>
      <w:r>
        <w:separator/>
      </w:r>
    </w:p>
  </w:endnote>
  <w:endnote w:type="continuationSeparator" w:id="0">
    <w:p w14:paraId="25555E54" w14:textId="77777777" w:rsidR="00D75500" w:rsidRDefault="00D75500"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5002E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150FEA03" w:rsidR="00143D0D" w:rsidRPr="002A1E71" w:rsidRDefault="00143D0D"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January 9,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9221949" w:rsidR="00143D0D" w:rsidRPr="00B213AE" w:rsidRDefault="00143D0D"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January 9,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EECC2" w14:textId="77777777" w:rsidR="00D75500" w:rsidRDefault="00D75500" w:rsidP="00184584">
      <w:pPr>
        <w:spacing w:after="0"/>
      </w:pPr>
      <w:r>
        <w:separator/>
      </w:r>
    </w:p>
  </w:footnote>
  <w:footnote w:type="continuationSeparator" w:id="0">
    <w:p w14:paraId="65CB2478" w14:textId="77777777" w:rsidR="00D75500" w:rsidRDefault="00D75500"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E61FA20" w:rsidR="00143D0D" w:rsidRPr="00B213AE" w:rsidRDefault="00143D0D" w:rsidP="00B213AE">
    <w:pPr>
      <w:pStyle w:val="Header"/>
      <w:tabs>
        <w:tab w:val="clear" w:pos="4680"/>
      </w:tabs>
      <w:rPr>
        <w:sz w:val="18"/>
        <w:szCs w:val="18"/>
      </w:rPr>
    </w:pPr>
    <w:r>
      <w:rPr>
        <w:sz w:val="18"/>
        <w:szCs w:val="18"/>
      </w:rPr>
      <w:t xml:space="preserve">Shah </w:t>
    </w:r>
    <w:r w:rsidRPr="00B213AE">
      <w:rPr>
        <w:sz w:val="18"/>
        <w:szCs w:val="18"/>
      </w:rPr>
      <w:t>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 w:numId="6">
    <w:abstractNumId w:val="1"/>
  </w:num>
  <w:num w:numId="7">
    <w:abstractNumId w:val="1"/>
  </w:num>
  <w:num w:numId="8">
    <w:abstractNumId w:val="1"/>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7F9"/>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1ED1"/>
    <w:rsid w:val="00132187"/>
    <w:rsid w:val="0013254A"/>
    <w:rsid w:val="001358A8"/>
    <w:rsid w:val="00136B97"/>
    <w:rsid w:val="00136F82"/>
    <w:rsid w:val="00137A64"/>
    <w:rsid w:val="00137DF9"/>
    <w:rsid w:val="00140737"/>
    <w:rsid w:val="00140F83"/>
    <w:rsid w:val="00141284"/>
    <w:rsid w:val="00143D0D"/>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726F1"/>
    <w:rsid w:val="00180894"/>
    <w:rsid w:val="00180C1D"/>
    <w:rsid w:val="00181C84"/>
    <w:rsid w:val="00182821"/>
    <w:rsid w:val="00183FF1"/>
    <w:rsid w:val="00184584"/>
    <w:rsid w:val="00185012"/>
    <w:rsid w:val="001866D1"/>
    <w:rsid w:val="00187928"/>
    <w:rsid w:val="00187E31"/>
    <w:rsid w:val="00195994"/>
    <w:rsid w:val="00197770"/>
    <w:rsid w:val="001A1DE7"/>
    <w:rsid w:val="001A31F0"/>
    <w:rsid w:val="001A6157"/>
    <w:rsid w:val="001A7195"/>
    <w:rsid w:val="001A7289"/>
    <w:rsid w:val="001A7937"/>
    <w:rsid w:val="001B117B"/>
    <w:rsid w:val="001B122E"/>
    <w:rsid w:val="001B1928"/>
    <w:rsid w:val="001B2EF6"/>
    <w:rsid w:val="001B38A1"/>
    <w:rsid w:val="001B4A76"/>
    <w:rsid w:val="001B5CA9"/>
    <w:rsid w:val="001C2BB6"/>
    <w:rsid w:val="001C2E22"/>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35C23"/>
    <w:rsid w:val="0024115E"/>
    <w:rsid w:val="002425EC"/>
    <w:rsid w:val="0024494C"/>
    <w:rsid w:val="00247058"/>
    <w:rsid w:val="002509EC"/>
    <w:rsid w:val="002538FD"/>
    <w:rsid w:val="00262A24"/>
    <w:rsid w:val="0026314C"/>
    <w:rsid w:val="00263318"/>
    <w:rsid w:val="00263CE6"/>
    <w:rsid w:val="00272D8A"/>
    <w:rsid w:val="00274081"/>
    <w:rsid w:val="002743EA"/>
    <w:rsid w:val="0027446D"/>
    <w:rsid w:val="00277EF5"/>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477A"/>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05DE"/>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173C"/>
    <w:rsid w:val="003D282F"/>
    <w:rsid w:val="003D3086"/>
    <w:rsid w:val="003D4BC7"/>
    <w:rsid w:val="003D4D8E"/>
    <w:rsid w:val="003D537B"/>
    <w:rsid w:val="003E10F1"/>
    <w:rsid w:val="003E1297"/>
    <w:rsid w:val="003E3163"/>
    <w:rsid w:val="003E4B08"/>
    <w:rsid w:val="003E52D8"/>
    <w:rsid w:val="003E625C"/>
    <w:rsid w:val="003F0C7D"/>
    <w:rsid w:val="003F1B69"/>
    <w:rsid w:val="003F1D65"/>
    <w:rsid w:val="003F276A"/>
    <w:rsid w:val="003F2E68"/>
    <w:rsid w:val="003F342A"/>
    <w:rsid w:val="003F4D40"/>
    <w:rsid w:val="003F4E35"/>
    <w:rsid w:val="003F4EDE"/>
    <w:rsid w:val="003F51E7"/>
    <w:rsid w:val="003F59FB"/>
    <w:rsid w:val="003F6B24"/>
    <w:rsid w:val="003F7182"/>
    <w:rsid w:val="003F756A"/>
    <w:rsid w:val="0040208A"/>
    <w:rsid w:val="00404DCC"/>
    <w:rsid w:val="00406F31"/>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2AF"/>
    <w:rsid w:val="00447619"/>
    <w:rsid w:val="0045289D"/>
    <w:rsid w:val="00453784"/>
    <w:rsid w:val="00455097"/>
    <w:rsid w:val="00455630"/>
    <w:rsid w:val="00456E30"/>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138A"/>
    <w:rsid w:val="004C21EE"/>
    <w:rsid w:val="004C27C4"/>
    <w:rsid w:val="004D0A82"/>
    <w:rsid w:val="004D1D1D"/>
    <w:rsid w:val="004D26D7"/>
    <w:rsid w:val="004D27AD"/>
    <w:rsid w:val="004D35C6"/>
    <w:rsid w:val="004D4365"/>
    <w:rsid w:val="004D4DB5"/>
    <w:rsid w:val="004D5476"/>
    <w:rsid w:val="004D7AF1"/>
    <w:rsid w:val="004E001E"/>
    <w:rsid w:val="004E1775"/>
    <w:rsid w:val="004E39DB"/>
    <w:rsid w:val="004E58B7"/>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07614"/>
    <w:rsid w:val="00612BEB"/>
    <w:rsid w:val="00613F26"/>
    <w:rsid w:val="006155CB"/>
    <w:rsid w:val="006205E8"/>
    <w:rsid w:val="006206C0"/>
    <w:rsid w:val="00621FBB"/>
    <w:rsid w:val="00622A86"/>
    <w:rsid w:val="00627023"/>
    <w:rsid w:val="006279C1"/>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713"/>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041C"/>
    <w:rsid w:val="00715568"/>
    <w:rsid w:val="00716897"/>
    <w:rsid w:val="007172E9"/>
    <w:rsid w:val="007174B2"/>
    <w:rsid w:val="00726D6D"/>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56BC"/>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1F5"/>
    <w:rsid w:val="008013AD"/>
    <w:rsid w:val="008035F9"/>
    <w:rsid w:val="00803941"/>
    <w:rsid w:val="00807A82"/>
    <w:rsid w:val="008102D6"/>
    <w:rsid w:val="00810DB3"/>
    <w:rsid w:val="00813919"/>
    <w:rsid w:val="00814F14"/>
    <w:rsid w:val="00815BA7"/>
    <w:rsid w:val="00816486"/>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4677"/>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8F4C85"/>
    <w:rsid w:val="009006A4"/>
    <w:rsid w:val="00903AB1"/>
    <w:rsid w:val="00903C0A"/>
    <w:rsid w:val="009045FF"/>
    <w:rsid w:val="00906062"/>
    <w:rsid w:val="00907B2F"/>
    <w:rsid w:val="00910A34"/>
    <w:rsid w:val="009132E8"/>
    <w:rsid w:val="00913325"/>
    <w:rsid w:val="00913B8B"/>
    <w:rsid w:val="00917877"/>
    <w:rsid w:val="00921420"/>
    <w:rsid w:val="00924989"/>
    <w:rsid w:val="00924E24"/>
    <w:rsid w:val="00926D68"/>
    <w:rsid w:val="009272AF"/>
    <w:rsid w:val="00931AF6"/>
    <w:rsid w:val="0093394F"/>
    <w:rsid w:val="00934352"/>
    <w:rsid w:val="009347B9"/>
    <w:rsid w:val="00935F55"/>
    <w:rsid w:val="0093639B"/>
    <w:rsid w:val="00936568"/>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9F7889"/>
    <w:rsid w:val="009F7F63"/>
    <w:rsid w:val="00A001E5"/>
    <w:rsid w:val="00A03ECA"/>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48C1"/>
    <w:rsid w:val="00A46686"/>
    <w:rsid w:val="00A46C44"/>
    <w:rsid w:val="00A46D3D"/>
    <w:rsid w:val="00A535E3"/>
    <w:rsid w:val="00A54200"/>
    <w:rsid w:val="00A56C76"/>
    <w:rsid w:val="00A611B2"/>
    <w:rsid w:val="00A62D38"/>
    <w:rsid w:val="00A67E1E"/>
    <w:rsid w:val="00A7055D"/>
    <w:rsid w:val="00A71252"/>
    <w:rsid w:val="00A71F92"/>
    <w:rsid w:val="00A72283"/>
    <w:rsid w:val="00A728DF"/>
    <w:rsid w:val="00A72C70"/>
    <w:rsid w:val="00A741C6"/>
    <w:rsid w:val="00A746A1"/>
    <w:rsid w:val="00A747E5"/>
    <w:rsid w:val="00A771BB"/>
    <w:rsid w:val="00A802A4"/>
    <w:rsid w:val="00A80965"/>
    <w:rsid w:val="00A82885"/>
    <w:rsid w:val="00A82A79"/>
    <w:rsid w:val="00A82D04"/>
    <w:rsid w:val="00A82DA7"/>
    <w:rsid w:val="00A83DAC"/>
    <w:rsid w:val="00A85C2C"/>
    <w:rsid w:val="00A86617"/>
    <w:rsid w:val="00A9029C"/>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08DB"/>
    <w:rsid w:val="00B913D0"/>
    <w:rsid w:val="00B9202A"/>
    <w:rsid w:val="00B93795"/>
    <w:rsid w:val="00B937BC"/>
    <w:rsid w:val="00B94875"/>
    <w:rsid w:val="00B94891"/>
    <w:rsid w:val="00B95425"/>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6EC"/>
    <w:rsid w:val="00BE59FD"/>
    <w:rsid w:val="00BE61A2"/>
    <w:rsid w:val="00BE65B8"/>
    <w:rsid w:val="00BE701D"/>
    <w:rsid w:val="00BE7F57"/>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0EFF"/>
    <w:rsid w:val="00C3173F"/>
    <w:rsid w:val="00C31F58"/>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4647"/>
    <w:rsid w:val="00C75AE1"/>
    <w:rsid w:val="00C764A3"/>
    <w:rsid w:val="00C773D6"/>
    <w:rsid w:val="00C80BEF"/>
    <w:rsid w:val="00C80C0D"/>
    <w:rsid w:val="00C8157B"/>
    <w:rsid w:val="00C9199E"/>
    <w:rsid w:val="00C921C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B7DBF"/>
    <w:rsid w:val="00CC287E"/>
    <w:rsid w:val="00CC6772"/>
    <w:rsid w:val="00CC73EF"/>
    <w:rsid w:val="00CD24F3"/>
    <w:rsid w:val="00CD25F1"/>
    <w:rsid w:val="00CD3F0A"/>
    <w:rsid w:val="00CD404F"/>
    <w:rsid w:val="00CD579B"/>
    <w:rsid w:val="00CD5C2E"/>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590"/>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5500"/>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6B4B"/>
    <w:rsid w:val="00E17ACB"/>
    <w:rsid w:val="00E214CB"/>
    <w:rsid w:val="00E218F8"/>
    <w:rsid w:val="00E23574"/>
    <w:rsid w:val="00E23C68"/>
    <w:rsid w:val="00E325B6"/>
    <w:rsid w:val="00E32999"/>
    <w:rsid w:val="00E3483F"/>
    <w:rsid w:val="00E35069"/>
    <w:rsid w:val="00E42958"/>
    <w:rsid w:val="00E430BB"/>
    <w:rsid w:val="00E4330C"/>
    <w:rsid w:val="00E451E6"/>
    <w:rsid w:val="00E47FFB"/>
    <w:rsid w:val="00E5175A"/>
    <w:rsid w:val="00E52D36"/>
    <w:rsid w:val="00E53403"/>
    <w:rsid w:val="00E561E1"/>
    <w:rsid w:val="00E56A79"/>
    <w:rsid w:val="00E60CBB"/>
    <w:rsid w:val="00E611F3"/>
    <w:rsid w:val="00E61CC5"/>
    <w:rsid w:val="00E6252F"/>
    <w:rsid w:val="00E70C46"/>
    <w:rsid w:val="00E72870"/>
    <w:rsid w:val="00E75BB1"/>
    <w:rsid w:val="00E76556"/>
    <w:rsid w:val="00E77850"/>
    <w:rsid w:val="00E8211A"/>
    <w:rsid w:val="00E82C59"/>
    <w:rsid w:val="00E82CF3"/>
    <w:rsid w:val="00E846EB"/>
    <w:rsid w:val="00E869E4"/>
    <w:rsid w:val="00E86E08"/>
    <w:rsid w:val="00E877A5"/>
    <w:rsid w:val="00E91C89"/>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C75F1"/>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58CA"/>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475BB"/>
    <w:rsid w:val="00F5273D"/>
    <w:rsid w:val="00F52CEB"/>
    <w:rsid w:val="00F5405D"/>
    <w:rsid w:val="00F56219"/>
    <w:rsid w:val="00F56AE8"/>
    <w:rsid w:val="00F57D62"/>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1BB7"/>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3A09"/>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384B"/>
    <w:rsid w:val="00FD523B"/>
    <w:rsid w:val="00FD676F"/>
    <w:rsid w:val="00FD69DB"/>
    <w:rsid w:val="00FE3216"/>
    <w:rsid w:val="00FE3A34"/>
    <w:rsid w:val="00FE42B8"/>
    <w:rsid w:val="00FE5734"/>
    <w:rsid w:val="00FE6C47"/>
    <w:rsid w:val="00FE77FF"/>
    <w:rsid w:val="00FF1314"/>
    <w:rsid w:val="00FF2BFD"/>
    <w:rsid w:val="00FF2F7D"/>
    <w:rsid w:val="00FF3BDC"/>
    <w:rsid w:val="00FF5809"/>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9CC0E-A40A-AF46-84CA-DCFD43B7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21</Pages>
  <Words>9255</Words>
  <Characters>52756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9</cp:revision>
  <cp:lastPrinted>2019-01-10T04:06:00Z</cp:lastPrinted>
  <dcterms:created xsi:type="dcterms:W3CDTF">2019-01-08T04:14:00Z</dcterms:created>
  <dcterms:modified xsi:type="dcterms:W3CDTF">2019-01-10T04:10:00Z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